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color w:val="1155cc"/>
            <w:sz w:val="24"/>
            <w:szCs w:val="24"/>
            <w:u w:val="single"/>
            <w:rtl w:val="0"/>
          </w:rPr>
          <w:t xml:space="preserve">‘</w:t>
        </w:r>
      </w:hyperlink>
      <w:hyperlink r:id="rId8">
        <w:r w:rsidDel="00000000" w:rsidR="00000000" w:rsidRPr="00000000">
          <w:rPr>
            <w:rFonts w:ascii="Open Sans" w:cs="Open Sans" w:eastAsia="Open Sans" w:hAnsi="Open Sans"/>
            <w:b w:val="1"/>
            <w:color w:val="1155cc"/>
            <w:sz w:val="24"/>
            <w:szCs w:val="24"/>
            <w:u w:val="single"/>
            <w:rtl w:val="0"/>
          </w:rPr>
          <w:t xml:space="preserve">NQueens Combinations - 2d as 1d - Queen Chooses</w:t>
        </w:r>
      </w:hyperlink>
      <w:hyperlink r:id="rId9">
        <w:r w:rsidDel="00000000" w:rsidR="00000000" w:rsidRPr="00000000">
          <w:rPr>
            <w:rFonts w:ascii="Open Sans" w:cs="Open Sans" w:eastAsia="Open Sans" w:hAnsi="Open Sans"/>
            <w:color w:val="1155cc"/>
            <w:sz w:val="24"/>
            <w:szCs w:val="24"/>
            <w:u w:val="single"/>
            <w:rtl w:val="0"/>
          </w:rPr>
          <w:t xml:space="preserve">’</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10">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and the previous station was ‘</w:t>
      </w:r>
      <w:hyperlink r:id="rId11">
        <w:r w:rsidDel="00000000" w:rsidR="00000000" w:rsidRPr="00000000">
          <w:rPr>
            <w:rFonts w:ascii="Open Sans" w:cs="Open Sans" w:eastAsia="Open Sans" w:hAnsi="Open Sans"/>
            <w:b w:val="1"/>
            <w:color w:val="1155cc"/>
            <w:sz w:val="24"/>
            <w:szCs w:val="24"/>
            <w:u w:val="single"/>
            <w:rtl w:val="0"/>
          </w:rPr>
          <w:t xml:space="preserve">Queens Combinations - 2d as 1d - Queen Chooses</w:t>
        </w:r>
      </w:hyperlink>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combinations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must take into consideration the fact that </w:t>
      </w:r>
      <w:r w:rsidDel="00000000" w:rsidR="00000000" w:rsidRPr="00000000">
        <w:rPr>
          <w:rFonts w:ascii="Open Sans" w:cs="Open Sans" w:eastAsia="Open Sans" w:hAnsi="Open Sans"/>
          <w:b w:val="1"/>
          <w:sz w:val="24"/>
          <w:szCs w:val="24"/>
          <w:rtl w:val="0"/>
        </w:rPr>
        <w:t xml:space="preserve">no queen shall be able to kill each other</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queen can kill any other queen if both are placed in the same row, or same column, or same left diagonal or same right diagonal.</w:t>
      </w:r>
    </w:p>
    <w:p w:rsidR="00000000" w:rsidDel="00000000" w:rsidP="00000000" w:rsidRDefault="00000000" w:rsidRPr="00000000" w14:paraId="0000000A">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4</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324374" cy="2214563"/>
            <wp:effectExtent b="0" l="0" r="0" t="0"/>
            <wp:docPr id="19" name="image2.png"/>
            <a:graphic>
              <a:graphicData uri="http://schemas.openxmlformats.org/drawingml/2006/picture">
                <pic:pic>
                  <pic:nvPicPr>
                    <pic:cNvPr id="0" name="image2.png"/>
                    <pic:cNvPicPr preferRelativeResize="0"/>
                  </pic:nvPicPr>
                  <pic:blipFill>
                    <a:blip r:embed="rId12"/>
                    <a:srcRect b="22507" l="8173" r="33653" t="30769"/>
                    <a:stretch>
                      <a:fillRect/>
                    </a:stretch>
                  </pic:blipFill>
                  <pic:spPr>
                    <a:xfrm>
                      <a:off x="0" y="0"/>
                      <a:ext cx="5324374"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3">
        <w:r w:rsidDel="00000000" w:rsidR="00000000" w:rsidRPr="00000000">
          <w:rPr>
            <w:rFonts w:ascii="Open Sans" w:cs="Open Sans" w:eastAsia="Open Sans" w:hAnsi="Open Sans"/>
            <w:b w:val="1"/>
            <w:color w:val="1155cc"/>
            <w:sz w:val="24"/>
            <w:szCs w:val="24"/>
            <w:u w:val="single"/>
            <w:rtl w:val="0"/>
          </w:rPr>
          <w:t xml:space="preserve">combinations</w:t>
        </w:r>
      </w:hyperlink>
      <w:r w:rsidDel="00000000" w:rsidR="00000000" w:rsidRPr="00000000">
        <w:rPr>
          <w:rFonts w:ascii="Open Sans" w:cs="Open Sans" w:eastAsia="Open Sans" w:hAnsi="Open Sans"/>
          <w:sz w:val="24"/>
          <w:szCs w:val="24"/>
          <w:rtl w:val="0"/>
        </w:rPr>
        <w:t xml:space="preserve"> of identical items in a 1d array by taking levels as items (in increasing order only) and choices as selecting an empty box.</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queens (in increasing order only)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selecting an empty cell (after the last queen’s cell)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please remember the conversion from 2d coordinates to 1d indices of the cells, which we saw in the previous solution.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53063" cy="3244420"/>
            <wp:effectExtent b="0" l="0" r="0" t="0"/>
            <wp:docPr id="16" name="image3.png"/>
            <a:graphic>
              <a:graphicData uri="http://schemas.openxmlformats.org/drawingml/2006/picture">
                <pic:pic>
                  <pic:nvPicPr>
                    <pic:cNvPr id="0" name="image3.png"/>
                    <pic:cNvPicPr preferRelativeResize="0"/>
                  </pic:nvPicPr>
                  <pic:blipFill>
                    <a:blip r:embed="rId14"/>
                    <a:srcRect b="8935" l="7852" r="34774" t="30392"/>
                    <a:stretch>
                      <a:fillRect/>
                    </a:stretch>
                  </pic:blipFill>
                  <pic:spPr>
                    <a:xfrm>
                      <a:off x="0" y="0"/>
                      <a:ext cx="5453063" cy="32444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519696" cy="1763076"/>
            <wp:effectExtent b="0" l="0" r="0" t="0"/>
            <wp:docPr id="18" name="image4.png"/>
            <a:graphic>
              <a:graphicData uri="http://schemas.openxmlformats.org/drawingml/2006/picture">
                <pic:pic>
                  <pic:nvPicPr>
                    <pic:cNvPr id="0" name="image4.png"/>
                    <pic:cNvPicPr preferRelativeResize="0"/>
                  </pic:nvPicPr>
                  <pic:blipFill>
                    <a:blip r:embed="rId15"/>
                    <a:srcRect b="25070" l="961" r="22275" t="31339"/>
                    <a:stretch>
                      <a:fillRect/>
                    </a:stretch>
                  </pic:blipFill>
                  <pic:spPr>
                    <a:xfrm>
                      <a:off x="0" y="0"/>
                      <a:ext cx="5519696" cy="17630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what is the difference in this problem?</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in the problem statement, queens should be placed such that no two queens can kill each other.</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no two queens can be in the same </w:t>
      </w:r>
      <w:r w:rsidDel="00000000" w:rsidR="00000000" w:rsidRPr="00000000">
        <w:rPr>
          <w:rFonts w:ascii="Open Sans" w:cs="Open Sans" w:eastAsia="Open Sans" w:hAnsi="Open Sans"/>
          <w:b w:val="1"/>
          <w:sz w:val="24"/>
          <w:szCs w:val="24"/>
          <w:rtl w:val="0"/>
        </w:rPr>
        <w:t xml:space="preserve">row</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column</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left diagonal</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right diagonal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if the previous cell </w:t>
      </w:r>
      <w:r w:rsidDel="00000000" w:rsidR="00000000" w:rsidRPr="00000000">
        <w:rPr>
          <w:rFonts w:ascii="Open Sans" w:cs="Open Sans" w:eastAsia="Open Sans" w:hAnsi="Open Sans"/>
          <w:sz w:val="24"/>
          <w:szCs w:val="24"/>
          <w:rtl w:val="0"/>
        </w:rPr>
        <w:t xml:space="preserve">i which</w:t>
      </w:r>
      <w:r w:rsidDel="00000000" w:rsidR="00000000" w:rsidRPr="00000000">
        <w:rPr>
          <w:rFonts w:ascii="Open Sans" w:cs="Open Sans" w:eastAsia="Open Sans" w:hAnsi="Open Sans"/>
          <w:sz w:val="24"/>
          <w:szCs w:val="24"/>
          <w:rtl w:val="0"/>
        </w:rPr>
        <w:t xml:space="preserve"> queen was placed had 1d index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then we will traverse from all the cells in range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+ 1, n^2 - 1], find the 2d coordinates accordingly, and check whether placing a queen in that cell will lead to valid configuration or not.</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&amp;&amp;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1c232"/>
          <w:sz w:val="21"/>
          <w:szCs w:val="21"/>
          <w:rtl w:val="0"/>
        </w:rPr>
        <w:t xml:space="preserve">IsQueenSafe(chess, row,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will remain the same. It can be considered when we have made a decision for all of the queens, i.e. the queens placed so far (qpsf) is equal to the total number of queens available (n or tq). When we hit the base case, we will print the grid, by writing the ‘q’ for filled cells, else print ‘-’ followed by tab space for the empty cell.</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Open Sans" w:cs="Open Sans" w:eastAsia="Open Sans" w:hAnsi="Open Sans"/>
          <w:sz w:val="24"/>
          <w:szCs w:val="24"/>
          <w:rtl w:val="0"/>
        </w:rPr>
        <w:t xml:space="preserve">Now, the only point of difference is checking whether we can place a queen in the given cell or not. We should complete the function </w:t>
      </w:r>
      <w:r w:rsidDel="00000000" w:rsidR="00000000" w:rsidRPr="00000000">
        <w:rPr>
          <w:rFonts w:ascii="Courier New" w:cs="Courier New" w:eastAsia="Courier New" w:hAnsi="Courier New"/>
          <w:sz w:val="21"/>
          <w:szCs w:val="21"/>
          <w:rtl w:val="0"/>
        </w:rPr>
        <w:t xml:space="preserve">IsQueenSafe(chess, row, col).</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check for any queen in the row, column, left or right diagonal, and if we find any cell filled with queen, then both can kill each other. Hence, we will return false in such a case. Else, if all the cells in 4 directions are empty, then we can return true, i.e. we can place a queen at (row, col).</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224213" cy="3181649"/>
            <wp:effectExtent b="0" l="0" r="0" t="0"/>
            <wp:docPr id="17" name="image1.png"/>
            <a:graphic>
              <a:graphicData uri="http://schemas.openxmlformats.org/drawingml/2006/picture">
                <pic:pic>
                  <pic:nvPicPr>
                    <pic:cNvPr id="0" name="image1.png"/>
                    <pic:cNvPicPr preferRelativeResize="0"/>
                  </pic:nvPicPr>
                  <pic:blipFill>
                    <a:blip r:embed="rId16"/>
                    <a:srcRect b="14529" l="13782" r="59775" t="39031"/>
                    <a:stretch>
                      <a:fillRect/>
                    </a:stretch>
                  </pic:blipFill>
                  <pic:spPr>
                    <a:xfrm>
                      <a:off x="0" y="0"/>
                      <a:ext cx="3224213" cy="318164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IsQueenSafe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vertical</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horizontal</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diagonal</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anti-diagonal</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lcno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&amp;&amp;</w:t>
      </w:r>
      <w:r w:rsidDel="00000000" w:rsidR="00000000" w:rsidRPr="00000000">
        <w:rPr>
          <w:rFonts w:ascii="Courier New" w:cs="Courier New" w:eastAsia="Courier New" w:hAnsi="Courier New"/>
          <w:color w:val="d4d4d4"/>
          <w:sz w:val="21"/>
          <w:szCs w:val="21"/>
          <w:rtl w:val="0"/>
        </w:rPr>
        <w:t xml:space="preserve"> IsQueenSafe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7">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recursion tree, we are having queens as levels, and the choices as selecting an empty box. Since levels are n (queens) and the total cells (choices) are n^2, hence the total time complexity should be O(n^2 * n^2 * …. n times)  = </w:t>
      </w:r>
      <w:r w:rsidDel="00000000" w:rsidR="00000000" w:rsidRPr="00000000">
        <w:rPr>
          <w:rFonts w:ascii="Open Sans" w:cs="Open Sans" w:eastAsia="Open Sans" w:hAnsi="Open Sans"/>
          <w:sz w:val="24"/>
          <w:szCs w:val="24"/>
          <w:rtl w:val="0"/>
        </w:rPr>
        <w:t xml:space="preserve">O(n</w:t>
      </w:r>
      <w:r w:rsidDel="00000000" w:rsidR="00000000" w:rsidRPr="00000000">
        <w:rPr>
          <w:rFonts w:ascii="Open Sans" w:cs="Open Sans" w:eastAsia="Open Sans" w:hAnsi="Open Sans"/>
          <w:sz w:val="24"/>
          <w:szCs w:val="24"/>
          <w:vertAlign w:val="superscript"/>
          <w:rtl w:val="0"/>
        </w:rPr>
        <w:t xml:space="preserve">2n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But before placing any queen, we are checking whether placing it will result in valid configuration or not. Checking for validity requires traversal over O(n) cells in 4 directions. Hence, the time complexity will be O(n^3 * n^3 * …. n times)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3n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queens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Follow Up: </w:t>
      </w:r>
      <w:r w:rsidDel="00000000" w:rsidR="00000000" w:rsidRPr="00000000">
        <w:rPr>
          <w:rFonts w:ascii="Open Sans" w:cs="Open Sans" w:eastAsia="Open Sans" w:hAnsi="Open Sans"/>
          <w:sz w:val="24"/>
          <w:szCs w:val="24"/>
          <w:rtl w:val="0"/>
        </w:rPr>
        <w:t xml:space="preserve">Please note that we have already solved the </w:t>
      </w:r>
      <w:hyperlink r:id="rId18">
        <w:r w:rsidDel="00000000" w:rsidR="00000000" w:rsidRPr="00000000">
          <w:rPr>
            <w:rFonts w:ascii="Open Sans" w:cs="Open Sans" w:eastAsia="Open Sans" w:hAnsi="Open Sans"/>
            <w:color w:val="1155cc"/>
            <w:sz w:val="24"/>
            <w:szCs w:val="24"/>
            <w:u w:val="single"/>
            <w:rtl w:val="0"/>
          </w:rPr>
          <w:t xml:space="preserve">Nqueen problem </w:t>
        </w:r>
      </w:hyperlink>
      <w:r w:rsidDel="00000000" w:rsidR="00000000" w:rsidRPr="00000000">
        <w:rPr>
          <w:rFonts w:ascii="Open Sans" w:cs="Open Sans" w:eastAsia="Open Sans" w:hAnsi="Open Sans"/>
          <w:sz w:val="24"/>
          <w:szCs w:val="24"/>
          <w:rtl w:val="0"/>
        </w:rPr>
        <w:t xml:space="preserve">in the level 1 section of recursion &amp; backtracking. Here, the time complexity is poor as we are exploring all the cells as possible options. So, please go through the optimized algorithm discussed there. </w:t>
      </w: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83">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9">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queens-combinations-2das1d-queen-chooses-official/ojquestion" TargetMode="External"/><Relationship Id="rId10" Type="http://schemas.openxmlformats.org/officeDocument/2006/relationships/hyperlink" Target="https://www.pepcoding.com/resources/data-structures-and-algorithms-in-java-levelup/recursion-and-backtracking/queens-combinations-2das2d-box-chooses-official/ojquestion" TargetMode="External"/><Relationship Id="rId13" Type="http://schemas.openxmlformats.org/officeDocument/2006/relationships/hyperlink" Target="https://www.pepcoding.com/resources/data-structures-and-algorithms-in-java-levelup/recursion-and-backtracking/combinations-2-official/ojquest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nqueens-combinations-2das1d-queen-chooses-official/ojquestion"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www.youtube.com/watch?v=zOmrEPnrrJQ&amp;list=TLGGhyfYkSFJq1IxODA3MjAyMQ"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linkedin.com/in/archit-aggarwal-6a7716189/" TargetMode="External"/><Relationship Id="rId6" Type="http://schemas.openxmlformats.org/officeDocument/2006/relationships/customXml" Target="../customXML/item1.xml"/><Relationship Id="rId18" Type="http://schemas.openxmlformats.org/officeDocument/2006/relationships/hyperlink" Target="https://www.pepcoding.com/resources/online-java-foundation/recursion-backtracking/n-queens-official/ojquestion" TargetMode="External"/><Relationship Id="rId7" Type="http://schemas.openxmlformats.org/officeDocument/2006/relationships/hyperlink" Target="https://www.pepcoding.com/resources/data-structures-and-algorithms-in-java-levelup/recursion-and-backtracking/nqueens-combinations-2das1d-queen-chooses-official/ojquestion" TargetMode="External"/><Relationship Id="rId8" Type="http://schemas.openxmlformats.org/officeDocument/2006/relationships/hyperlink" Target="https://www.pepcoding.com/resources/data-structures-and-algorithms-in-java-levelup/recursion-and-backtracking/nqueens-combinations-2das1d-queen-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IQClbH80K0+AMEN8TnmjNwGiw==">AMUW2mVgmM19r2Eq4b5idTlZcIyEWHyaJYK5kWMB/NBn//sedvlbqy93RR7ZNWjHD6TwLlnxAYH6nRnl75Bx4ZNNZ5LvF/smsH6tuI3ZF7f7C5eRxa1aey4=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