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8127" w14:textId="77777777" w:rsidR="00E25FB6" w:rsidRPr="001D474D" w:rsidRDefault="00000000" w:rsidP="001D474D">
      <w:pPr>
        <w:pStyle w:val="Heading1"/>
        <w:jc w:val="center"/>
      </w:pPr>
      <w:bookmarkStart w:id="0" w:name="apply-it-pdf"/>
      <w:r w:rsidRPr="001D474D">
        <w:t>Apply It PDF</w:t>
      </w:r>
      <w:bookmarkEnd w:id="0"/>
    </w:p>
    <w:p w14:paraId="71947215" w14:textId="77777777" w:rsidR="00E25FB6" w:rsidRPr="001D474D" w:rsidRDefault="00000000" w:rsidP="001D474D">
      <w:pPr>
        <w:jc w:val="center"/>
      </w:pPr>
      <w:r w:rsidRPr="001D474D">
        <w:t>Designing and Delivering Accessible Online Courses. Licensed CC BY 4.0.</w:t>
      </w:r>
    </w:p>
    <w:p w14:paraId="275FA5A6" w14:textId="77777777" w:rsidR="00E25FB6" w:rsidRPr="001D474D" w:rsidRDefault="00000000">
      <w:pPr>
        <w:pStyle w:val="FirstParagraph"/>
        <w:rPr>
          <w:rFonts w:asciiTheme="majorHAnsi" w:hAnsiTheme="majorHAnsi" w:cstheme="majorHAnsi"/>
          <w:color w:val="000000" w:themeColor="text1"/>
        </w:rPr>
      </w:pPr>
      <w:r w:rsidRPr="001D474D">
        <w:rPr>
          <w:rFonts w:asciiTheme="majorHAnsi" w:hAnsiTheme="majorHAnsi" w:cstheme="majorHAnsi"/>
          <w:color w:val="000000" w:themeColor="text1"/>
        </w:rPr>
        <w:t>Practice using Adobe’s Accessibility Checker and best practices to revise the document to meet accessibility standards while preserving the original content.</w:t>
      </w:r>
    </w:p>
    <w:p w14:paraId="4646E3D2" w14:textId="587F3150" w:rsidR="00E25FB6" w:rsidRPr="001D474D" w:rsidRDefault="00000000" w:rsidP="001D474D">
      <w:bookmarkStart w:id="1" w:name="open-the-inaccessible.pdf"/>
      <w:r w:rsidRPr="001D474D">
        <w:t>Open the Inaccessible.pdf</w:t>
      </w:r>
      <w:bookmarkEnd w:id="1"/>
      <w:r w:rsidR="001D474D">
        <w:t xml:space="preserve"> </w:t>
      </w:r>
      <w:r w:rsidRPr="001D474D">
        <w:t>file in Adobe Acrobat Pro. Identify and remediate accessibility issues: document title and language</w:t>
      </w:r>
      <w:r w:rsidR="001D474D">
        <w:t xml:space="preserve">, </w:t>
      </w:r>
      <w:r w:rsidRPr="001D474D">
        <w:t>tag structure</w:t>
      </w:r>
      <w:r w:rsidR="001D474D">
        <w:t xml:space="preserve">, </w:t>
      </w:r>
      <w:r w:rsidRPr="001D474D">
        <w:t>reading order</w:t>
      </w:r>
      <w:r w:rsidR="001D474D">
        <w:t xml:space="preserve">, </w:t>
      </w:r>
      <w:proofErr w:type="gramStart"/>
      <w:r w:rsidRPr="001D474D">
        <w:rPr>
          <w:rFonts w:asciiTheme="majorHAnsi" w:hAnsiTheme="majorHAnsi" w:cstheme="majorHAnsi"/>
          <w:color w:val="000000" w:themeColor="text1"/>
        </w:rPr>
        <w:t>alt</w:t>
      </w:r>
      <w:proofErr w:type="gramEnd"/>
      <w:r w:rsidRPr="001D474D">
        <w:rPr>
          <w:rFonts w:asciiTheme="majorHAnsi" w:hAnsiTheme="majorHAnsi" w:cstheme="majorHAnsi"/>
          <w:color w:val="000000" w:themeColor="text1"/>
        </w:rPr>
        <w:t xml:space="preserve"> text (or mark decorative)</w:t>
      </w:r>
      <w:r w:rsidR="001D474D">
        <w:rPr>
          <w:rFonts w:asciiTheme="majorHAnsi" w:hAnsiTheme="majorHAnsi" w:cstheme="majorHAnsi"/>
          <w:color w:val="000000" w:themeColor="text1"/>
        </w:rPr>
        <w:t xml:space="preserve">, </w:t>
      </w:r>
      <w:r w:rsidRPr="001D474D">
        <w:rPr>
          <w:rFonts w:asciiTheme="majorHAnsi" w:hAnsiTheme="majorHAnsi" w:cstheme="majorHAnsi"/>
          <w:color w:val="000000" w:themeColor="text1"/>
        </w:rPr>
        <w:t>table formatting</w:t>
      </w:r>
      <w:r w:rsidR="001D474D">
        <w:t xml:space="preserve"> and </w:t>
      </w:r>
      <w:r w:rsidRPr="001D474D">
        <w:rPr>
          <w:rFonts w:asciiTheme="majorHAnsi" w:hAnsiTheme="majorHAnsi" w:cstheme="majorHAnsi"/>
          <w:color w:val="000000" w:themeColor="text1"/>
        </w:rPr>
        <w:t>list formatting</w:t>
      </w:r>
      <w:r w:rsidR="001D474D">
        <w:rPr>
          <w:rFonts w:asciiTheme="majorHAnsi" w:hAnsiTheme="majorHAnsi" w:cstheme="majorHAnsi"/>
          <w:color w:val="000000" w:themeColor="text1"/>
        </w:rPr>
        <w:t>.</w:t>
      </w:r>
    </w:p>
    <w:p w14:paraId="289ECA41" w14:textId="77777777" w:rsidR="00E25FB6" w:rsidRPr="001D474D" w:rsidRDefault="00000000" w:rsidP="001D474D">
      <w:pPr>
        <w:rPr>
          <w:i/>
          <w:iCs/>
        </w:rPr>
      </w:pPr>
      <w:r w:rsidRPr="001D474D">
        <w:rPr>
          <w:i/>
          <w:iCs/>
        </w:rPr>
        <w:t>Digital Accessibility for Faculty. Produced with Technology Innovation and Digital Education (TIDE), Texas A&amp;M University-Texarkana. Shared under CC BY 4.0.</w:t>
      </w:r>
    </w:p>
    <w:sectPr w:rsidR="00E25FB6" w:rsidRPr="001D474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C0903" w14:textId="77777777" w:rsidR="000D1FEE" w:rsidRDefault="000D1FEE">
      <w:pPr>
        <w:spacing w:after="0"/>
      </w:pPr>
      <w:r>
        <w:separator/>
      </w:r>
    </w:p>
  </w:endnote>
  <w:endnote w:type="continuationSeparator" w:id="0">
    <w:p w14:paraId="04986EAE" w14:textId="77777777" w:rsidR="000D1FEE" w:rsidRDefault="000D1F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F9682" w14:textId="77777777" w:rsidR="000D1FEE" w:rsidRDefault="000D1FEE">
      <w:r>
        <w:separator/>
      </w:r>
    </w:p>
  </w:footnote>
  <w:footnote w:type="continuationSeparator" w:id="0">
    <w:p w14:paraId="689D40F7" w14:textId="77777777" w:rsidR="000D1FEE" w:rsidRDefault="000D1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A04BD3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09E609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9202560">
    <w:abstractNumId w:val="1"/>
  </w:num>
  <w:num w:numId="2" w16cid:durableId="79575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D1FEE"/>
    <w:rsid w:val="001D474D"/>
    <w:rsid w:val="004E29B3"/>
    <w:rsid w:val="00590D07"/>
    <w:rsid w:val="0064021C"/>
    <w:rsid w:val="00784D58"/>
    <w:rsid w:val="008D6863"/>
    <w:rsid w:val="00B86B75"/>
    <w:rsid w:val="00BC48D5"/>
    <w:rsid w:val="00C36279"/>
    <w:rsid w:val="00E25FB6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F434"/>
  <w15:docId w15:val="{D73DA93B-41C4-4573-A56E-A3760A3B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1D474D"/>
    <w:pPr>
      <w:keepNext/>
      <w:keepLines/>
      <w:spacing w:before="480" w:after="0"/>
      <w:outlineLvl w:val="0"/>
    </w:pPr>
    <w:rPr>
      <w:rFonts w:asciiTheme="majorHAnsi" w:eastAsiaTheme="majorEastAsia" w:hAnsiTheme="majorHAnsi" w:cstheme="majorHAnsi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1D474D"/>
    <w:pPr>
      <w:keepNext/>
      <w:keepLines/>
      <w:spacing w:before="200" w:after="0"/>
      <w:outlineLvl w:val="1"/>
    </w:pPr>
    <w:rPr>
      <w:rFonts w:asciiTheme="majorHAnsi" w:eastAsiaTheme="majorEastAsia" w:hAnsiTheme="majorHAnsi" w:cstheme="majorHAns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It, PDF</dc:title>
  <dc:creator/>
  <cp:keywords/>
  <cp:lastModifiedBy>Saroj Lamichhane</cp:lastModifiedBy>
  <cp:revision>2</cp:revision>
  <dcterms:created xsi:type="dcterms:W3CDTF">2026-08-08T22:49:00Z</dcterms:created>
  <dcterms:modified xsi:type="dcterms:W3CDTF">2026-08-09T23:48:00Z</dcterms:modified>
</cp:coreProperties>
</file>