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D009" w14:textId="041BD4E1" w:rsidR="004A1208" w:rsidRPr="00E25F32" w:rsidRDefault="009031F2">
      <w:pPr>
        <w:rPr>
          <w:b/>
          <w:bCs/>
          <w:sz w:val="28"/>
          <w:szCs w:val="28"/>
          <w:u w:val="single"/>
        </w:rPr>
      </w:pPr>
      <w:r w:rsidRPr="00E25F32">
        <w:rPr>
          <w:b/>
          <w:bCs/>
          <w:sz w:val="28"/>
          <w:szCs w:val="28"/>
          <w:u w:val="single"/>
        </w:rPr>
        <w:t xml:space="preserve">CORS Issues </w:t>
      </w:r>
    </w:p>
    <w:p w14:paraId="520A233B" w14:textId="77777777" w:rsidR="007458CF" w:rsidRPr="006C4189" w:rsidRDefault="007458CF" w:rsidP="007458C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26"/>
          <w:szCs w:val="26"/>
        </w:rPr>
      </w:pPr>
      <w:r w:rsidRPr="006C4189">
        <w:rPr>
          <w:rFonts w:ascii="Georgia" w:hAnsi="Georgia"/>
          <w:color w:val="242424"/>
          <w:spacing w:val="-1"/>
          <w:sz w:val="26"/>
          <w:szCs w:val="26"/>
        </w:rPr>
        <w:t>Cross-Origin Resource Sharing (CORS) is a security feature that </w:t>
      </w:r>
      <w:r w:rsidRPr="006C4189">
        <w:rPr>
          <w:rStyle w:val="Emphasis"/>
          <w:rFonts w:ascii="Georgia" w:eastAsiaTheme="majorEastAsia" w:hAnsi="Georgia"/>
          <w:b/>
          <w:bCs/>
          <w:color w:val="242424"/>
          <w:spacing w:val="-1"/>
          <w:sz w:val="26"/>
          <w:szCs w:val="26"/>
        </w:rPr>
        <w:t>allows or restricts</w:t>
      </w:r>
      <w:r w:rsidRPr="006C4189">
        <w:rPr>
          <w:rFonts w:ascii="Georgia" w:hAnsi="Georgia"/>
          <w:color w:val="242424"/>
          <w:spacing w:val="-1"/>
          <w:sz w:val="26"/>
          <w:szCs w:val="26"/>
        </w:rPr>
        <w:t> web applications running at </w:t>
      </w:r>
      <w:r w:rsidRPr="006C4189">
        <w:rPr>
          <w:rStyle w:val="Emphasis"/>
          <w:rFonts w:ascii="Georgia" w:eastAsiaTheme="majorEastAsia" w:hAnsi="Georgia"/>
          <w:b/>
          <w:bCs/>
          <w:color w:val="242424"/>
          <w:spacing w:val="-1"/>
          <w:sz w:val="26"/>
          <w:szCs w:val="26"/>
        </w:rPr>
        <w:t>one domain</w:t>
      </w:r>
      <w:r w:rsidRPr="006C4189">
        <w:rPr>
          <w:rFonts w:ascii="Georgia" w:hAnsi="Georgia"/>
          <w:color w:val="242424"/>
          <w:spacing w:val="-1"/>
          <w:sz w:val="26"/>
          <w:szCs w:val="26"/>
        </w:rPr>
        <w:t> to make requests for resources from a different domain. In .NET Core API, CORS is configured to handle the below scenarios.</w:t>
      </w:r>
    </w:p>
    <w:p w14:paraId="69F6602E" w14:textId="77777777" w:rsidR="007458CF" w:rsidRPr="006C4189" w:rsidRDefault="007458CF" w:rsidP="006C4189">
      <w:pPr>
        <w:pStyle w:val="mk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rFonts w:ascii="Georgia" w:hAnsi="Georgia" w:cs="Segoe UI"/>
          <w:color w:val="242424"/>
          <w:spacing w:val="-1"/>
          <w:sz w:val="26"/>
          <w:szCs w:val="26"/>
        </w:rPr>
      </w:pPr>
      <w:r w:rsidRPr="006C4189">
        <w:rPr>
          <w:rFonts w:ascii="Georgia" w:hAnsi="Georgia" w:cs="Segoe UI"/>
          <w:color w:val="242424"/>
          <w:spacing w:val="-1"/>
          <w:sz w:val="26"/>
          <w:szCs w:val="26"/>
        </w:rPr>
        <w:t>Domains.</w:t>
      </w:r>
    </w:p>
    <w:p w14:paraId="2BD4A512" w14:textId="77777777" w:rsidR="007458CF" w:rsidRPr="006C4189" w:rsidRDefault="007458CF" w:rsidP="006C4189">
      <w:pPr>
        <w:pStyle w:val="mk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rFonts w:ascii="Georgia" w:hAnsi="Georgia" w:cs="Segoe UI"/>
          <w:color w:val="242424"/>
          <w:spacing w:val="-1"/>
          <w:sz w:val="26"/>
          <w:szCs w:val="26"/>
        </w:rPr>
      </w:pPr>
      <w:r w:rsidRPr="006C4189">
        <w:rPr>
          <w:rFonts w:ascii="Georgia" w:hAnsi="Georgia" w:cs="Segoe UI"/>
          <w:color w:val="242424"/>
          <w:spacing w:val="-1"/>
          <w:sz w:val="26"/>
          <w:szCs w:val="26"/>
        </w:rPr>
        <w:t>HTTP methods.</w:t>
      </w:r>
    </w:p>
    <w:p w14:paraId="17CD6DA5" w14:textId="77777777" w:rsidR="007458CF" w:rsidRDefault="007458CF" w:rsidP="006C4189">
      <w:pPr>
        <w:pStyle w:val="mk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rFonts w:ascii="Georgia" w:hAnsi="Georgia" w:cs="Segoe UI"/>
          <w:color w:val="242424"/>
          <w:spacing w:val="-1"/>
          <w:sz w:val="26"/>
          <w:szCs w:val="26"/>
        </w:rPr>
      </w:pPr>
      <w:r w:rsidRPr="006C4189">
        <w:rPr>
          <w:rFonts w:ascii="Georgia" w:hAnsi="Georgia" w:cs="Segoe UI"/>
          <w:color w:val="242424"/>
          <w:spacing w:val="-1"/>
          <w:sz w:val="26"/>
          <w:szCs w:val="26"/>
        </w:rPr>
        <w:t>HTTP headers.</w:t>
      </w:r>
    </w:p>
    <w:p w14:paraId="06FC950D" w14:textId="77777777" w:rsidR="00910A58" w:rsidRPr="00910A58" w:rsidRDefault="00910A58" w:rsidP="00910A5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910A5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How to enable CORS programmatically</w:t>
      </w:r>
    </w:p>
    <w:p w14:paraId="22EEC015" w14:textId="77777777" w:rsidR="00910A58" w:rsidRPr="00910A58" w:rsidRDefault="00910A58" w:rsidP="00910A5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In a .NET Core API, CORS is implemented using </w:t>
      </w:r>
      <w:r w:rsidRPr="00910A58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26"/>
          <w:szCs w:val="26"/>
          <w:lang w:eastAsia="en-IN"/>
          <w14:ligatures w14:val="none"/>
        </w:rPr>
        <w:t>middleware</w:t>
      </w:r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. You typically configure CORS in the 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Startup.cs</w:t>
      </w:r>
      <w:proofErr w:type="spellEnd"/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 file. You need to specify which domains are allowed to access your API. This is done by </w:t>
      </w:r>
      <w:r w:rsidRPr="00910A58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26"/>
          <w:szCs w:val="26"/>
          <w:lang w:eastAsia="en-IN"/>
          <w14:ligatures w14:val="none"/>
        </w:rPr>
        <w:t>configuring the CORS policy</w:t>
      </w:r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. A CORS policy defines which </w:t>
      </w:r>
      <w:r w:rsidRPr="00910A58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26"/>
          <w:szCs w:val="26"/>
          <w:lang w:eastAsia="en-IN"/>
          <w14:ligatures w14:val="none"/>
        </w:rPr>
        <w:t>domains, HTTP methods, headers</w:t>
      </w:r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, and other options are permitted. You can define </w:t>
      </w:r>
      <w:r w:rsidRPr="00910A58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26"/>
          <w:szCs w:val="26"/>
          <w:lang w:eastAsia="en-IN"/>
          <w14:ligatures w14:val="none"/>
        </w:rPr>
        <w:t>one or more</w:t>
      </w:r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 policies with different configurations.</w:t>
      </w:r>
    </w:p>
    <w:p w14:paraId="3C4BAD7C" w14:textId="77777777" w:rsidR="00910A58" w:rsidRPr="00910A58" w:rsidRDefault="00910A58" w:rsidP="00910A5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services.AddCors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(options =&gt;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{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options.AddPolicy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"Policy1"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builder =&gt;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{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builder.WithOrigins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"https://facebook.com"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.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WithMethods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"GET"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"POST"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.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WithHeaders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"Content-Type"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});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options.AddPolicy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"Policy2"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builder =&gt;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{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builder.WithOrigins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"https://google.com"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.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WithMethods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"GET"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"PUT"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"DELETE"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.</w:t>
      </w:r>
      <w:proofErr w:type="spell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WithHeaders</w:t>
      </w:r>
      <w:proofErr w:type="spell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"Authorization"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"Content-Type"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});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});</w:t>
      </w:r>
    </w:p>
    <w:p w14:paraId="59C29C59" w14:textId="3828651B" w:rsidR="00B04320" w:rsidRPr="00910A58" w:rsidRDefault="00910A58" w:rsidP="00910A5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lastRenderedPageBreak/>
        <w:t>You need to register the CORS middleware in the </w:t>
      </w:r>
      <w:r w:rsidRPr="00910A58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Configure</w:t>
      </w:r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 method of </w:t>
      </w:r>
      <w:proofErr w:type="spellStart"/>
      <w:proofErr w:type="gramStart"/>
      <w:r w:rsidRPr="00910A58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Startup.cs</w:t>
      </w:r>
      <w:proofErr w:type="spellEnd"/>
      <w:r w:rsidRPr="00910A58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 .</w:t>
      </w:r>
      <w:proofErr w:type="gramEnd"/>
    </w:p>
    <w:p w14:paraId="6A2E3455" w14:textId="77777777" w:rsidR="00910A58" w:rsidRPr="00910A58" w:rsidRDefault="00910A58" w:rsidP="00910A5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app.UseCors</w:t>
      </w:r>
      <w:proofErr w:type="spellEnd"/>
      <w:proofErr w:type="gramEnd"/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AllowSpecificOrigin</w:t>
      </w:r>
      <w:proofErr w:type="spellEnd"/>
      <w:r w:rsidRPr="00910A5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</w:t>
      </w:r>
      <w:r w:rsidRPr="00910A5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</w:p>
    <w:p w14:paraId="00363DA7" w14:textId="77777777" w:rsidR="009031F2" w:rsidRDefault="009031F2">
      <w:pPr>
        <w:rPr>
          <w:b/>
          <w:bCs/>
          <w:u w:val="single"/>
        </w:rPr>
      </w:pPr>
    </w:p>
    <w:p w14:paraId="0A73AE54" w14:textId="30E9E3E1" w:rsidR="00087DA5" w:rsidRPr="006A2379" w:rsidRDefault="001517BF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379">
        <w:rPr>
          <w:bCs/>
          <w:color w:val="000000" w:themeColor="text1"/>
          <w:highlight w:val="cyan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 a NuGet Package </w:t>
      </w:r>
      <w:r w:rsidR="006A2379" w:rsidRPr="006A2379">
        <w:rPr>
          <w:bCs/>
          <w:color w:val="000000" w:themeColor="text1"/>
          <w:highlight w:val="cyan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restore to generate this file.</w:t>
      </w:r>
    </w:p>
    <w:p w14:paraId="19D4200D" w14:textId="77777777" w:rsidR="00254825" w:rsidRDefault="00254825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NuGet Package Restore restores all of a project's dependencies that are listed in either a project file or a </w:t>
      </w:r>
      <w:proofErr w:type="spellStart"/>
      <w:proofErr w:type="gramStart"/>
      <w:r>
        <w:rPr>
          <w:rStyle w:val="Emphasis"/>
          <w:rFonts w:ascii="Segoe UI" w:hAnsi="Segoe UI" w:cs="Segoe UI"/>
          <w:color w:val="161616"/>
          <w:shd w:val="clear" w:color="auto" w:fill="FFFFFF"/>
        </w:rPr>
        <w:t>packages</w:t>
      </w:r>
      <w:proofErr w:type="gramEnd"/>
      <w:r>
        <w:rPr>
          <w:rStyle w:val="Emphasis"/>
          <w:rFonts w:ascii="Segoe UI" w:hAnsi="Segoe UI" w:cs="Segoe UI"/>
          <w:color w:val="161616"/>
          <w:shd w:val="clear" w:color="auto" w:fill="FFFFFF"/>
        </w:rPr>
        <w:t>.config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 file. You can restore packages manually with </w:t>
      </w:r>
      <w:proofErr w:type="spellStart"/>
      <w:r>
        <w:rPr>
          <w:rStyle w:val="HTMLCode"/>
          <w:rFonts w:ascii="Consolas" w:eastAsiaTheme="majorEastAsia" w:hAnsi="Consolas"/>
          <w:color w:val="161616"/>
        </w:rPr>
        <w:t>nuget</w:t>
      </w:r>
      <w:proofErr w:type="spellEnd"/>
      <w:r>
        <w:rPr>
          <w:rStyle w:val="HTMLCode"/>
          <w:rFonts w:ascii="Consolas" w:eastAsiaTheme="majorEastAsia" w:hAnsi="Consolas"/>
          <w:color w:val="161616"/>
        </w:rPr>
        <w:t xml:space="preserve"> restore</w:t>
      </w:r>
      <w:r w:rsidRPr="00254825">
        <w:rPr>
          <w:rFonts w:ascii="Segoe UI" w:hAnsi="Segoe UI" w:cs="Segoe UI"/>
          <w:b/>
          <w:bCs/>
          <w:color w:val="161616"/>
          <w:shd w:val="clear" w:color="auto" w:fill="FFFFFF"/>
        </w:rPr>
        <w:t>, </w:t>
      </w:r>
      <w:r w:rsidRPr="00254825">
        <w:rPr>
          <w:rStyle w:val="HTMLCode"/>
          <w:rFonts w:ascii="Consolas" w:eastAsiaTheme="majorEastAsia" w:hAnsi="Consolas"/>
          <w:b/>
          <w:bCs/>
          <w:color w:val="161616"/>
        </w:rPr>
        <w:t>dotnet restore</w:t>
      </w:r>
      <w:r>
        <w:rPr>
          <w:rFonts w:ascii="Segoe UI" w:hAnsi="Segoe UI" w:cs="Segoe UI"/>
          <w:color w:val="161616"/>
          <w:shd w:val="clear" w:color="auto" w:fill="FFFFFF"/>
        </w:rPr>
        <w:t>, </w:t>
      </w:r>
      <w:proofErr w:type="spellStart"/>
      <w:r>
        <w:rPr>
          <w:rStyle w:val="HTMLCode"/>
          <w:rFonts w:ascii="Consolas" w:eastAsiaTheme="majorEastAsia" w:hAnsi="Consolas"/>
          <w:color w:val="161616"/>
        </w:rPr>
        <w:t>msbuild</w:t>
      </w:r>
      <w:proofErr w:type="spellEnd"/>
      <w:r>
        <w:rPr>
          <w:rStyle w:val="HTMLCode"/>
          <w:rFonts w:ascii="Consolas" w:eastAsiaTheme="majorEastAsia" w:hAnsi="Consolas"/>
          <w:color w:val="161616"/>
        </w:rPr>
        <w:t xml:space="preserve"> -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161616"/>
        </w:rPr>
        <w:t>t:restore</w:t>
      </w:r>
      <w:proofErr w:type="spellEnd"/>
      <w:proofErr w:type="gramEnd"/>
      <w:r>
        <w:rPr>
          <w:rFonts w:ascii="Segoe UI" w:hAnsi="Segoe UI" w:cs="Segoe UI"/>
          <w:color w:val="161616"/>
          <w:shd w:val="clear" w:color="auto" w:fill="FFFFFF"/>
        </w:rPr>
        <w:t xml:space="preserve">, or through Visual Studio. </w:t>
      </w:r>
    </w:p>
    <w:p w14:paraId="5486362E" w14:textId="2D75C35A" w:rsidR="006A2379" w:rsidRDefault="00254825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The </w:t>
      </w:r>
      <w:r>
        <w:rPr>
          <w:rStyle w:val="HTMLCode"/>
          <w:rFonts w:ascii="Consolas" w:eastAsiaTheme="majorEastAsia" w:hAnsi="Consolas"/>
          <w:color w:val="161616"/>
        </w:rPr>
        <w:t>dotnet build</w:t>
      </w:r>
      <w:r>
        <w:rPr>
          <w:rFonts w:ascii="Segoe UI" w:hAnsi="Segoe UI" w:cs="Segoe UI"/>
          <w:color w:val="161616"/>
          <w:shd w:val="clear" w:color="auto" w:fill="FFFFFF"/>
        </w:rPr>
        <w:t> and </w:t>
      </w:r>
      <w:r>
        <w:rPr>
          <w:rStyle w:val="HTMLCode"/>
          <w:rFonts w:ascii="Consolas" w:eastAsiaTheme="majorEastAsia" w:hAnsi="Consolas"/>
          <w:color w:val="161616"/>
        </w:rPr>
        <w:t>dotnet run</w:t>
      </w:r>
      <w:r>
        <w:rPr>
          <w:rFonts w:ascii="Segoe UI" w:hAnsi="Segoe UI" w:cs="Segoe UI"/>
          <w:color w:val="161616"/>
          <w:shd w:val="clear" w:color="auto" w:fill="FFFFFF"/>
        </w:rPr>
        <w:t> commands automatically restore packages, and you can configure Visual Studio to restore packages automatically when it builds a project.</w:t>
      </w:r>
    </w:p>
    <w:p w14:paraId="26EDE327" w14:textId="77777777" w:rsidR="006A5AB7" w:rsidRDefault="006A5AB7">
      <w:pPr>
        <w:rPr>
          <w:rFonts w:ascii="Segoe UI" w:hAnsi="Segoe UI" w:cs="Segoe UI"/>
          <w:color w:val="161616"/>
          <w:shd w:val="clear" w:color="auto" w:fill="FFFFFF"/>
        </w:rPr>
      </w:pPr>
    </w:p>
    <w:p w14:paraId="4382BBD7" w14:textId="5F17217D" w:rsidR="006A5AB7" w:rsidRDefault="006A5AB7">
      <w:pPr>
        <w:rPr>
          <w:rFonts w:ascii="Segoe UI" w:hAnsi="Segoe UI" w:cs="Segoe UI"/>
          <w:b/>
          <w:bCs/>
          <w:color w:val="161616"/>
          <w:shd w:val="clear" w:color="auto" w:fill="FFFFFF"/>
        </w:rPr>
      </w:pPr>
      <w:r w:rsidRPr="00CE472D">
        <w:rPr>
          <w:rFonts w:ascii="Segoe UI" w:hAnsi="Segoe UI" w:cs="Segoe UI"/>
          <w:b/>
          <w:bCs/>
          <w:color w:val="161616"/>
          <w:shd w:val="clear" w:color="auto" w:fill="FFFFFF"/>
        </w:rPr>
        <w:t xml:space="preserve">Use </w:t>
      </w:r>
      <w:r w:rsidRPr="00CE472D">
        <w:rPr>
          <w:rFonts w:ascii="Segoe UI" w:hAnsi="Segoe UI" w:cs="Segoe UI"/>
          <w:b/>
          <w:bCs/>
          <w:color w:val="161616"/>
          <w:highlight w:val="cyan"/>
          <w:shd w:val="clear" w:color="auto" w:fill="FFFFFF"/>
        </w:rPr>
        <w:t>Microsoft Store</w:t>
      </w:r>
      <w:r w:rsidRPr="00CE472D">
        <w:rPr>
          <w:rFonts w:ascii="Segoe UI" w:hAnsi="Segoe UI" w:cs="Segoe UI"/>
          <w:b/>
          <w:bCs/>
          <w:color w:val="161616"/>
          <w:shd w:val="clear" w:color="auto" w:fill="FFFFFF"/>
        </w:rPr>
        <w:t xml:space="preserve"> </w:t>
      </w:r>
      <w:r w:rsidR="00C611F7" w:rsidRPr="00CE472D">
        <w:rPr>
          <w:rFonts w:ascii="Segoe UI" w:hAnsi="Segoe UI" w:cs="Segoe UI"/>
          <w:b/>
          <w:bCs/>
          <w:color w:val="161616"/>
          <w:shd w:val="clear" w:color="auto" w:fill="FFFFFF"/>
        </w:rPr>
        <w:t>to download installations s.a. Visual Studio Code, Visual Studio 2022.</w:t>
      </w:r>
    </w:p>
    <w:p w14:paraId="0A25F406" w14:textId="77777777" w:rsidR="00C611F7" w:rsidRPr="00C611F7" w:rsidRDefault="00C611F7">
      <w:pPr>
        <w:rPr>
          <w:b/>
          <w:bCs/>
          <w:u w:val="single"/>
        </w:rPr>
      </w:pPr>
    </w:p>
    <w:sectPr w:rsidR="00C611F7" w:rsidRPr="00C61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E0CD5"/>
    <w:multiLevelType w:val="multilevel"/>
    <w:tmpl w:val="D3BA065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55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E6"/>
    <w:rsid w:val="00087DA5"/>
    <w:rsid w:val="001517BF"/>
    <w:rsid w:val="00187280"/>
    <w:rsid w:val="001B00DF"/>
    <w:rsid w:val="00254825"/>
    <w:rsid w:val="004A1208"/>
    <w:rsid w:val="00690181"/>
    <w:rsid w:val="006A2379"/>
    <w:rsid w:val="006A5AB7"/>
    <w:rsid w:val="006B1D06"/>
    <w:rsid w:val="006C4189"/>
    <w:rsid w:val="00721797"/>
    <w:rsid w:val="007458CF"/>
    <w:rsid w:val="00756EBF"/>
    <w:rsid w:val="00782B80"/>
    <w:rsid w:val="009031F2"/>
    <w:rsid w:val="00910A58"/>
    <w:rsid w:val="00AE78E6"/>
    <w:rsid w:val="00B04320"/>
    <w:rsid w:val="00B3586C"/>
    <w:rsid w:val="00B63D6A"/>
    <w:rsid w:val="00B710DA"/>
    <w:rsid w:val="00B85343"/>
    <w:rsid w:val="00B91CED"/>
    <w:rsid w:val="00C611F7"/>
    <w:rsid w:val="00CE472D"/>
    <w:rsid w:val="00D33FDA"/>
    <w:rsid w:val="00D9696A"/>
    <w:rsid w:val="00E25F32"/>
    <w:rsid w:val="00E863F9"/>
    <w:rsid w:val="00F7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49B1"/>
  <w15:chartTrackingRefBased/>
  <w15:docId w15:val="{F6B3F799-2C02-402E-BEE9-A4F0428E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8E6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74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7458CF"/>
    <w:rPr>
      <w:i/>
      <w:iCs/>
    </w:rPr>
  </w:style>
  <w:style w:type="paragraph" w:customStyle="1" w:styleId="mk">
    <w:name w:val="mk"/>
    <w:basedOn w:val="Normal"/>
    <w:rsid w:val="0074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0A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A5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g">
    <w:name w:val="pg"/>
    <w:basedOn w:val="DefaultParagraphFont"/>
    <w:rsid w:val="00910A58"/>
  </w:style>
  <w:style w:type="character" w:customStyle="1" w:styleId="hljs-string">
    <w:name w:val="hljs-string"/>
    <w:basedOn w:val="DefaultParagraphFont"/>
    <w:rsid w:val="0091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Meshram (Tata Consultancy Services Limi)</dc:creator>
  <cp:keywords/>
  <dc:description/>
  <cp:lastModifiedBy>Saroj Meshram (Tata Consultancy Services Limi)</cp:lastModifiedBy>
  <cp:revision>86</cp:revision>
  <dcterms:created xsi:type="dcterms:W3CDTF">2024-05-28T15:13:00Z</dcterms:created>
  <dcterms:modified xsi:type="dcterms:W3CDTF">2024-05-29T08:57:00Z</dcterms:modified>
</cp:coreProperties>
</file>