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F3" w:rsidRDefault="00E81FF3" w:rsidP="00E81FF3">
      <w:pPr>
        <w:rPr>
          <w:sz w:val="36"/>
          <w:szCs w:val="36"/>
        </w:rPr>
      </w:pPr>
      <w:r w:rsidRPr="00603D52">
        <w:rPr>
          <w:color w:val="FF0000"/>
        </w:rPr>
      </w:r>
      <w:r w:rsidRPr="00603D52">
        <w:rPr>
          <w:color w:val="FF0000"/>
        </w:rPr>
        <w:pict>
          <v:group id="_x0000_s1053" editas="canvas" style="width:453.6pt;height:344.65pt;mso-position-horizontal-relative:char;mso-position-vertical-relative:line" coordorigin="1417,3437" coordsize="9072,68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1417;top:3437;width:9072;height:6893" o:preferrelative="f">
              <v:fill o:detectmouseclick="t"/>
              <v:path o:extrusionok="t" o:connecttype="none"/>
              <o:lock v:ext="edit" text="t"/>
            </v:shape>
            <v:rect id="_x0000_s1055" style="position:absolute;left:3625;top:5158;width:1182;height:1038">
              <v:textbox>
                <w:txbxContent>
                  <w:p w:rsidR="00E81FF3" w:rsidRDefault="00E81FF3" w:rsidP="00E81FF3">
                    <w:r>
                      <w:t>VM 1</w:t>
                    </w:r>
                  </w:p>
                </w:txbxContent>
              </v:textbox>
            </v:rect>
            <v:rect id="_x0000_s1056" style="position:absolute;left:6877;top:5158;width:1182;height:1038">
              <v:textbox>
                <w:txbxContent>
                  <w:p w:rsidR="00E81FF3" w:rsidRDefault="00E81FF3" w:rsidP="00E81FF3">
                    <w:r>
                      <w:t>VM 2</w:t>
                    </w:r>
                  </w:p>
                </w:txbxContent>
              </v:textbox>
            </v:rect>
            <v:rect id="_x0000_s1057" style="position:absolute;left:5071;top:7424;width:1806;height:2601">
              <v:textbox>
                <w:txbxContent>
                  <w:p w:rsidR="00E81FF3" w:rsidRDefault="00E81FF3" w:rsidP="00E81FF3">
                    <w:r>
                      <w:t>RS 2</w:t>
                    </w:r>
                  </w:p>
                </w:txbxContent>
              </v:textbox>
            </v:rect>
            <v:rect id="_x0000_s1058" style="position:absolute;left:5269;top:8308;width:1390;height:665">
              <v:textbox>
                <w:txbxContent>
                  <w:p w:rsidR="00E81FF3" w:rsidRDefault="00E81FF3" w:rsidP="00E81FF3">
                    <w:r>
                      <w:t>View Table</w:t>
                    </w:r>
                  </w:p>
                </w:txbxContent>
              </v:textbox>
            </v:rect>
            <v:rect id="_x0000_s1059" style="position:absolute;left:5269;top:9099;width:1390;height:665" fillcolor="black [3213]">
              <v:textbox>
                <w:txbxContent>
                  <w:p w:rsidR="00E81FF3" w:rsidRDefault="00E81FF3" w:rsidP="00E81FF3">
                    <w:r>
                      <w:t>WAL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0" type="#_x0000_t32" style="position:absolute;left:4216;top:6196;width:1758;height:1228" o:connectortype="straight" strokeweight="2.25pt">
              <v:stroke startarrow="block" endarrow="block"/>
            </v:shape>
            <v:shape id="_x0000_s1061" type="#_x0000_t32" style="position:absolute;left:5974;top:6196;width:1494;height:1228;flip:x" o:connectortype="straight" strokeweight="2.25pt">
              <v:stroke startarrow="block" endarrow="block"/>
            </v:shape>
            <v:shape id="_x0000_s1062" type="#_x0000_t32" style="position:absolute;left:4215;top:4405;width:1;height:753" o:connectortype="straight" strokeweight="2.25pt">
              <v:stroke endarrow="block"/>
            </v:shape>
            <v:shape id="_x0000_s1063" type="#_x0000_t32" style="position:absolute;left:7467;top:4405;width:1;height:753" o:connectortype="straight" strokeweight="2.25pt">
              <v:stroke endarrow="block"/>
            </v:shape>
            <v:rect id="_x0000_s1064" style="position:absolute;left:4050;top:3895;width:352;height:422">
              <v:textbox>
                <w:txbxContent>
                  <w:p w:rsidR="00E81FF3" w:rsidRPr="00112155" w:rsidRDefault="00E81FF3" w:rsidP="00E81FF3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v:rect id="_x0000_s1065" style="position:absolute;left:7292;top:3895;width:352;height:422">
              <v:textbox>
                <w:txbxContent>
                  <w:p w:rsidR="00E81FF3" w:rsidRPr="00112155" w:rsidRDefault="00E81FF3" w:rsidP="00E81FF3">
                    <w:pPr>
                      <w:spacing w:line="216" w:lineRule="auto"/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81FF3" w:rsidRPr="00094416" w:rsidRDefault="00E81FF3" w:rsidP="00E81FF3">
      <w:pPr>
        <w:pStyle w:val="Listenabsatz"/>
        <w:numPr>
          <w:ilvl w:val="0"/>
          <w:numId w:val="2"/>
        </w:numPr>
      </w:pPr>
    </w:p>
    <w:p w:rsidR="00E81FF3" w:rsidRPr="00094416" w:rsidRDefault="00E81FF3" w:rsidP="00E81FF3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Insert( k1,x1,200)</w:t>
      </w:r>
    </w:p>
    <w:p w:rsidR="00E81FF3" w:rsidRPr="00094416" w:rsidRDefault="00E81FF3" w:rsidP="00E81FF3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Insert(k3,x1,100)</w:t>
      </w:r>
    </w:p>
    <w:p w:rsidR="00E81FF3" w:rsidRDefault="00E81FF3" w:rsidP="00E81FF3">
      <w:pPr>
        <w:pStyle w:val="Listenabsatz"/>
        <w:numPr>
          <w:ilvl w:val="0"/>
          <w:numId w:val="2"/>
        </w:numPr>
      </w:pPr>
    </w:p>
    <w:p w:rsidR="00E81FF3" w:rsidRPr="00094416" w:rsidRDefault="00E81FF3" w:rsidP="00E81FF3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x1 </w:t>
      </w:r>
      <w:r w:rsidRPr="00094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(x1, 50)</w:t>
      </w:r>
    </w:p>
    <w:p w:rsidR="00E81FF3" w:rsidRPr="00094416" w:rsidRDefault="00E81FF3" w:rsidP="00E81FF3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asks</w:t>
      </w:r>
      <w:proofErr w:type="spellEnd"/>
      <w:r>
        <w:rPr>
          <w:sz w:val="28"/>
          <w:szCs w:val="28"/>
        </w:rPr>
        <w:t xml:space="preserve"> RS 2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of</w:t>
      </w:r>
      <w:proofErr w:type="spellEnd"/>
      <w:r>
        <w:rPr>
          <w:sz w:val="28"/>
          <w:szCs w:val="28"/>
        </w:rPr>
        <w:t xml:space="preserve"> x1 </w:t>
      </w:r>
      <w:r w:rsidRPr="00094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gets</w:t>
      </w:r>
      <w:proofErr w:type="spellEnd"/>
      <w:r>
        <w:rPr>
          <w:sz w:val="28"/>
          <w:szCs w:val="28"/>
        </w:rPr>
        <w:t xml:space="preserve"> (x1, 50)</w:t>
      </w:r>
    </w:p>
    <w:p w:rsidR="00E81FF3" w:rsidRPr="00094416" w:rsidRDefault="00E81FF3" w:rsidP="00E81FF3">
      <w:pPr>
        <w:pStyle w:val="Listenabsatz"/>
        <w:numPr>
          <w:ilvl w:val="0"/>
          <w:numId w:val="2"/>
        </w:numPr>
      </w:pPr>
    </w:p>
    <w:p w:rsidR="00E81FF3" w:rsidRPr="00094416" w:rsidRDefault="00E81FF3" w:rsidP="00E81FF3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1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50+200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250</w:t>
      </w:r>
    </w:p>
    <w:p w:rsidR="00E81FF3" w:rsidRPr="00C460A1" w:rsidRDefault="00E81FF3" w:rsidP="00E81FF3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2 </w:t>
      </w:r>
      <w:proofErr w:type="spellStart"/>
      <w:r>
        <w:rPr>
          <w:sz w:val="28"/>
          <w:szCs w:val="28"/>
        </w:rPr>
        <w:t>calculates</w:t>
      </w:r>
      <w:proofErr w:type="spellEnd"/>
      <w:r>
        <w:rPr>
          <w:sz w:val="28"/>
          <w:szCs w:val="28"/>
        </w:rPr>
        <w:t xml:space="preserve"> 50+100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150</w:t>
      </w:r>
    </w:p>
    <w:p w:rsidR="00E81FF3" w:rsidRPr="00C97FAA" w:rsidRDefault="00E81FF3" w:rsidP="00E81FF3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last Value = 150 </w:t>
      </w:r>
      <w:proofErr w:type="spellStart"/>
      <w:r>
        <w:rPr>
          <w:sz w:val="28"/>
          <w:szCs w:val="28"/>
        </w:rPr>
        <w:t>should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</w:t>
      </w:r>
      <w:proofErr w:type="spellEnd"/>
      <w:r>
        <w:rPr>
          <w:sz w:val="28"/>
          <w:szCs w:val="28"/>
        </w:rPr>
        <w:t xml:space="preserve"> 350</w:t>
      </w:r>
      <w:r w:rsidRPr="000944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:rsidR="007161C3" w:rsidRPr="00E81FF3" w:rsidRDefault="00E81FF3" w:rsidP="0085417B">
      <w:pPr>
        <w:pStyle w:val="Listenabsatz"/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because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two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were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same </w:t>
      </w:r>
      <w:proofErr w:type="spellStart"/>
      <w:r>
        <w:rPr>
          <w:sz w:val="28"/>
          <w:szCs w:val="28"/>
        </w:rPr>
        <w:t>value</w:t>
      </w:r>
      <w:proofErr w:type="spellEnd"/>
    </w:p>
    <w:sectPr w:rsidR="007161C3" w:rsidRPr="00E81FF3" w:rsidSect="0085417B">
      <w:pgSz w:w="10206" w:h="12474"/>
      <w:pgMar w:top="142" w:right="0" w:bottom="1134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F2FDC"/>
    <w:multiLevelType w:val="hybridMultilevel"/>
    <w:tmpl w:val="8FA895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8C154A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41DF1"/>
    <w:multiLevelType w:val="hybridMultilevel"/>
    <w:tmpl w:val="ABB84B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61C3"/>
    <w:rsid w:val="00262718"/>
    <w:rsid w:val="002B6781"/>
    <w:rsid w:val="002E4116"/>
    <w:rsid w:val="00337C91"/>
    <w:rsid w:val="003F4F98"/>
    <w:rsid w:val="00413C79"/>
    <w:rsid w:val="007161C3"/>
    <w:rsid w:val="0085417B"/>
    <w:rsid w:val="008C3086"/>
    <w:rsid w:val="00A65F33"/>
    <w:rsid w:val="00B43A7E"/>
    <w:rsid w:val="00C17AEF"/>
    <w:rsid w:val="00E81F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60">
          <o:proxy start="" idref="#_x0000_s1055" connectloc="2"/>
          <o:proxy end="" idref="#_x0000_s1057" connectloc="0"/>
        </o:r>
        <o:r id="V:Rule10" type="connector" idref="#_x0000_s1063">
          <o:proxy end="" idref="#_x0000_s1056" connectloc="0"/>
        </o:r>
        <o:r id="V:Rule11" type="connector" idref="#_x0000_s1061">
          <o:proxy start="" idref="#_x0000_s1056" connectloc="2"/>
          <o:proxy end="" idref="#_x0000_s1057" connectloc="0"/>
        </o:r>
        <o:r id="V:Rule12" type="connector" idref="#_x0000_s1062">
          <o:proxy end="" idref="#_x0000_s105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F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161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2EA147-C5FB-4240-B939-67F01726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5</cp:revision>
  <cp:lastPrinted>2014-04-09T11:05:00Z</cp:lastPrinted>
  <dcterms:created xsi:type="dcterms:W3CDTF">2014-04-09T11:04:00Z</dcterms:created>
  <dcterms:modified xsi:type="dcterms:W3CDTF">2014-04-09T11:05:00Z</dcterms:modified>
</cp:coreProperties>
</file>