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0AA" w:rsidRDefault="00B17A05" w:rsidP="00C430AA">
      <w:r>
        <w:pict>
          <v:group id="_x0000_s1026" editas="canvas" style="width:453.6pt;height:379.65pt;mso-position-horizontal-relative:char;mso-position-vertical-relative:line" coordorigin="1417,3208" coordsize="9072,759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417;top:3208;width:9072;height:7593" o:preferrelative="f">
              <v:fill o:detectmouseclick="t"/>
              <v:path o:extrusionok="t" o:connecttype="none"/>
              <o:lock v:ext="edit" text="t"/>
            </v:shape>
            <v:rect id="_x0000_s1028" style="position:absolute;left:2896;top:6487;width:1806;height:4067">
              <v:textbox style="mso-next-textbox:#_x0000_s1028">
                <w:txbxContent>
                  <w:p w:rsidR="00C430AA" w:rsidRDefault="00C430AA" w:rsidP="00C430AA">
                    <w:r>
                      <w:t>RS 1</w:t>
                    </w:r>
                  </w:p>
                </w:txbxContent>
              </v:textbox>
            </v:rect>
            <v:rect id="_x0000_s1029" style="position:absolute;left:3094;top:7371;width:1390;height:665">
              <v:textbox style="mso-next-textbox:#_x0000_s1029">
                <w:txbxContent>
                  <w:p w:rsidR="00C430AA" w:rsidRDefault="00C430AA" w:rsidP="00C430AA">
                    <w:r>
                      <w:t>Base Table</w:t>
                    </w:r>
                  </w:p>
                </w:txbxContent>
              </v:textbox>
            </v:rect>
            <v:rect id="_x0000_s1030" style="position:absolute;left:3094;top:8162;width:1390;height:665" fillcolor="black [3213]">
              <v:textbox style="mso-next-textbox:#_x0000_s1030">
                <w:txbxContent>
                  <w:p w:rsidR="00C430AA" w:rsidRDefault="00C430AA" w:rsidP="00C430AA">
                    <w:r>
                      <w:t>WAL</w:t>
                    </w:r>
                  </w:p>
                </w:txbxContent>
              </v:textbox>
            </v:rect>
            <v:rect id="_x0000_s1031" style="position:absolute;left:1722;top:3546;width:2825;height:2449">
              <v:textbox style="mso-next-textbox:#_x0000_s1031">
                <w:txbxContent>
                  <w:p w:rsidR="00C430AA" w:rsidRPr="00001562" w:rsidRDefault="00C430AA" w:rsidP="00C430AA">
                    <w:pPr>
                      <w:rPr>
                        <w:sz w:val="20"/>
                        <w:szCs w:val="20"/>
                      </w:rPr>
                    </w:pPr>
                    <w:proofErr w:type="spellStart"/>
                    <w:r w:rsidRPr="00001562">
                      <w:rPr>
                        <w:sz w:val="20"/>
                        <w:szCs w:val="20"/>
                      </w:rPr>
                      <w:t>ZooKeeper</w:t>
                    </w:r>
                    <w:proofErr w:type="spellEnd"/>
                  </w:p>
                  <w:p w:rsidR="00C430AA" w:rsidRPr="00F54931" w:rsidRDefault="00C430AA" w:rsidP="00C430AA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RegionServer</w:t>
                    </w:r>
                    <w:proofErr w:type="spellEnd"/>
                  </w:p>
                  <w:p w:rsidR="00C430AA" w:rsidRPr="00001562" w:rsidRDefault="00C430AA" w:rsidP="00C430AA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RS 2</w:t>
                    </w:r>
                  </w:p>
                  <w:p w:rsidR="00C430AA" w:rsidRPr="00001562" w:rsidRDefault="00C430AA" w:rsidP="00C430AA">
                    <w:pPr>
                      <w:pStyle w:val="Listenabsatz"/>
                      <w:numPr>
                        <w:ilvl w:val="0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proofErr w:type="spellStart"/>
                    <w:r w:rsidRPr="00001562">
                      <w:rPr>
                        <w:sz w:val="18"/>
                        <w:szCs w:val="18"/>
                      </w:rPr>
                      <w:t>ViewManager</w:t>
                    </w:r>
                    <w:proofErr w:type="spellEnd"/>
                  </w:p>
                  <w:p w:rsidR="00C430AA" w:rsidRPr="00001562" w:rsidRDefault="00C430AA" w:rsidP="00C430AA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VM1</w:t>
                    </w:r>
                  </w:p>
                  <w:p w:rsidR="00C430AA" w:rsidRDefault="00C430AA" w:rsidP="00C430AA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 w:rsidRPr="00001562">
                      <w:rPr>
                        <w:sz w:val="18"/>
                        <w:szCs w:val="18"/>
                      </w:rPr>
                      <w:t>VM2</w:t>
                    </w:r>
                  </w:p>
                  <w:p w:rsidR="00C430AA" w:rsidRPr="00001562" w:rsidRDefault="00C430AA" w:rsidP="00C430AA">
                    <w:pPr>
                      <w:pStyle w:val="Listenabsatz"/>
                      <w:numPr>
                        <w:ilvl w:val="1"/>
                        <w:numId w:val="1"/>
                      </w:num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VM3</w:t>
                    </w:r>
                  </w:p>
                  <w:p w:rsidR="00C430AA" w:rsidRDefault="00C430AA" w:rsidP="00C430AA"/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7101;top:5281;width:1;height:2566;flip:x" o:connectortype="straight" strokeweight="2.25pt">
              <v:stroke startarrow="block"/>
            </v:shape>
            <v:oval id="_x0000_s1033" style="position:absolute;left:3108;top:9030;width:1308;height:1308"/>
            <v:oval id="_x0000_s1034" style="position:absolute;left:4174;top:9200;width:143;height:154" fillcolor="black [3213]"/>
            <v:oval id="_x0000_s1035" style="position:absolute;left:3199;top:10053;width:143;height:154" fillcolor="black [3213]"/>
            <v:oval id="_x0000_s1036" style="position:absolute;left:4205;top:10018;width:143;height:154" fillcolor="black [3213]"/>
            <v:rect id="_x0000_s1037" style="position:absolute;left:2986;top:9531;width:234;height:216"/>
            <v:oval id="_x0000_s1038" style="position:absolute;left:3199;top:9200;width:143;height:154" fillcolor="black [3213]"/>
            <v:rect id="_x0000_s1039" style="position:absolute;left:6031;top:4243;width:2141;height:1038">
              <v:textbox style="mso-next-textbox:#_x0000_s1039">
                <w:txbxContent>
                  <w:p w:rsidR="00C430AA" w:rsidRDefault="00C430AA" w:rsidP="00C430AA">
                    <w:r>
                      <w:t>Master</w:t>
                    </w:r>
                  </w:p>
                </w:txbxContent>
              </v:textbox>
            </v:rect>
            <v:shape id="_x0000_s1040" type="#_x0000_t32" style="position:absolute;left:4547;top:4762;width:1484;height:9;flip:x" o:connectortype="straight" strokeweight="2.25pt">
              <v:stroke endarrow="block"/>
            </v:shape>
            <v:rect id="_x0000_s1041" style="position:absolute;left:6284;top:7847;width:1634;height:1338">
              <v:textbox style="mso-next-textbox:#_x0000_s1041">
                <w:txbxContent>
                  <w:p w:rsidR="00C430AA" w:rsidRDefault="00C430AA" w:rsidP="00C430AA">
                    <w:r>
                      <w:t>VM 3</w:t>
                    </w:r>
                  </w:p>
                </w:txbxContent>
              </v:textbox>
            </v:rect>
            <v:rect id="_x0000_s1042" style="position:absolute;left:6387;top:8402;width:1390;height:665" fillcolor="black [3213]">
              <v:textbox style="mso-next-textbox:#_x0000_s1042">
                <w:txbxContent>
                  <w:p w:rsidR="00C430AA" w:rsidRDefault="00C430AA" w:rsidP="00C430AA">
                    <w:r>
                      <w:t>Commit Log</w:t>
                    </w:r>
                    <w:r>
                      <w:br/>
                    </w:r>
                  </w:p>
                </w:txbxContent>
              </v:textbox>
            </v:rect>
            <v:shape id="_x0000_s1043" type="#_x0000_t32" style="position:absolute;left:4702;top:8516;width:1582;height:5;flip:y" o:connectortype="straight" strokeweight="2.25pt">
              <v:stroke startarrow="block" endarrow="block"/>
            </v:shape>
            <v:oval id="_x0000_s1044" style="position:absolute;left:7662;top:7652;width:510;height:510">
              <v:textbox style="mso-next-textbox:#_x0000_s1044">
                <w:txbxContent>
                  <w:p w:rsidR="00C430AA" w:rsidRPr="00DF5E89" w:rsidRDefault="00C430AA" w:rsidP="00C430AA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</v:oval>
            <v:oval id="_x0000_s1045" style="position:absolute;left:4416;top:8557;width:510;height:510">
              <v:textbox style="mso-next-textbox:#_x0000_s1045">
                <w:txbxContent>
                  <w:p w:rsidR="00C430AA" w:rsidRPr="00DF5E89" w:rsidRDefault="00C430AA" w:rsidP="00C430AA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2</w:t>
                    </w:r>
                  </w:p>
                </w:txbxContent>
              </v:textbox>
            </v:oval>
            <v:oval id="_x0000_s1046" style="position:absolute;left:5774;top:4912;width:510;height:510">
              <v:textbox style="mso-next-textbox:#_x0000_s1046">
                <w:txbxContent>
                  <w:p w:rsidR="00C430AA" w:rsidRPr="00DF5E89" w:rsidRDefault="00C430AA" w:rsidP="00C430AA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4</w:t>
                    </w:r>
                  </w:p>
                </w:txbxContent>
              </v:textbox>
            </v:oval>
            <v:oval id="_x0000_s1047" style="position:absolute;left:5877;top:8690;width:510;height:510">
              <v:textbox style="mso-next-textbox:#_x0000_s1047">
                <w:txbxContent>
                  <w:p w:rsidR="00C430AA" w:rsidRPr="00DF5E89" w:rsidRDefault="00C430AA" w:rsidP="00C430AA">
                    <w:pPr>
                      <w:spacing w:after="0" w:line="192" w:lineRule="auto"/>
                      <w:rPr>
                        <w:sz w:val="28"/>
                        <w:szCs w:val="28"/>
                      </w:rPr>
                    </w:pPr>
                    <w:r w:rsidRPr="00DF5E89">
                      <w:rPr>
                        <w:sz w:val="28"/>
                        <w:szCs w:val="28"/>
                      </w:rPr>
                      <w:t>1</w:t>
                    </w:r>
                  </w:p>
                </w:txbxContent>
              </v:textbox>
            </v:oval>
            <w10:wrap type="none"/>
            <w10:anchorlock/>
          </v:group>
        </w:pict>
      </w:r>
    </w:p>
    <w:p w:rsidR="00C430AA" w:rsidRPr="00B00ED4" w:rsidRDefault="00C430AA" w:rsidP="00C430AA">
      <w:pPr>
        <w:pStyle w:val="Listenabsatz"/>
        <w:numPr>
          <w:ilvl w:val="0"/>
          <w:numId w:val="2"/>
        </w:num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enters</w:t>
      </w:r>
      <w:proofErr w:type="spellEnd"/>
      <w:r>
        <w:rPr>
          <w:sz w:val="28"/>
          <w:szCs w:val="28"/>
        </w:rPr>
        <w:t xml:space="preserve"> WITHDRAWING </w:t>
      </w:r>
      <w:proofErr w:type="spellStart"/>
      <w:r>
        <w:rPr>
          <w:sz w:val="28"/>
          <w:szCs w:val="28"/>
        </w:rPr>
        <w:t>Condition</w:t>
      </w:r>
      <w:proofErr w:type="spellEnd"/>
    </w:p>
    <w:p w:rsidR="00C430AA" w:rsidRPr="00346B81" w:rsidRDefault="00C430AA" w:rsidP="00C430AA">
      <w:pPr>
        <w:pStyle w:val="Listenabsatz"/>
        <w:numPr>
          <w:ilvl w:val="1"/>
          <w:numId w:val="2"/>
        </w:num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sends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withdrawVM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RS </w:t>
      </w:r>
    </w:p>
    <w:p w:rsidR="00C430AA" w:rsidRDefault="00C430AA" w:rsidP="00C430AA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RS </w:t>
      </w:r>
      <w:proofErr w:type="spellStart"/>
      <w:r>
        <w:rPr>
          <w:sz w:val="28"/>
          <w:szCs w:val="28"/>
        </w:rPr>
        <w:t>withdraws</w:t>
      </w:r>
      <w:proofErr w:type="spellEnd"/>
      <w:r>
        <w:rPr>
          <w:sz w:val="28"/>
          <w:szCs w:val="28"/>
        </w:rPr>
        <w:t xml:space="preserve"> View Manager</w:t>
      </w:r>
    </w:p>
    <w:p w:rsidR="00C430AA" w:rsidRDefault="00C430AA" w:rsidP="00C430AA">
      <w:pPr>
        <w:pStyle w:val="Listenabsatz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Removes</w:t>
      </w:r>
      <w:proofErr w:type="spellEnd"/>
      <w:r>
        <w:rPr>
          <w:sz w:val="28"/>
          <w:szCs w:val="28"/>
        </w:rPr>
        <w:t xml:space="preserve"> VM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Hashring</w:t>
      </w:r>
      <w:proofErr w:type="spellEnd"/>
    </w:p>
    <w:p w:rsidR="00C430AA" w:rsidRDefault="00C430AA" w:rsidP="00C430AA">
      <w:pPr>
        <w:pStyle w:val="Listenabsatz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Stops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sending</w:t>
      </w:r>
      <w:proofErr w:type="spellEnd"/>
      <w:r>
        <w:rPr>
          <w:sz w:val="28"/>
          <w:szCs w:val="28"/>
        </w:rPr>
        <w:t xml:space="preserve"> Thread</w:t>
      </w:r>
    </w:p>
    <w:p w:rsidR="00C430AA" w:rsidRDefault="00C430AA" w:rsidP="00C430AA">
      <w:pPr>
        <w:pStyle w:val="Listenabsatz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Removes</w:t>
      </w:r>
      <w:proofErr w:type="spellEnd"/>
      <w:r>
        <w:rPr>
          <w:sz w:val="28"/>
          <w:szCs w:val="28"/>
        </w:rPr>
        <w:t xml:space="preserve"> Message Queue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reassigns</w:t>
      </w:r>
      <w:proofErr w:type="spellEnd"/>
      <w:r>
        <w:rPr>
          <w:sz w:val="28"/>
          <w:szCs w:val="28"/>
        </w:rPr>
        <w:t xml:space="preserve"> Updates</w:t>
      </w:r>
    </w:p>
    <w:p w:rsidR="00C430AA" w:rsidRDefault="00C430AA" w:rsidP="00C430AA">
      <w:pPr>
        <w:pStyle w:val="Listenabsatz"/>
        <w:numPr>
          <w:ilvl w:val="1"/>
          <w:numId w:val="2"/>
        </w:numPr>
        <w:rPr>
          <w:sz w:val="28"/>
          <w:szCs w:val="28"/>
        </w:rPr>
      </w:pPr>
      <w:proofErr w:type="spellStart"/>
      <w:r w:rsidRPr="00792A8E">
        <w:rPr>
          <w:sz w:val="28"/>
          <w:szCs w:val="28"/>
        </w:rPr>
        <w:t>replies</w:t>
      </w:r>
      <w:proofErr w:type="spellEnd"/>
      <w:r w:rsidRPr="00792A8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VMwithdrawn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</w:t>
      </w:r>
      <w:proofErr w:type="spellEnd"/>
    </w:p>
    <w:p w:rsidR="00C430AA" w:rsidRDefault="00C430AA" w:rsidP="00C430AA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VM </w:t>
      </w:r>
      <w:proofErr w:type="spellStart"/>
      <w:r>
        <w:rPr>
          <w:sz w:val="28"/>
          <w:szCs w:val="28"/>
        </w:rPr>
        <w:t>confirms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withdraw</w:t>
      </w:r>
      <w:proofErr w:type="spellEnd"/>
      <w:r>
        <w:rPr>
          <w:sz w:val="28"/>
          <w:szCs w:val="28"/>
        </w:rPr>
        <w:t xml:space="preserve"> </w:t>
      </w:r>
    </w:p>
    <w:p w:rsidR="00C430AA" w:rsidRDefault="00C430AA" w:rsidP="00C430AA">
      <w:pPr>
        <w:pStyle w:val="Listenabsatz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Processes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remaining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updates</w:t>
      </w:r>
      <w:proofErr w:type="spellEnd"/>
    </w:p>
    <w:p w:rsidR="00C430AA" w:rsidRDefault="00C430AA" w:rsidP="00C430A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Sets Region Server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null</w:t>
      </w:r>
    </w:p>
    <w:p w:rsidR="00C430AA" w:rsidRDefault="00C430AA" w:rsidP="00C430AA">
      <w:pPr>
        <w:pStyle w:val="Listenabsatz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Sends </w:t>
      </w:r>
      <w:proofErr w:type="spellStart"/>
      <w:r>
        <w:rPr>
          <w:sz w:val="28"/>
          <w:szCs w:val="28"/>
        </w:rPr>
        <w:t>VMwithdrawn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master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enters</w:t>
      </w:r>
      <w:proofErr w:type="spellEnd"/>
      <w:r>
        <w:rPr>
          <w:sz w:val="28"/>
          <w:szCs w:val="28"/>
        </w:rPr>
        <w:t xml:space="preserve"> RUNNING</w:t>
      </w:r>
    </w:p>
    <w:p w:rsidR="00C430AA" w:rsidRDefault="00C430AA" w:rsidP="00C430AA">
      <w:pPr>
        <w:pStyle w:val="Listenabsatz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Master </w:t>
      </w:r>
      <w:proofErr w:type="spellStart"/>
      <w:r>
        <w:rPr>
          <w:sz w:val="28"/>
          <w:szCs w:val="28"/>
        </w:rPr>
        <w:t>confirms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withdraw</w:t>
      </w:r>
      <w:proofErr w:type="spellEnd"/>
    </w:p>
    <w:p w:rsidR="00C430AA" w:rsidRDefault="00C430AA" w:rsidP="00C430AA">
      <w:pPr>
        <w:pStyle w:val="Listenabsatz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receives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VMwithdrawn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message</w:t>
      </w:r>
      <w:proofErr w:type="spellEnd"/>
    </w:p>
    <w:p w:rsidR="00C430AA" w:rsidRDefault="00C430AA" w:rsidP="00C430AA">
      <w:pPr>
        <w:pStyle w:val="Listenabsatz"/>
        <w:numPr>
          <w:ilvl w:val="1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deletes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relation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zookeeper</w:t>
      </w:r>
      <w:proofErr w:type="spellEnd"/>
    </w:p>
    <w:sectPr w:rsidR="00C430AA" w:rsidSect="00FA4AB0">
      <w:pgSz w:w="10206" w:h="13608"/>
      <w:pgMar w:top="0" w:right="0" w:bottom="0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851B5"/>
    <w:multiLevelType w:val="hybridMultilevel"/>
    <w:tmpl w:val="C12423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D4CDA"/>
    <w:multiLevelType w:val="hybridMultilevel"/>
    <w:tmpl w:val="F2068A2A"/>
    <w:lvl w:ilvl="0" w:tplc="0407000F">
      <w:start w:val="1"/>
      <w:numFmt w:val="decimal"/>
      <w:lvlText w:val="%1."/>
      <w:lvlJc w:val="left"/>
      <w:pPr>
        <w:ind w:left="644" w:hanging="360"/>
      </w:pPr>
    </w:lvl>
    <w:lvl w:ilvl="1" w:tplc="04070019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430AA"/>
    <w:rsid w:val="00336BBF"/>
    <w:rsid w:val="004C4D2E"/>
    <w:rsid w:val="00951861"/>
    <w:rsid w:val="00B17A05"/>
    <w:rsid w:val="00C4040B"/>
    <w:rsid w:val="00C430AA"/>
    <w:rsid w:val="00FA4A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40">
          <o:proxy start="" idref="#_x0000_s1039" connectloc="1"/>
          <o:proxy end="" idref="#_x0000_s1031" connectloc="3"/>
        </o:r>
        <o:r id="V:Rule5" type="connector" idref="#_x0000_s1043">
          <o:proxy start="" idref="#_x0000_s1028" connectloc="3"/>
          <o:proxy end="" idref="#_x0000_s1041" connectloc="1"/>
        </o:r>
        <o:r id="V:Rule6" type="connector" idref="#_x0000_s1032">
          <o:proxy start="" idref="#_x0000_s1039" connectloc="2"/>
          <o:proxy end="" idref="#_x0000_s1041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30A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30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 Adler</dc:creator>
  <cp:lastModifiedBy>Jan Adler</cp:lastModifiedBy>
  <cp:revision>2</cp:revision>
  <dcterms:created xsi:type="dcterms:W3CDTF">2014-03-21T08:59:00Z</dcterms:created>
  <dcterms:modified xsi:type="dcterms:W3CDTF">2014-04-02T21:13:00Z</dcterms:modified>
</cp:coreProperties>
</file>