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85" w:rsidRPr="0083506B" w:rsidRDefault="002D0E85" w:rsidP="002D0E85">
      <w:pPr>
        <w:rPr>
          <w:sz w:val="36"/>
          <w:szCs w:val="36"/>
        </w:rPr>
      </w:pPr>
      <w:r>
        <w:rPr>
          <w:sz w:val="36"/>
          <w:szCs w:val="36"/>
        </w:rPr>
        <w:t>View Manager</w:t>
      </w:r>
    </w:p>
    <w:p w:rsidR="002D0E85" w:rsidRDefault="002D0E85" w:rsidP="002D0E85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026" editas="canvas" style="width:453.6pt;height:673.15pt;mso-position-horizontal-relative:char;mso-position-vertical-relative:line" coordorigin="1417,8801" coordsize="9072,134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8801;width:9072;height:13463" o:preferrelative="f">
              <v:fill o:detectmouseclick="t"/>
              <v:path o:extrusionok="t" o:connecttype="none"/>
              <o:lock v:ext="edit" text="t"/>
            </v:shape>
            <v:rect id="_x0000_s1028" style="position:absolute;left:3933;top:9671;width:2679;height:1613">
              <v:textbox style="mso-next-textbox:#_x0000_s1028">
                <w:txbxContent>
                  <w:p w:rsidR="002D0E85" w:rsidRDefault="002D0E85" w:rsidP="002D0E85">
                    <w:r>
                      <w:t>RS 1</w:t>
                    </w:r>
                  </w:p>
                </w:txbxContent>
              </v:textbox>
            </v:rect>
            <v:rect id="_x0000_s1029" style="position:absolute;left:3418;top:14538;width:4595;height:7569">
              <v:textbox style="mso-next-textbox:#_x0000_s1029">
                <w:txbxContent>
                  <w:p w:rsidR="002D0E85" w:rsidRDefault="002D0E85" w:rsidP="002D0E85">
                    <w:r>
                      <w:t>VM 3</w:t>
                    </w:r>
                  </w:p>
                </w:txbxContent>
              </v:textbox>
            </v:rect>
            <v:rect id="_x0000_s1030" style="position:absolute;left:3651;top:21259;width:2303;height:665" fillcolor="black [3213]">
              <v:textbox style="mso-next-textbox:#_x0000_s1030">
                <w:txbxContent>
                  <w:p w:rsidR="002D0E85" w:rsidRDefault="002D0E85" w:rsidP="002D0E85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263;top:11284;width:10;height:2997;flip:x" o:connectortype="straight" strokeweight="2.25pt">
              <v:stroke endarrow="block"/>
            </v:shape>
            <v:rect id="_x0000_s1032" style="position:absolute;left:4823;top:14281;width:879;height:535">
              <v:textbox style="mso-next-textbox:#_x0000_s1032">
                <w:txbxContent>
                  <w:p w:rsidR="002D0E85" w:rsidRDefault="002D0E85" w:rsidP="002D0E85">
                    <w:r>
                      <w:t>Server</w:t>
                    </w:r>
                  </w:p>
                </w:txbxContent>
              </v:textbox>
            </v:rect>
            <v:rect id="_x0000_s1033" style="position:absolute;left:6150;top:15024;width:1634;height:3033">
              <v:textbox style="mso-next-textbox:#_x0000_s1033">
                <w:txbxContent>
                  <w:p w:rsidR="002D0E85" w:rsidRDefault="002D0E85" w:rsidP="002D0E85">
                    <w:proofErr w:type="spellStart"/>
                    <w:r>
                      <w:t>VMManager</w:t>
                    </w:r>
                    <w:proofErr w:type="spellEnd"/>
                  </w:p>
                </w:txbxContent>
              </v:textbox>
            </v:rect>
            <v:rect id="_x0000_s1034" style="position:absolute;left:7576;top:15265;width:879;height:747">
              <v:textbox style="mso-next-textbox:#_x0000_s1034">
                <w:txbxContent>
                  <w:p w:rsidR="002D0E85" w:rsidRDefault="002D0E85" w:rsidP="002D0E85">
                    <w:r>
                      <w:t>Server</w:t>
                    </w:r>
                  </w:p>
                </w:txbxContent>
              </v:textbox>
            </v:rect>
            <v:rect id="_x0000_s1035" style="position:absolute;left:3651;top:17394;width:2291;height:3655">
              <v:textbox style="mso-next-textbox:#_x0000_s1035">
                <w:txbxContent>
                  <w:p w:rsidR="002D0E85" w:rsidRDefault="002D0E85" w:rsidP="002D0E85">
                    <w:r>
                      <w:t xml:space="preserve">Update </w:t>
                    </w:r>
                    <w:proofErr w:type="spellStart"/>
                    <w:r>
                      <w:t>Proc</w:t>
                    </w:r>
                    <w:proofErr w:type="spellEnd"/>
                  </w:p>
                </w:txbxContent>
              </v:textbox>
            </v:rect>
            <v:rect id="_x0000_s1036" style="position:absolute;left:3780;top:17843;width:2039;height:685">
              <v:textbox style="mso-next-textbox:#_x0000_s1036">
                <w:txbxContent>
                  <w:p w:rsidR="002D0E85" w:rsidRDefault="002D0E85" w:rsidP="002D0E85">
                    <w:proofErr w:type="spellStart"/>
                    <w:r>
                      <w:t>Get</w:t>
                    </w:r>
                    <w:proofErr w:type="spellEnd"/>
                    <w:r>
                      <w:t xml:space="preserve"> View </w:t>
                    </w:r>
                    <w:proofErr w:type="spellStart"/>
                    <w:r>
                      <w:t>Record</w:t>
                    </w:r>
                    <w:proofErr w:type="spellEnd"/>
                  </w:p>
                </w:txbxContent>
              </v:textbox>
            </v:rect>
            <v:rect id="_x0000_s1037" style="position:absolute;left:3782;top:18644;width:2037;height:685">
              <v:textbox style="mso-next-textbox:#_x0000_s1037">
                <w:txbxContent>
                  <w:p w:rsidR="002D0E85" w:rsidRDefault="002D0E85" w:rsidP="002D0E85">
                    <w:r>
                      <w:t xml:space="preserve">Query </w:t>
                    </w:r>
                    <w:proofErr w:type="spellStart"/>
                    <w:r>
                      <w:t>BaseTable</w:t>
                    </w:r>
                    <w:proofErr w:type="spellEnd"/>
                  </w:p>
                </w:txbxContent>
              </v:textbox>
            </v:rect>
            <v:rect id="_x0000_s1038" style="position:absolute;left:3782;top:19446;width:2037;height:685">
              <v:textbox style="mso-next-textbox:#_x0000_s1038">
                <w:txbxContent>
                  <w:p w:rsidR="002D0E85" w:rsidRDefault="002D0E85" w:rsidP="002D0E85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Result</w:t>
                    </w:r>
                    <w:proofErr w:type="spellEnd"/>
                  </w:p>
                </w:txbxContent>
              </v:textbox>
            </v:rect>
            <v:rect id="_x0000_s1039" style="position:absolute;left:3780;top:20255;width:2039;height:685">
              <v:textbox style="mso-next-textbox:#_x0000_s1039">
                <w:txbxContent>
                  <w:p w:rsidR="002D0E85" w:rsidRDefault="002D0E85" w:rsidP="002D0E85">
                    <w:r>
                      <w:t>Update View</w:t>
                    </w:r>
                  </w:p>
                </w:txbxContent>
              </v:textbox>
            </v:rect>
            <v:rect id="_x0000_s1040" style="position:absolute;left:7555;top:16119;width:879;height:801">
              <v:textbox style="mso-next-textbox:#_x0000_s1040">
                <w:txbxContent>
                  <w:p w:rsidR="002D0E85" w:rsidRDefault="002D0E85" w:rsidP="002D0E85">
                    <w:r>
                      <w:t>Client</w:t>
                    </w:r>
                  </w:p>
                </w:txbxContent>
              </v:textbox>
            </v:rect>
            <v:rect id="_x0000_s1041" style="position:absolute;left:8013;top:12675;width:2340;height:1645">
              <v:textbox style="mso-next-textbox:#_x0000_s1041">
                <w:txbxContent>
                  <w:p w:rsidR="002D0E85" w:rsidRDefault="002D0E85" w:rsidP="002D0E85">
                    <w:r>
                      <w:t>Master</w:t>
                    </w:r>
                  </w:p>
                </w:txbxContent>
              </v:textbox>
            </v:rect>
            <v:shape id="_x0000_s1042" type="#_x0000_t32" style="position:absolute;left:8455;top:14320;width:728;height:1319;flip:x" o:connectortype="straight" strokeweight="2.25pt">
              <v:stroke endarrow="block"/>
            </v:shape>
            <v:shape id="_x0000_s1043" type="#_x0000_t32" style="position:absolute;left:8434;top:14320;width:749;height:2200;flip:y" o:connectortype="straight" strokeweight="2.25pt">
              <v:stroke endarrow="block"/>
            </v:shape>
            <v:shape id="_x0000_s1044" style="position:absolute;left:2564;top:11284;width:1884;height:6509" coordsize="1884,6509" path="m1087,6332c836,6420,585,6509,416,6111,247,5713,,4817,73,3943,146,3069,552,1526,854,869,1156,212,1520,106,1884,e" filled="f" strokeweight="2pt">
              <v:stroke startarrow="block" endarrow="block"/>
              <v:path arrowok="t"/>
            </v:shape>
            <v:rect id="_x0000_s1045" style="position:absolute;left:3651;top:15024;width:2291;height:2178">
              <v:textbox style="mso-next-textbox:#_x0000_s1045">
                <w:txbxContent>
                  <w:p w:rsidR="002D0E85" w:rsidRDefault="002D0E85" w:rsidP="002D0E85">
                    <w:proofErr w:type="spellStart"/>
                    <w:r>
                      <w:t>Pre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Proc</w:t>
                    </w:r>
                    <w:proofErr w:type="spellEnd"/>
                  </w:p>
                </w:txbxContent>
              </v:textbox>
            </v:rect>
            <v:rect id="_x0000_s1046" style="position:absolute;left:3780;top:15608;width:2039;height:685">
              <v:textbox style="mso-next-textbox:#_x0000_s1046">
                <w:txbxContent>
                  <w:p w:rsidR="002D0E85" w:rsidRDefault="002D0E85" w:rsidP="002D0E85">
                    <w:proofErr w:type="spellStart"/>
                    <w:r>
                      <w:t>Get</w:t>
                    </w:r>
                    <w:proofErr w:type="spellEnd"/>
                    <w:r>
                      <w:t xml:space="preserve"> Views</w:t>
                    </w:r>
                  </w:p>
                </w:txbxContent>
              </v:textbox>
            </v:rect>
            <v:rect id="_x0000_s1047" style="position:absolute;left:3780;top:16402;width:2039;height:685">
              <v:textbox style="mso-next-textbox:#_x0000_s1047">
                <w:txbxContent>
                  <w:p w:rsidR="002D0E85" w:rsidRDefault="002D0E85" w:rsidP="002D0E85">
                    <w:proofErr w:type="spellStart"/>
                    <w:r>
                      <w:t>Analyze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Load</w:t>
                    </w:r>
                    <w:proofErr w:type="spellEnd"/>
                  </w:p>
                </w:txbxContent>
              </v:textbox>
            </v:rect>
            <v:rect id="_x0000_s1048" style="position:absolute;left:5105;top:14731;width:260;height:248">
              <v:textbox style="mso-next-textbox:#_x0000_s1048">
                <w:txbxContent>
                  <w:p w:rsidR="002D0E85" w:rsidRDefault="002D0E85" w:rsidP="002D0E85"/>
                </w:txbxContent>
              </v:textbox>
            </v:rect>
            <v:rect id="_x0000_s1049" style="position:absolute;left:5105;top:14979;width:260;height:248">
              <v:textbox style="mso-next-textbox:#_x0000_s1049">
                <w:txbxContent>
                  <w:p w:rsidR="002D0E85" w:rsidRDefault="002D0E85" w:rsidP="002D0E85"/>
                </w:txbxContent>
              </v:textbox>
            </v:rect>
            <v:rect id="_x0000_s1050" style="position:absolute;left:5105;top:15227;width:260;height:248">
              <v:textbox style="mso-next-textbox:#_x0000_s1050">
                <w:txbxContent>
                  <w:p w:rsidR="002D0E85" w:rsidRDefault="002D0E85" w:rsidP="002D0E85"/>
                </w:txbxContent>
              </v:textbox>
            </v:rect>
            <v:rect id="_x0000_s1051" style="position:absolute;left:5201;top:17011;width:260;height:248">
              <v:textbox style="mso-next-textbox:#_x0000_s1051">
                <w:txbxContent>
                  <w:p w:rsidR="002D0E85" w:rsidRDefault="002D0E85" w:rsidP="002D0E85"/>
                </w:txbxContent>
              </v:textbox>
            </v:rect>
            <v:rect id="_x0000_s1052" style="position:absolute;left:5201;top:17259;width:260;height:248">
              <v:textbox style="mso-next-textbox:#_x0000_s1052">
                <w:txbxContent>
                  <w:p w:rsidR="002D0E85" w:rsidRDefault="002D0E85" w:rsidP="002D0E85"/>
                </w:txbxContent>
              </v:textbox>
            </v:rect>
            <v:rect id="_x0000_s1053" style="position:absolute;left:5201;top:17507;width:260;height:248">
              <v:textbox style="mso-next-textbox:#_x0000_s1053">
                <w:txbxContent>
                  <w:p w:rsidR="002D0E85" w:rsidRDefault="002D0E85" w:rsidP="002D0E85"/>
                </w:txbxContent>
              </v:textbox>
            </v:rect>
            <v:rect id="_x0000_s1054" style="position:absolute;left:7555;top:17019;width:879;height:801">
              <v:textbox style="mso-next-textbox:#_x0000_s1054">
                <w:txbxContent>
                  <w:p w:rsidR="002D0E85" w:rsidRDefault="002D0E85" w:rsidP="002D0E85">
                    <w:proofErr w:type="spellStart"/>
                    <w:r>
                      <w:t>Zookeeper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sectPr w:rsidR="002D0E85" w:rsidSect="00E24B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D0E85"/>
    <w:rsid w:val="002D0E85"/>
    <w:rsid w:val="00B33030"/>
    <w:rsid w:val="00E2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2">
          <o:proxy start="" idref="#_x0000_s1041" connectloc="2"/>
          <o:proxy end="" idref="#_x0000_s1034" connectloc="3"/>
        </o:r>
        <o:r id="V:Rule2" type="connector" idref="#_x0000_s1043">
          <o:proxy start="" idref="#_x0000_s1040" connectloc="3"/>
          <o:proxy end="" idref="#_x0000_s1041" connectloc="2"/>
        </o:r>
        <o:r id="V:Rule3" type="connector" idref="#_x0000_s1031">
          <o:proxy start="" idref="#_x0000_s1028" connectloc="2"/>
          <o:proxy end="" idref="#_x0000_s1032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0E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</cp:revision>
  <dcterms:created xsi:type="dcterms:W3CDTF">2014-03-21T09:36:00Z</dcterms:created>
  <dcterms:modified xsi:type="dcterms:W3CDTF">2014-03-21T09:36:00Z</dcterms:modified>
</cp:coreProperties>
</file>