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LandAlert - Technology Stack &amp; Architecture</w:t>
      </w:r>
    </w:p>
    <w:p/>
    <w:p>
      <w:r>
        <w:rPr>
          <w:b/>
        </w:rPr>
        <w:t xml:space="preserve">SIH Problem ID: </w:t>
      </w:r>
      <w:r>
        <w:t>SIH26001</w:t>
      </w:r>
    </w:p>
    <w:p>
      <w:r>
        <w:rPr>
          <w:b/>
        </w:rPr>
        <w:t xml:space="preserve">Title: </w:t>
      </w:r>
      <w:r>
        <w:t>AI-Based Early Warning and Landslide Risk Monitoring System in NER</w:t>
      </w:r>
    </w:p>
    <w:p/>
    <w:p>
      <w:r>
        <w:br w:type="page"/>
      </w:r>
    </w:p>
    <w:p>
      <w:pPr>
        <w:pStyle w:val="Heading1"/>
      </w:pPr>
      <w:r>
        <w:t>1. Technology Stack</w:t>
      </w:r>
    </w:p>
    <w:p>
      <w:r>
        <w:t>LandAlert uses a three-tier architecture with the following technologies:</w:t>
      </w:r>
    </w:p>
    <w:p>
      <w:pPr>
        <w:pStyle w:val="Heading2"/>
      </w:pPr>
      <w:r>
        <w:t>1.1 Frontend (Presentation Layer)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Version / Detail</w:t>
            </w:r>
          </w:p>
        </w:tc>
        <w:tc>
          <w:tcPr>
            <w:tcW w:type="dxa" w:w="2880"/>
          </w:tcPr>
          <w:p>
            <w:r>
              <w:rPr>
                <w:b/>
              </w:rPr>
              <w:t>Purpose</w:t>
            </w:r>
          </w:p>
        </w:tc>
      </w:tr>
      <w:tr>
        <w:tc>
          <w:tcPr>
            <w:tcW w:type="dxa" w:w="2880"/>
          </w:tcPr>
          <w:p>
            <w:r>
              <w:t>Next.js</w:t>
            </w:r>
          </w:p>
        </w:tc>
        <w:tc>
          <w:tcPr>
            <w:tcW w:type="dxa" w:w="2880"/>
          </w:tcPr>
          <w:p>
            <w:r>
              <w:t>React Framework</w:t>
            </w:r>
          </w:p>
        </w:tc>
        <w:tc>
          <w:tcPr>
            <w:tcW w:type="dxa" w:w="2880"/>
          </w:tcPr>
          <w:p>
            <w:r>
              <w:t>Server-side rendering, routing, API proxy</w:t>
            </w:r>
          </w:p>
        </w:tc>
      </w:tr>
      <w:tr>
        <w:tc>
          <w:tcPr>
            <w:tcW w:type="dxa" w:w="2880"/>
          </w:tcPr>
          <w:p>
            <w:r>
              <w:t>React</w:t>
            </w:r>
          </w:p>
        </w:tc>
        <w:tc>
          <w:tcPr>
            <w:tcW w:type="dxa" w:w="2880"/>
          </w:tcPr>
          <w:p>
            <w:r>
              <w:t>UI Library</w:t>
            </w:r>
          </w:p>
        </w:tc>
        <w:tc>
          <w:tcPr>
            <w:tcW w:type="dxa" w:w="2880"/>
          </w:tcPr>
          <w:p>
            <w:r>
              <w:t>Component-based user interface</w:t>
            </w:r>
          </w:p>
        </w:tc>
      </w:tr>
      <w:tr>
        <w:tc>
          <w:tcPr>
            <w:tcW w:type="dxa" w:w="2880"/>
          </w:tcPr>
          <w:p>
            <w:r>
              <w:t>TypeScript</w:t>
            </w:r>
          </w:p>
        </w:tc>
        <w:tc>
          <w:tcPr>
            <w:tcW w:type="dxa" w:w="2880"/>
          </w:tcPr>
          <w:p>
            <w:r>
              <w:t>Type Safety</w:t>
            </w:r>
          </w:p>
        </w:tc>
        <w:tc>
          <w:tcPr>
            <w:tcW w:type="dxa" w:w="2880"/>
          </w:tcPr>
          <w:p>
            <w:r>
              <w:t>Static typing for reliability</w:t>
            </w:r>
          </w:p>
        </w:tc>
      </w:tr>
      <w:tr>
        <w:tc>
          <w:tcPr>
            <w:tcW w:type="dxa" w:w="2880"/>
          </w:tcPr>
          <w:p>
            <w:r>
              <w:t>Tailwind CSS</w:t>
            </w:r>
          </w:p>
        </w:tc>
        <w:tc>
          <w:tcPr>
            <w:tcW w:type="dxa" w:w="2880"/>
          </w:tcPr>
          <w:p>
            <w:r>
              <w:t>Utility-First CSS</w:t>
            </w:r>
          </w:p>
        </w:tc>
        <w:tc>
          <w:tcPr>
            <w:tcW w:type="dxa" w:w="2880"/>
          </w:tcPr>
          <w:p>
            <w:r>
              <w:t>Responsive design, styling</w:t>
            </w:r>
          </w:p>
        </w:tc>
      </w:tr>
      <w:tr>
        <w:tc>
          <w:tcPr>
            <w:tcW w:type="dxa" w:w="2880"/>
          </w:tcPr>
          <w:p>
            <w:r>
              <w:t>Leaflet + React-Leaflet</w:t>
            </w:r>
          </w:p>
        </w:tc>
        <w:tc>
          <w:tcPr>
            <w:tcW w:type="dxa" w:w="2880"/>
          </w:tcPr>
          <w:p>
            <w:r>
              <w:t>Map Library</w:t>
            </w:r>
          </w:p>
        </w:tc>
        <w:tc>
          <w:tcPr>
            <w:tcW w:type="dxa" w:w="2880"/>
          </w:tcPr>
          <w:p>
            <w:r>
              <w:t>Real OpenStreetMap with markers</w:t>
            </w:r>
          </w:p>
        </w:tc>
      </w:tr>
    </w:tbl>
    <w:p>
      <w:pPr>
        <w:pStyle w:val="Heading2"/>
      </w:pPr>
      <w:r>
        <w:t>1.2 Backend (API Layer)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Version / Detail</w:t>
            </w:r>
          </w:p>
        </w:tc>
        <w:tc>
          <w:tcPr>
            <w:tcW w:type="dxa" w:w="2880"/>
          </w:tcPr>
          <w:p>
            <w:r>
              <w:rPr>
                <w:b/>
              </w:rPr>
              <w:t>Purpose</w:t>
            </w:r>
          </w:p>
        </w:tc>
      </w:tr>
      <w:tr>
        <w:tc>
          <w:tcPr>
            <w:tcW w:type="dxa" w:w="2880"/>
          </w:tcPr>
          <w:p>
            <w:r>
              <w:t>Python</w:t>
            </w:r>
          </w:p>
        </w:tc>
        <w:tc>
          <w:tcPr>
            <w:tcW w:type="dxa" w:w="2880"/>
          </w:tcPr>
          <w:p>
            <w:r>
              <w:t>Programming Language</w:t>
            </w:r>
          </w:p>
        </w:tc>
        <w:tc>
          <w:tcPr>
            <w:tcW w:type="dxa" w:w="2880"/>
          </w:tcPr>
          <w:p>
            <w:r>
              <w:t>Backend logic, ML integration</w:t>
            </w:r>
          </w:p>
        </w:tc>
      </w:tr>
      <w:tr>
        <w:tc>
          <w:tcPr>
            <w:tcW w:type="dxa" w:w="2880"/>
          </w:tcPr>
          <w:p>
            <w:r>
              <w:t>FastAPI</w:t>
            </w:r>
          </w:p>
        </w:tc>
        <w:tc>
          <w:tcPr>
            <w:tcW w:type="dxa" w:w="2880"/>
          </w:tcPr>
          <w:p>
            <w:r>
              <w:t>Web Framework</w:t>
            </w:r>
          </w:p>
        </w:tc>
        <w:tc>
          <w:tcPr>
            <w:tcW w:type="dxa" w:w="2880"/>
          </w:tcPr>
          <w:p>
            <w:r>
              <w:t>REST API with auto-docs, async support</w:t>
            </w:r>
          </w:p>
        </w:tc>
      </w:tr>
      <w:tr>
        <w:tc>
          <w:tcPr>
            <w:tcW w:type="dxa" w:w="2880"/>
          </w:tcPr>
          <w:p>
            <w:r>
              <w:t>Uvicorn</w:t>
            </w:r>
          </w:p>
        </w:tc>
        <w:tc>
          <w:tcPr>
            <w:tcW w:type="dxa" w:w="2880"/>
          </w:tcPr>
          <w:p>
            <w:r>
              <w:t>ASGI Server</w:t>
            </w:r>
          </w:p>
        </w:tc>
        <w:tc>
          <w:tcPr>
            <w:tcW w:type="dxa" w:w="2880"/>
          </w:tcPr>
          <w:p>
            <w:r>
              <w:t>Production-grade API server</w:t>
            </w:r>
          </w:p>
        </w:tc>
      </w:tr>
    </w:tbl>
    <w:p>
      <w:pPr>
        <w:pStyle w:val="Heading2"/>
      </w:pPr>
      <w:r>
        <w:t>1.3 Machine Learning (Intelligence Layer)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Version / Detail</w:t>
            </w:r>
          </w:p>
        </w:tc>
        <w:tc>
          <w:tcPr>
            <w:tcW w:type="dxa" w:w="2880"/>
          </w:tcPr>
          <w:p>
            <w:r>
              <w:rPr>
                <w:b/>
              </w:rPr>
              <w:t>Purpose</w:t>
            </w:r>
          </w:p>
        </w:tc>
      </w:tr>
      <w:tr>
        <w:tc>
          <w:tcPr>
            <w:tcW w:type="dxa" w:w="2880"/>
          </w:tcPr>
          <w:p>
            <w:r>
              <w:t>scikit-learn</w:t>
            </w:r>
          </w:p>
        </w:tc>
        <w:tc>
          <w:tcPr>
            <w:tcW w:type="dxa" w:w="2880"/>
          </w:tcPr>
          <w:p>
            <w:r>
              <w:t>ML Library</w:t>
            </w:r>
          </w:p>
        </w:tc>
        <w:tc>
          <w:tcPr>
            <w:tcW w:type="dxa" w:w="2880"/>
          </w:tcPr>
          <w:p>
            <w:r>
              <w:t>Model training, prediction, metrics</w:t>
            </w:r>
          </w:p>
        </w:tc>
      </w:tr>
      <w:tr>
        <w:tc>
          <w:tcPr>
            <w:tcW w:type="dxa" w:w="2880"/>
          </w:tcPr>
          <w:p>
            <w:r>
              <w:t>HistGradientBoosting</w:t>
            </w:r>
          </w:p>
        </w:tc>
        <w:tc>
          <w:tcPr>
            <w:tcW w:type="dxa" w:w="2880"/>
          </w:tcPr>
          <w:p>
            <w:r>
              <w:t>Algorithm</w:t>
            </w:r>
          </w:p>
        </w:tc>
        <w:tc>
          <w:tcPr>
            <w:tcW w:type="dxa" w:w="2880"/>
          </w:tcPr>
          <w:p>
            <w:r>
              <w:t>Tree-based boosting classifier</w:t>
            </w:r>
          </w:p>
        </w:tc>
      </w:tr>
      <w:tr>
        <w:tc>
          <w:tcPr>
            <w:tcW w:type="dxa" w:w="2880"/>
          </w:tcPr>
          <w:p>
            <w:r>
              <w:t>pandas</w:t>
            </w:r>
          </w:p>
        </w:tc>
        <w:tc>
          <w:tcPr>
            <w:tcW w:type="dxa" w:w="2880"/>
          </w:tcPr>
          <w:p>
            <w:r>
              <w:t>Data Processing</w:t>
            </w:r>
          </w:p>
        </w:tc>
        <w:tc>
          <w:tcPr>
            <w:tcW w:type="dxa" w:w="2880"/>
          </w:tcPr>
          <w:p>
            <w:r>
              <w:t>Dataset loading, manipulation</w:t>
            </w:r>
          </w:p>
        </w:tc>
      </w:tr>
      <w:tr>
        <w:tc>
          <w:tcPr>
            <w:tcW w:type="dxa" w:w="2880"/>
          </w:tcPr>
          <w:p>
            <w:r>
              <w:t>joblib / pickle</w:t>
            </w:r>
          </w:p>
        </w:tc>
        <w:tc>
          <w:tcPr>
            <w:tcW w:type="dxa" w:w="2880"/>
          </w:tcPr>
          <w:p>
            <w:r>
              <w:t>Serialization</w:t>
            </w:r>
          </w:p>
        </w:tc>
        <w:tc>
          <w:tcPr>
            <w:tcW w:type="dxa" w:w="2880"/>
          </w:tcPr>
          <w:p>
            <w:r>
              <w:t>Model save/load</w:t>
            </w:r>
          </w:p>
        </w:tc>
      </w:tr>
    </w:tbl>
    <w:p>
      <w:pPr>
        <w:pStyle w:val="Heading2"/>
      </w:pPr>
      <w:r>
        <w:t>1.4 Data Sources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Version / Detail</w:t>
            </w:r>
          </w:p>
        </w:tc>
        <w:tc>
          <w:tcPr>
            <w:tcW w:type="dxa" w:w="2880"/>
          </w:tcPr>
          <w:p>
            <w:r>
              <w:rPr>
                <w:b/>
              </w:rPr>
              <w:t>Purpose</w:t>
            </w:r>
          </w:p>
        </w:tc>
      </w:tr>
      <w:tr>
        <w:tc>
          <w:tcPr>
            <w:tcW w:type="dxa" w:w="2880"/>
          </w:tcPr>
          <w:p>
            <w:r>
              <w:t>NASA Landslide Catalog</w:t>
            </w:r>
          </w:p>
        </w:tc>
        <w:tc>
          <w:tcPr>
            <w:tcW w:type="dxa" w:w="2880"/>
          </w:tcPr>
          <w:p>
            <w:r>
              <w:t>Historical Events</w:t>
            </w:r>
          </w:p>
        </w:tc>
        <w:tc>
          <w:tcPr>
            <w:tcW w:type="dxa" w:w="2880"/>
          </w:tcPr>
          <w:p>
            <w:r>
              <w:t>1,773 landslide records for NE India</w:t>
            </w:r>
          </w:p>
        </w:tc>
      </w:tr>
      <w:tr>
        <w:tc>
          <w:tcPr>
            <w:tcW w:type="dxa" w:w="2880"/>
          </w:tcPr>
          <w:p>
            <w:r>
              <w:t>IMD Rainfall Data</w:t>
            </w:r>
          </w:p>
        </w:tc>
        <w:tc>
          <w:tcPr>
            <w:tcW w:type="dxa" w:w="2880"/>
          </w:tcPr>
          <w:p>
            <w:r>
              <w:t>Rainfall</w:t>
            </w:r>
          </w:p>
        </w:tc>
        <w:tc>
          <w:tcPr>
            <w:tcW w:type="dxa" w:w="2880"/>
          </w:tcPr>
          <w:p>
            <w:r>
              <w:t>Monthly rainfall by subdivision (1901-2015)</w:t>
            </w:r>
          </w:p>
        </w:tc>
      </w:tr>
      <w:tr>
        <w:tc>
          <w:tcPr>
            <w:tcW w:type="dxa" w:w="2880"/>
          </w:tcPr>
          <w:p>
            <w:r>
              <w:t>SRTM 90m (via Open-Elevation)</w:t>
            </w:r>
          </w:p>
        </w:tc>
        <w:tc>
          <w:tcPr>
            <w:tcW w:type="dxa" w:w="2880"/>
          </w:tcPr>
          <w:p>
            <w:r>
              <w:t>Terrain</w:t>
            </w:r>
          </w:p>
        </w:tc>
        <w:tc>
          <w:tcPr>
            <w:tcW w:type="dxa" w:w="2880"/>
          </w:tcPr>
          <w:p>
            <w:r>
              <w:t>Elevation and slope for 441 coordinates</w:t>
            </w:r>
          </w:p>
        </w:tc>
      </w:tr>
      <w:tr>
        <w:tc>
          <w:tcPr>
            <w:tcW w:type="dxa" w:w="2880"/>
          </w:tcPr>
          <w:p>
            <w:r>
              <w:t>NASA POWER</w:t>
            </w:r>
          </w:p>
        </w:tc>
        <w:tc>
          <w:tcPr>
            <w:tcW w:type="dxa" w:w="2880"/>
          </w:tcPr>
          <w:p>
            <w:r>
              <w:t>Temperature</w:t>
            </w:r>
          </w:p>
        </w:tc>
        <w:tc>
          <w:tcPr>
            <w:tcW w:type="dxa" w:w="2880"/>
          </w:tcPr>
          <w:p>
            <w:r>
              <w:t>Daily 2m temperature data</w:t>
            </w:r>
          </w:p>
        </w:tc>
      </w:tr>
    </w:tbl>
    <w:p>
      <w:r>
        <w:br w:type="page"/>
      </w:r>
    </w:p>
    <w:p>
      <w:pPr>
        <w:pStyle w:val="Heading1"/>
      </w:pPr>
      <w:r>
        <w:t>2. Architecture Overview</w:t>
      </w:r>
    </w:p>
    <w:p>
      <w:r>
        <w:t>LandAlert follows a three-tier architecture pattern: Presentation (Frontend), Business Logic (Backend API + ML Engine), and Data (Datasets + Model). The tiers communicate through REST API calls.</w:t>
      </w:r>
    </w:p>
    <w:p>
      <w:pPr>
        <w:pStyle w:val="Heading2"/>
      </w:pPr>
      <w:r>
        <w:t>2.1 Architecture Diagram</w:t>
      </w:r>
    </w:p>
    <w:p>
      <w:pPr>
        <w:jc w:val="center"/>
      </w:pPr>
      <w:r>
        <w:drawing>
          <wp:inline xmlns:a="http://schemas.openxmlformats.org/drawingml/2006/main" xmlns:pic="http://schemas.openxmlformats.org/drawingml/2006/picture">
            <wp:extent cx="5943600" cy="414250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943600" cy="4142509"/>
                    </a:xfrm>
                    <a:prstGeom prst="rect"/>
                  </pic:spPr>
                </pic:pic>
              </a:graphicData>
            </a:graphic>
          </wp:inline>
        </w:drawing>
      </w:r>
    </w:p>
    <w:p>
      <w:r>
        <w:br w:type="page"/>
      </w:r>
    </w:p>
    <w:p>
      <w:pPr>
        <w:pStyle w:val="Heading1"/>
      </w:pPr>
      <w:r>
        <w:t>3. How Technologies Work Together</w:t>
      </w:r>
    </w:p>
    <w:p>
      <w:pPr>
        <w:pStyle w:val="Heading2"/>
      </w:pPr>
      <w:r>
        <w:t>3.1 Data Flow: User Search to Risk Prediction</w:t>
      </w:r>
    </w:p>
    <w:p>
      <w:r>
        <w:rPr>
          <w:b/>
        </w:rPr>
        <w:t xml:space="preserve">Step 1 - User Action: </w:t>
      </w:r>
      <w:r>
        <w:t>User types a location in the search bar (e.g., "Meghalaya").</w:t>
      </w:r>
    </w:p>
    <w:p>
      <w:r>
        <w:rPr>
          <w:b/>
        </w:rPr>
        <w:t xml:space="preserve">Step 2 - Frontend Request: </w:t>
      </w:r>
      <w:r>
        <w:t>Next.js frontend sends the search term to the FastAPI backend via the API proxy.</w:t>
      </w:r>
    </w:p>
    <w:p>
      <w:r>
        <w:rPr>
          <w:b/>
        </w:rPr>
        <w:t xml:space="preserve">Step 3 - Backend Processing: </w:t>
      </w:r>
      <w:r>
        <w:t>FastAPI matches the location to a district, retrieves terrain data (elevation, slope), rainfall, and temperature.</w:t>
      </w:r>
    </w:p>
    <w:p>
      <w:r>
        <w:rPr>
          <w:b/>
        </w:rPr>
        <w:t xml:space="preserve">Step 4 - ML Prediction: </w:t>
      </w:r>
      <w:r>
        <w:t>Backend passes the 9 features (lat, lon, month, temp, monsoon, rainfall, elevation, slope, state) to the HistGradientBoosting model.</w:t>
      </w:r>
    </w:p>
    <w:p>
      <w:r>
        <w:rPr>
          <w:b/>
        </w:rPr>
        <w:t xml:space="preserve">Step 5 - Risk Calculation: </w:t>
      </w:r>
      <w:r>
        <w:t>Model returns a probability score (0-100%). Backend maps it to a risk level (Low/Moderate/High/Very High) and generates contributing factor explanations.</w:t>
      </w:r>
    </w:p>
    <w:p>
      <w:r>
        <w:rPr>
          <w:b/>
        </w:rPr>
        <w:t xml:space="preserve">Step 6 - Response: </w:t>
      </w:r>
      <w:r>
        <w:t>Backend sends back: risk score, risk level, contributing factors, terrain data, and explanation text.</w:t>
      </w:r>
    </w:p>
    <w:p>
      <w:r>
        <w:rPr>
          <w:b/>
        </w:rPr>
        <w:t xml:space="preserve">Step 7 - Frontend Display: </w:t>
      </w:r>
      <w:r>
        <w:t>React components render the risk score, factor bars, map marker, hazard chain, and alert status.</w:t>
      </w:r>
    </w:p>
    <w:p>
      <w:pPr>
        <w:pStyle w:val="Heading2"/>
      </w:pPr>
      <w:r>
        <w:t>3.2 Component Interaction</w:t>
      </w:r>
    </w:p>
    <w:p>
      <w:r>
        <w:t>The Next.js app serves as a single-page application with client-side routing. When the user navigates between Dashboard, Risk Map, Analytics, Alerts, and Methodology screens, React handles the rendering without full page reloads. The Leaflet map component loads dynamically to avoid server-side rendering issues.</w:t>
      </w:r>
    </w:p>
    <w:p>
      <w:r>
        <w:t>The FastAPI backend runs as a separate process on port 8000. Next.js proxies API requests to the backend using next.config.mjs rewrite rules. This avoids CORS issues during development. The ML model is loaded once at API startup and kept in memory for fast predictions.</w:t>
      </w:r>
    </w:p>
    <w:p>
      <w:pPr>
        <w:pStyle w:val="Heading2"/>
      </w:pPr>
      <w:r>
        <w:t>3.3 Model Pipeline</w:t>
      </w:r>
    </w:p>
    <w:p>
      <w:r>
        <w:t>The ML model is a scikit-learn Pipeline stored as a dictionary with a "pipeline" key. During training (ml/add_terrain.py), the pipeline handles feature preprocessing and classification. During prediction, the API loads the pipeline, constructs a feature vector, and calls model.predict_proba() to get the landslide probability. Feature importances are precomputed and stored in model_meta.json for the explainability module.</w:t>
      </w:r>
    </w:p>
    <w:p>
      <w:pPr>
        <w:pStyle w:val="Heading2"/>
      </w:pPr>
      <w:r>
        <w:t>3.4 Map Integration</w:t>
      </w:r>
    </w:p>
    <w:p>
      <w:r>
        <w:t>The Leaflet map uses OpenStreetMap tiles (free, no API key required). State coordinates are defined in a STATE_GEO constant. Each state gets a color-coded circle marker based on its risk level. Clicking a marker selects the state and shows details in a side panel with elevation, slope, and risk factors from the ML API.</w:t>
      </w:r>
    </w:p>
    <w:p>
      <w:pPr>
        <w:pStyle w:val="Heading2"/>
      </w:pPr>
      <w:r>
        <w:t>3.5 Alert System</w:t>
      </w:r>
    </w:p>
    <w:p>
      <w:r>
        <w:t>The backend generates alerts for states with High or Very High risk levels. Alerts include severity, state name, risk score, and a cascading hazard note. The frontend displays alerts in a filterable list with expandable detail panels. The sidebar shows a live alert count badge.</w:t>
      </w:r>
    </w:p>
    <w:p>
      <w:r>
        <w:br w:type="page"/>
      </w:r>
    </w:p>
    <w:p>
      <w:pPr>
        <w:pStyle w:val="Heading1"/>
      </w:pPr>
      <w:r>
        <w:t>4. Key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ml_api.py</w:t>
            </w:r>
          </w:p>
        </w:tc>
        <w:tc>
          <w:tcPr>
            <w:tcW w:type="dxa" w:w="4320"/>
          </w:tcPr>
          <w:p>
            <w:r>
              <w:t>FastAPI backend server with 8 endpoints</w:t>
            </w:r>
          </w:p>
        </w:tc>
      </w:tr>
      <w:tr>
        <w:tc>
          <w:tcPr>
            <w:tcW w:type="dxa" w:w="4320"/>
          </w:tcPr>
          <w:p>
            <w:r>
              <w:t>ml_model/rf_landslide_model.pkl</w:t>
            </w:r>
          </w:p>
        </w:tc>
        <w:tc>
          <w:tcPr>
            <w:tcW w:type="dxa" w:w="4320"/>
          </w:tcPr>
          <w:p>
            <w:r>
              <w:t>Trained HistGradientBoosting model</w:t>
            </w:r>
          </w:p>
        </w:tc>
      </w:tr>
      <w:tr>
        <w:tc>
          <w:tcPr>
            <w:tcW w:type="dxa" w:w="4320"/>
          </w:tcPr>
          <w:p>
            <w:r>
              <w:t>ml_model/model_meta.json</w:t>
            </w:r>
          </w:p>
        </w:tc>
        <w:tc>
          <w:tcPr>
            <w:tcW w:type="dxa" w:w="4320"/>
          </w:tcPr>
          <w:p>
            <w:r>
              <w:t>Model metrics and feature importances</w:t>
            </w:r>
          </w:p>
        </w:tc>
      </w:tr>
      <w:tr>
        <w:tc>
          <w:tcPr>
            <w:tcW w:type="dxa" w:w="4320"/>
          </w:tcPr>
          <w:p>
            <w:r>
              <w:t>ml/add_terrain.py</w:t>
            </w:r>
          </w:p>
        </w:tc>
        <w:tc>
          <w:tcPr>
            <w:tcW w:type="dxa" w:w="4320"/>
          </w:tcPr>
          <w:p>
            <w:r>
              <w:t>Training script with terrain features</w:t>
            </w:r>
          </w:p>
        </w:tc>
      </w:tr>
      <w:tr>
        <w:tc>
          <w:tcPr>
            <w:tcW w:type="dxa" w:w="4320"/>
          </w:tcPr>
          <w:p>
            <w:r>
              <w:t>components/screens/*.tsx</w:t>
            </w:r>
          </w:p>
        </w:tc>
        <w:tc>
          <w:tcPr>
            <w:tcW w:type="dxa" w:w="4320"/>
          </w:tcPr>
          <w:p>
            <w:r>
              <w:t>5 UI screens (Dashboard, Map, Analytics, Alerts, Methodology)</w:t>
            </w:r>
          </w:p>
        </w:tc>
      </w:tr>
      <w:tr>
        <w:tc>
          <w:tcPr>
            <w:tcW w:type="dxa" w:w="4320"/>
          </w:tcPr>
          <w:p>
            <w:r>
              <w:t>components/leaflet-map.tsx</w:t>
            </w:r>
          </w:p>
        </w:tc>
        <w:tc>
          <w:tcPr>
            <w:tcW w:type="dxa" w:w="4320"/>
          </w:tcPr>
          <w:p>
            <w:r>
              <w:t>Real Leaflet/OpenStreetMap component</w:t>
            </w:r>
          </w:p>
        </w:tc>
      </w:tr>
      <w:tr>
        <w:tc>
          <w:tcPr>
            <w:tcW w:type="dxa" w:w="4320"/>
          </w:tcPr>
          <w:p>
            <w:r>
              <w:t>lib/ml-api.ts</w:t>
            </w:r>
          </w:p>
        </w:tc>
        <w:tc>
          <w:tcPr>
            <w:tcW w:type="dxa" w:w="4320"/>
          </w:tcPr>
          <w:p>
            <w:r>
              <w:t>Frontend API client with TypeScript types</w:t>
            </w:r>
          </w:p>
        </w:tc>
      </w:tr>
      <w:tr>
        <w:tc>
          <w:tcPr>
            <w:tcW w:type="dxa" w:w="4320"/>
          </w:tcPr>
          <w:p>
            <w:r>
              <w:t>datasets/ne_india_landslide_enriched.csv</w:t>
            </w:r>
          </w:p>
        </w:tc>
        <w:tc>
          <w:tcPr>
            <w:tcW w:type="dxa" w:w="4320"/>
          </w:tcPr>
          <w:p>
            <w:r>
              <w:t>Main training dataset</w:t>
            </w:r>
          </w:p>
        </w:tc>
      </w:tr>
      <w:tr>
        <w:tc>
          <w:tcPr>
            <w:tcW w:type="dxa" w:w="4320"/>
          </w:tcPr>
          <w:p>
            <w:r>
              <w:t>datasets/ne_terrain_lookup.csv</w:t>
            </w:r>
          </w:p>
        </w:tc>
        <w:tc>
          <w:tcPr>
            <w:tcW w:type="dxa" w:w="4320"/>
          </w:tcPr>
          <w:p>
            <w:r>
              <w:t>Elevation/slope lookup (441 coordinates)</w:t>
            </w:r>
          </w:p>
        </w:tc>
      </w:tr>
      <w:tr>
        <w:tc>
          <w:tcPr>
            <w:tcW w:type="dxa" w:w="4320"/>
          </w:tcPr>
          <w:p>
            <w:r>
              <w:t>Rainfall_Data_LL.csv</w:t>
            </w:r>
          </w:p>
        </w:tc>
        <w:tc>
          <w:tcPr>
            <w:tcW w:type="dxa" w:w="4320"/>
          </w:tcPr>
          <w:p>
            <w:r>
              <w:t>IMD rainfall data by subdivision</w:t>
            </w:r>
          </w:p>
        </w:tc>
      </w:tr>
    </w:tbl>
    <w:p>
      <w:pPr>
        <w:pStyle w:val="Heading1"/>
      </w:pPr>
      <w:r>
        <w:t>5. Summary</w:t>
      </w:r>
    </w:p>
    <w:p>
      <w:r>
        <w:t>LandAlert combines a modern React/Next.js frontend with a Python/FastAPI backend and scikit-learn ML model to deliver landslide risk predictions for North-East India. The system processes historical landslide data, rainfall, terrain, and temperature to generate risk scores with explainable factors. The architecture is modular, allowing independent scaling of frontend, API, and ML components.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