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652" w:rsidRPr="00312652" w:rsidRDefault="00312652" w:rsidP="00312652">
      <w:pPr>
        <w:spacing w:after="0" w:line="615" w:lineRule="atLeast"/>
        <w:outlineLvl w:val="0"/>
        <w:rPr>
          <w:rFonts w:ascii="champagne__limousinesregular" w:eastAsia="Times New Roman" w:hAnsi="champagne__limousinesregular" w:cs="Arial"/>
          <w:color w:val="EE710D"/>
          <w:kern w:val="36"/>
          <w:sz w:val="65"/>
          <w:szCs w:val="65"/>
          <w:lang w:eastAsia="fr-FR"/>
        </w:rPr>
      </w:pPr>
      <w:bookmarkStart w:id="0" w:name="_GoBack"/>
      <w:r w:rsidRPr="00312652">
        <w:rPr>
          <w:rFonts w:ascii="champagne__limousinesregular" w:eastAsia="Times New Roman" w:hAnsi="champagne__limousinesregular" w:cs="Arial"/>
          <w:color w:val="EE710D"/>
          <w:kern w:val="36"/>
          <w:sz w:val="65"/>
          <w:szCs w:val="65"/>
          <w:lang w:eastAsia="fr-FR"/>
        </w:rPr>
        <w:t xml:space="preserve">2020, année de succès pour The </w:t>
      </w:r>
      <w:proofErr w:type="spellStart"/>
      <w:r w:rsidRPr="00312652">
        <w:rPr>
          <w:rFonts w:ascii="champagne__limousinesregular" w:eastAsia="Times New Roman" w:hAnsi="champagne__limousinesregular" w:cs="Arial"/>
          <w:color w:val="EE710D"/>
          <w:kern w:val="36"/>
          <w:sz w:val="65"/>
          <w:szCs w:val="65"/>
          <w:lang w:eastAsia="fr-FR"/>
        </w:rPr>
        <w:t>Witcher</w:t>
      </w:r>
      <w:proofErr w:type="spellEnd"/>
    </w:p>
    <w:bookmarkEnd w:id="0"/>
    <w:p w:rsidR="00312652" w:rsidRPr="00312652" w:rsidRDefault="00312652" w:rsidP="00312652">
      <w:pPr>
        <w:pBdr>
          <w:right w:val="single" w:sz="6" w:space="6" w:color="C3C3C3"/>
        </w:pBdr>
        <w:spacing w:after="0" w:line="240" w:lineRule="auto"/>
        <w:ind w:right="75"/>
        <w:rPr>
          <w:rFonts w:ascii="GothaProReg" w:eastAsia="Times New Roman" w:hAnsi="GothaProReg" w:cs="Arial"/>
          <w:color w:val="EE710D"/>
          <w:sz w:val="21"/>
          <w:szCs w:val="21"/>
          <w:lang w:eastAsia="fr-FR"/>
        </w:rPr>
      </w:pPr>
      <w:r w:rsidRPr="00312652">
        <w:rPr>
          <w:rFonts w:ascii="GothaProReg" w:eastAsia="Times New Roman" w:hAnsi="GothaProReg" w:cs="Arial"/>
          <w:color w:val="EE710D"/>
          <w:sz w:val="21"/>
          <w:szCs w:val="21"/>
          <w:lang w:eastAsia="fr-FR"/>
        </w:rPr>
        <w:fldChar w:fldCharType="begin"/>
      </w:r>
      <w:r w:rsidRPr="00312652">
        <w:rPr>
          <w:rFonts w:ascii="GothaProReg" w:eastAsia="Times New Roman" w:hAnsi="GothaProReg" w:cs="Arial"/>
          <w:color w:val="EE710D"/>
          <w:sz w:val="21"/>
          <w:szCs w:val="21"/>
          <w:lang w:eastAsia="fr-FR"/>
        </w:rPr>
        <w:instrText xml:space="preserve"> HYPERLINK "https://www.actualitte.com/auteur/1092/clara-vincent-" </w:instrText>
      </w:r>
      <w:r w:rsidRPr="00312652">
        <w:rPr>
          <w:rFonts w:ascii="GothaProReg" w:eastAsia="Times New Roman" w:hAnsi="GothaProReg" w:cs="Arial"/>
          <w:color w:val="EE710D"/>
          <w:sz w:val="21"/>
          <w:szCs w:val="21"/>
          <w:lang w:eastAsia="fr-FR"/>
        </w:rPr>
        <w:fldChar w:fldCharType="separate"/>
      </w:r>
      <w:r w:rsidRPr="00312652">
        <w:rPr>
          <w:rFonts w:ascii="GothaProReg" w:eastAsia="Times New Roman" w:hAnsi="GothaProReg" w:cs="Arial"/>
          <w:color w:val="EE710D"/>
          <w:sz w:val="21"/>
          <w:szCs w:val="21"/>
          <w:u w:val="single"/>
          <w:bdr w:val="none" w:sz="0" w:space="0" w:color="auto" w:frame="1"/>
          <w:lang w:eastAsia="fr-FR"/>
        </w:rPr>
        <w:t>Clara Vincent</w:t>
      </w:r>
      <w:r w:rsidRPr="00312652">
        <w:rPr>
          <w:rFonts w:ascii="GothaProReg" w:eastAsia="Times New Roman" w:hAnsi="GothaProReg" w:cs="Arial"/>
          <w:color w:val="EE710D"/>
          <w:sz w:val="21"/>
          <w:szCs w:val="21"/>
          <w:lang w:eastAsia="fr-FR"/>
        </w:rPr>
        <w:fldChar w:fldCharType="end"/>
      </w:r>
      <w:r w:rsidRPr="00312652">
        <w:rPr>
          <w:rFonts w:ascii="GothaProReg" w:eastAsia="Times New Roman" w:hAnsi="GothaProReg" w:cs="Arial"/>
          <w:color w:val="EE710D"/>
          <w:sz w:val="21"/>
          <w:szCs w:val="21"/>
          <w:lang w:eastAsia="fr-FR"/>
        </w:rPr>
        <w:t> - 09.01.2020</w:t>
      </w:r>
    </w:p>
    <w:p w:rsidR="00312652" w:rsidRPr="00312652" w:rsidRDefault="00312652" w:rsidP="00312652">
      <w:pPr>
        <w:spacing w:after="0" w:line="240" w:lineRule="auto"/>
        <w:rPr>
          <w:rFonts w:ascii="GothaProReg" w:eastAsia="Times New Roman" w:hAnsi="GothaProReg" w:cs="Arial"/>
          <w:color w:val="EE710D"/>
          <w:sz w:val="21"/>
          <w:szCs w:val="21"/>
          <w:lang w:eastAsia="fr-FR"/>
        </w:rPr>
      </w:pPr>
      <w:hyperlink r:id="rId6" w:history="1">
        <w:r w:rsidRPr="00312652">
          <w:rPr>
            <w:rFonts w:ascii="GothaProReg" w:eastAsia="Times New Roman" w:hAnsi="GothaProReg" w:cs="Arial"/>
            <w:color w:val="EE710D"/>
            <w:sz w:val="21"/>
            <w:szCs w:val="21"/>
            <w:u w:val="single"/>
            <w:bdr w:val="none" w:sz="0" w:space="0" w:color="auto" w:frame="1"/>
            <w:lang w:eastAsia="fr-FR"/>
          </w:rPr>
          <w:t>Culture, Arts et Lettres</w:t>
        </w:r>
      </w:hyperlink>
      <w:r w:rsidRPr="00312652">
        <w:rPr>
          <w:rFonts w:ascii="GothaProReg" w:eastAsia="Times New Roman" w:hAnsi="GothaProReg" w:cs="Arial"/>
          <w:color w:val="EE710D"/>
          <w:sz w:val="21"/>
          <w:szCs w:val="21"/>
          <w:lang w:eastAsia="fr-FR"/>
        </w:rPr>
        <w:t> - </w:t>
      </w:r>
      <w:hyperlink r:id="rId7" w:history="1">
        <w:r w:rsidRPr="00312652">
          <w:rPr>
            <w:rFonts w:ascii="GothaProReg" w:eastAsia="Times New Roman" w:hAnsi="GothaProReg" w:cs="Arial"/>
            <w:color w:val="EE710D"/>
            <w:sz w:val="21"/>
            <w:szCs w:val="21"/>
            <w:u w:val="single"/>
            <w:bdr w:val="none" w:sz="0" w:space="0" w:color="auto" w:frame="1"/>
            <w:lang w:eastAsia="fr-FR"/>
          </w:rPr>
          <w:t>Cinéma</w:t>
        </w:r>
      </w:hyperlink>
      <w:r w:rsidRPr="00312652">
        <w:rPr>
          <w:rFonts w:ascii="GothaProReg" w:eastAsia="Times New Roman" w:hAnsi="GothaProReg" w:cs="Arial"/>
          <w:color w:val="EE710D"/>
          <w:sz w:val="21"/>
          <w:szCs w:val="21"/>
          <w:lang w:eastAsia="fr-FR"/>
        </w:rPr>
        <w:t> - </w:t>
      </w:r>
      <w:hyperlink r:id="rId8" w:history="1">
        <w:r w:rsidRPr="00312652">
          <w:rPr>
            <w:rFonts w:ascii="GothaProReg" w:eastAsia="Times New Roman" w:hAnsi="GothaProReg" w:cs="Arial"/>
            <w:color w:val="EE710D"/>
            <w:sz w:val="21"/>
            <w:szCs w:val="21"/>
            <w:u w:val="single"/>
            <w:bdr w:val="none" w:sz="0" w:space="0" w:color="auto" w:frame="1"/>
            <w:lang w:eastAsia="fr-FR"/>
          </w:rPr>
          <w:t>adaptation série livre</w:t>
        </w:r>
      </w:hyperlink>
      <w:r w:rsidRPr="00312652">
        <w:rPr>
          <w:rFonts w:ascii="GothaProReg" w:eastAsia="Times New Roman" w:hAnsi="GothaProReg" w:cs="Arial"/>
          <w:color w:val="EE710D"/>
          <w:sz w:val="21"/>
          <w:szCs w:val="21"/>
          <w:lang w:eastAsia="fr-FR"/>
        </w:rPr>
        <w:t> - </w:t>
      </w:r>
      <w:hyperlink r:id="rId9" w:history="1">
        <w:r w:rsidRPr="00312652">
          <w:rPr>
            <w:rFonts w:ascii="GothaProReg" w:eastAsia="Times New Roman" w:hAnsi="GothaProReg" w:cs="Arial"/>
            <w:color w:val="EE710D"/>
            <w:sz w:val="21"/>
            <w:szCs w:val="21"/>
            <w:u w:val="single"/>
            <w:bdr w:val="none" w:sz="0" w:space="0" w:color="auto" w:frame="1"/>
            <w:lang w:eastAsia="fr-FR"/>
          </w:rPr>
          <w:t xml:space="preserve">The </w:t>
        </w:r>
        <w:proofErr w:type="spellStart"/>
        <w:r w:rsidRPr="00312652">
          <w:rPr>
            <w:rFonts w:ascii="GothaProReg" w:eastAsia="Times New Roman" w:hAnsi="GothaProReg" w:cs="Arial"/>
            <w:color w:val="EE710D"/>
            <w:sz w:val="21"/>
            <w:szCs w:val="21"/>
            <w:u w:val="single"/>
            <w:bdr w:val="none" w:sz="0" w:space="0" w:color="auto" w:frame="1"/>
            <w:lang w:eastAsia="fr-FR"/>
          </w:rPr>
          <w:t>Witcher</w:t>
        </w:r>
        <w:proofErr w:type="spellEnd"/>
      </w:hyperlink>
      <w:r w:rsidRPr="00312652">
        <w:rPr>
          <w:rFonts w:ascii="GothaProReg" w:eastAsia="Times New Roman" w:hAnsi="GothaProReg" w:cs="Arial"/>
          <w:color w:val="EE710D"/>
          <w:sz w:val="21"/>
          <w:szCs w:val="21"/>
          <w:lang w:eastAsia="fr-FR"/>
        </w:rPr>
        <w:t> - </w:t>
      </w:r>
      <w:hyperlink r:id="rId10" w:history="1">
        <w:r w:rsidRPr="00312652">
          <w:rPr>
            <w:rFonts w:ascii="GothaProReg" w:eastAsia="Times New Roman" w:hAnsi="GothaProReg" w:cs="Arial"/>
            <w:color w:val="EE710D"/>
            <w:sz w:val="21"/>
            <w:szCs w:val="21"/>
            <w:u w:val="single"/>
            <w:bdr w:val="none" w:sz="0" w:space="0" w:color="auto" w:frame="1"/>
            <w:lang w:eastAsia="fr-FR"/>
          </w:rPr>
          <w:t xml:space="preserve">Andrzej </w:t>
        </w:r>
        <w:proofErr w:type="spellStart"/>
        <w:r w:rsidRPr="00312652">
          <w:rPr>
            <w:rFonts w:ascii="GothaProReg" w:eastAsia="Times New Roman" w:hAnsi="GothaProReg" w:cs="Arial"/>
            <w:color w:val="EE710D"/>
            <w:sz w:val="21"/>
            <w:szCs w:val="21"/>
            <w:u w:val="single"/>
            <w:bdr w:val="none" w:sz="0" w:space="0" w:color="auto" w:frame="1"/>
            <w:lang w:eastAsia="fr-FR"/>
          </w:rPr>
          <w:t>Sapkowski</w:t>
        </w:r>
        <w:proofErr w:type="spellEnd"/>
      </w:hyperlink>
    </w:p>
    <w:p w:rsidR="00312652" w:rsidRPr="00312652" w:rsidRDefault="00312652" w:rsidP="00312652">
      <w:pPr>
        <w:numPr>
          <w:ilvl w:val="0"/>
          <w:numId w:val="1"/>
        </w:numPr>
        <w:spacing w:after="0" w:line="240" w:lineRule="auto"/>
        <w:ind w:left="150"/>
        <w:jc w:val="both"/>
        <w:rPr>
          <w:rFonts w:ascii="Times New Roman" w:eastAsia="Times New Roman" w:hAnsi="Times New Roman" w:cs="Times New Roman"/>
          <w:sz w:val="24"/>
          <w:szCs w:val="24"/>
          <w:lang w:eastAsia="fr-FR"/>
        </w:rPr>
      </w:pPr>
    </w:p>
    <w:p w:rsidR="00312652" w:rsidRPr="00312652" w:rsidRDefault="00312652" w:rsidP="00312652">
      <w:pPr>
        <w:numPr>
          <w:ilvl w:val="0"/>
          <w:numId w:val="1"/>
        </w:numPr>
        <w:spacing w:after="0" w:line="240" w:lineRule="auto"/>
        <w:ind w:left="150"/>
        <w:jc w:val="both"/>
        <w:rPr>
          <w:rFonts w:ascii="Times New Roman" w:eastAsia="Times New Roman" w:hAnsi="Times New Roman" w:cs="Times New Roman"/>
          <w:sz w:val="24"/>
          <w:szCs w:val="24"/>
          <w:lang w:eastAsia="fr-FR"/>
        </w:rPr>
      </w:pPr>
    </w:p>
    <w:p w:rsidR="00312652" w:rsidRPr="00312652" w:rsidRDefault="00312652" w:rsidP="00312652">
      <w:pPr>
        <w:numPr>
          <w:ilvl w:val="0"/>
          <w:numId w:val="1"/>
        </w:numPr>
        <w:spacing w:after="0" w:line="240" w:lineRule="auto"/>
        <w:ind w:left="150"/>
        <w:jc w:val="both"/>
        <w:rPr>
          <w:rFonts w:ascii="Times New Roman" w:eastAsia="Times New Roman" w:hAnsi="Times New Roman" w:cs="Times New Roman"/>
          <w:sz w:val="24"/>
          <w:szCs w:val="24"/>
          <w:lang w:eastAsia="fr-FR"/>
        </w:rPr>
      </w:pPr>
      <w:r w:rsidRPr="00312652">
        <w:rPr>
          <w:rFonts w:ascii="Times New Roman" w:eastAsia="Times New Roman" w:hAnsi="Times New Roman" w:cs="Times New Roman"/>
          <w:sz w:val="24"/>
          <w:szCs w:val="24"/>
          <w:bdr w:val="none" w:sz="0" w:space="0" w:color="auto" w:frame="1"/>
          <w:lang w:eastAsia="fr-FR"/>
        </w:rPr>
        <w:t>Share</w:t>
      </w:r>
    </w:p>
    <w:p w:rsidR="00312652" w:rsidRPr="00312652" w:rsidRDefault="00312652" w:rsidP="00312652">
      <w:pPr>
        <w:spacing w:after="0" w:line="240" w:lineRule="auto"/>
        <w:jc w:val="right"/>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F18D3D"/>
          <w:sz w:val="24"/>
          <w:szCs w:val="24"/>
          <w:bdr w:val="none" w:sz="0" w:space="0" w:color="auto" w:frame="1"/>
          <w:lang w:eastAsia="fr-FR"/>
        </w:rPr>
        <w:drawing>
          <wp:inline distT="0" distB="0" distL="0" distR="0">
            <wp:extent cx="190500" cy="190500"/>
            <wp:effectExtent l="0" t="0" r="0" b="0"/>
            <wp:docPr id="2" name="Image 2" descr="imprim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ime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12652" w:rsidRPr="00312652" w:rsidRDefault="00312652" w:rsidP="00312652">
      <w:pPr>
        <w:spacing w:after="0" w:line="240" w:lineRule="auto"/>
        <w:jc w:val="both"/>
        <w:rPr>
          <w:rFonts w:ascii="Times New Roman" w:eastAsia="Times New Roman" w:hAnsi="Times New Roman" w:cs="Times New Roman"/>
          <w:sz w:val="24"/>
          <w:szCs w:val="24"/>
          <w:lang w:eastAsia="fr-FR"/>
        </w:rPr>
      </w:pPr>
      <w:r w:rsidRPr="00312652">
        <w:rPr>
          <w:rFonts w:ascii="Times New Roman" w:eastAsia="Times New Roman" w:hAnsi="Times New Roman" w:cs="Times New Roman"/>
          <w:sz w:val="24"/>
          <w:szCs w:val="24"/>
          <w:lang w:eastAsia="fr-FR"/>
        </w:rPr>
        <w:br/>
      </w:r>
    </w:p>
    <w:p w:rsidR="00312652" w:rsidRPr="00312652" w:rsidRDefault="00312652" w:rsidP="00312652">
      <w:pPr>
        <w:spacing w:after="0" w:line="240" w:lineRule="auto"/>
        <w:jc w:val="both"/>
        <w:rPr>
          <w:rFonts w:ascii="Times New Roman" w:eastAsia="Times New Roman" w:hAnsi="Times New Roman" w:cs="Times New Roman"/>
          <w:sz w:val="24"/>
          <w:szCs w:val="24"/>
          <w:lang w:eastAsia="fr-FR"/>
        </w:rPr>
      </w:pPr>
      <w:r w:rsidRPr="00312652">
        <w:rPr>
          <w:rFonts w:ascii="GothaProBol" w:eastAsia="Times New Roman" w:hAnsi="GothaProBol" w:cs="Times New Roman"/>
          <w:b/>
          <w:bCs/>
          <w:sz w:val="24"/>
          <w:szCs w:val="24"/>
          <w:bdr w:val="none" w:sz="0" w:space="0" w:color="auto" w:frame="1"/>
          <w:lang w:eastAsia="fr-FR"/>
        </w:rPr>
        <w:t xml:space="preserve">La série littéraire de </w:t>
      </w:r>
      <w:proofErr w:type="spellStart"/>
      <w:r w:rsidRPr="00312652">
        <w:rPr>
          <w:rFonts w:ascii="GothaProBol" w:eastAsia="Times New Roman" w:hAnsi="GothaProBol" w:cs="Times New Roman"/>
          <w:b/>
          <w:bCs/>
          <w:sz w:val="24"/>
          <w:szCs w:val="24"/>
          <w:bdr w:val="none" w:sz="0" w:space="0" w:color="auto" w:frame="1"/>
          <w:lang w:eastAsia="fr-FR"/>
        </w:rPr>
        <w:t>fantasy</w:t>
      </w:r>
      <w:proofErr w:type="spellEnd"/>
      <w:r w:rsidRPr="00312652">
        <w:rPr>
          <w:rFonts w:ascii="GothaProBol" w:eastAsia="Times New Roman" w:hAnsi="GothaProBol" w:cs="Times New Roman"/>
          <w:b/>
          <w:bCs/>
          <w:sz w:val="24"/>
          <w:szCs w:val="24"/>
          <w:bdr w:val="none" w:sz="0" w:space="0" w:color="auto" w:frame="1"/>
          <w:lang w:eastAsia="fr-FR"/>
        </w:rPr>
        <w:t>, </w:t>
      </w:r>
      <w:r w:rsidRPr="00312652">
        <w:rPr>
          <w:rFonts w:ascii="GothaProBol" w:eastAsia="Times New Roman" w:hAnsi="GothaProBol" w:cs="Times New Roman"/>
          <w:b/>
          <w:bCs/>
          <w:i/>
          <w:iCs/>
          <w:sz w:val="24"/>
          <w:szCs w:val="24"/>
          <w:bdr w:val="none" w:sz="0" w:space="0" w:color="auto" w:frame="1"/>
          <w:lang w:eastAsia="fr-FR"/>
        </w:rPr>
        <w:t xml:space="preserve">The </w:t>
      </w:r>
      <w:proofErr w:type="spellStart"/>
      <w:r w:rsidRPr="00312652">
        <w:rPr>
          <w:rFonts w:ascii="GothaProBol" w:eastAsia="Times New Roman" w:hAnsi="GothaProBol" w:cs="Times New Roman"/>
          <w:b/>
          <w:bCs/>
          <w:i/>
          <w:iCs/>
          <w:sz w:val="24"/>
          <w:szCs w:val="24"/>
          <w:bdr w:val="none" w:sz="0" w:space="0" w:color="auto" w:frame="1"/>
          <w:lang w:eastAsia="fr-FR"/>
        </w:rPr>
        <w:t>Witcher</w:t>
      </w:r>
      <w:proofErr w:type="spellEnd"/>
      <w:r w:rsidRPr="00312652">
        <w:rPr>
          <w:rFonts w:ascii="GothaProBol" w:eastAsia="Times New Roman" w:hAnsi="GothaProBol" w:cs="Times New Roman"/>
          <w:b/>
          <w:bCs/>
          <w:sz w:val="24"/>
          <w:szCs w:val="24"/>
          <w:bdr w:val="none" w:sz="0" w:space="0" w:color="auto" w:frame="1"/>
          <w:lang w:eastAsia="fr-FR"/>
        </w:rPr>
        <w:t> (</w:t>
      </w:r>
      <w:r w:rsidRPr="00312652">
        <w:rPr>
          <w:rFonts w:ascii="GothaProBol" w:eastAsia="Times New Roman" w:hAnsi="GothaProBol" w:cs="Times New Roman"/>
          <w:b/>
          <w:bCs/>
          <w:i/>
          <w:iCs/>
          <w:sz w:val="24"/>
          <w:szCs w:val="24"/>
          <w:bdr w:val="none" w:sz="0" w:space="0" w:color="auto" w:frame="1"/>
          <w:lang w:eastAsia="fr-FR"/>
        </w:rPr>
        <w:t xml:space="preserve">Le </w:t>
      </w:r>
      <w:proofErr w:type="spellStart"/>
      <w:r w:rsidRPr="00312652">
        <w:rPr>
          <w:rFonts w:ascii="GothaProBol" w:eastAsia="Times New Roman" w:hAnsi="GothaProBol" w:cs="Times New Roman"/>
          <w:b/>
          <w:bCs/>
          <w:i/>
          <w:iCs/>
          <w:sz w:val="24"/>
          <w:szCs w:val="24"/>
          <w:bdr w:val="none" w:sz="0" w:space="0" w:color="auto" w:frame="1"/>
          <w:lang w:eastAsia="fr-FR"/>
        </w:rPr>
        <w:t>Sorceleur</w:t>
      </w:r>
      <w:proofErr w:type="spellEnd"/>
      <w:r w:rsidRPr="00312652">
        <w:rPr>
          <w:rFonts w:ascii="GothaProBol" w:eastAsia="Times New Roman" w:hAnsi="GothaProBol" w:cs="Times New Roman"/>
          <w:b/>
          <w:bCs/>
          <w:sz w:val="24"/>
          <w:szCs w:val="24"/>
          <w:bdr w:val="none" w:sz="0" w:space="0" w:color="auto" w:frame="1"/>
          <w:lang w:eastAsia="fr-FR"/>
        </w:rPr>
        <w:t xml:space="preserve"> en français), a fait la gloire de son auteur, l’écrivain polonais Andrzej </w:t>
      </w:r>
      <w:proofErr w:type="spellStart"/>
      <w:r w:rsidRPr="00312652">
        <w:rPr>
          <w:rFonts w:ascii="GothaProBol" w:eastAsia="Times New Roman" w:hAnsi="GothaProBol" w:cs="Times New Roman"/>
          <w:b/>
          <w:bCs/>
          <w:sz w:val="24"/>
          <w:szCs w:val="24"/>
          <w:bdr w:val="none" w:sz="0" w:space="0" w:color="auto" w:frame="1"/>
          <w:lang w:eastAsia="fr-FR"/>
        </w:rPr>
        <w:t>Sapkowski</w:t>
      </w:r>
      <w:proofErr w:type="spellEnd"/>
      <w:r w:rsidRPr="00312652">
        <w:rPr>
          <w:rFonts w:ascii="GothaProBol" w:eastAsia="Times New Roman" w:hAnsi="GothaProBol" w:cs="Times New Roman"/>
          <w:b/>
          <w:bCs/>
          <w:sz w:val="24"/>
          <w:szCs w:val="24"/>
          <w:bdr w:val="none" w:sz="0" w:space="0" w:color="auto" w:frame="1"/>
          <w:lang w:eastAsia="fr-FR"/>
        </w:rPr>
        <w:t xml:space="preserve">. Publiée entre 1990 et 2018, la saga, aujourd’hui composée de 8 tomes, est d’abord parue en France aux éditions </w:t>
      </w:r>
      <w:proofErr w:type="spellStart"/>
      <w:r w:rsidRPr="00312652">
        <w:rPr>
          <w:rFonts w:ascii="GothaProBol" w:eastAsia="Times New Roman" w:hAnsi="GothaProBol" w:cs="Times New Roman"/>
          <w:b/>
          <w:bCs/>
          <w:sz w:val="24"/>
          <w:szCs w:val="24"/>
          <w:bdr w:val="none" w:sz="0" w:space="0" w:color="auto" w:frame="1"/>
          <w:lang w:eastAsia="fr-FR"/>
        </w:rPr>
        <w:t>Bragelonne</w:t>
      </w:r>
      <w:proofErr w:type="spellEnd"/>
      <w:r w:rsidRPr="00312652">
        <w:rPr>
          <w:rFonts w:ascii="GothaProBol" w:eastAsia="Times New Roman" w:hAnsi="GothaProBol" w:cs="Times New Roman"/>
          <w:b/>
          <w:bCs/>
          <w:sz w:val="24"/>
          <w:szCs w:val="24"/>
          <w:bdr w:val="none" w:sz="0" w:space="0" w:color="auto" w:frame="1"/>
          <w:lang w:eastAsia="fr-FR"/>
        </w:rPr>
        <w:t xml:space="preserve">, avant d’être rééditée par sa filiale </w:t>
      </w:r>
      <w:proofErr w:type="spellStart"/>
      <w:r w:rsidRPr="00312652">
        <w:rPr>
          <w:rFonts w:ascii="GothaProBol" w:eastAsia="Times New Roman" w:hAnsi="GothaProBol" w:cs="Times New Roman"/>
          <w:b/>
          <w:bCs/>
          <w:sz w:val="24"/>
          <w:szCs w:val="24"/>
          <w:bdr w:val="none" w:sz="0" w:space="0" w:color="auto" w:frame="1"/>
          <w:lang w:eastAsia="fr-FR"/>
        </w:rPr>
        <w:t>Castelmore</w:t>
      </w:r>
      <w:proofErr w:type="spellEnd"/>
      <w:r w:rsidRPr="00312652">
        <w:rPr>
          <w:rFonts w:ascii="GothaProBol" w:eastAsia="Times New Roman" w:hAnsi="GothaProBol" w:cs="Times New Roman"/>
          <w:b/>
          <w:bCs/>
          <w:sz w:val="24"/>
          <w:szCs w:val="24"/>
          <w:bdr w:val="none" w:sz="0" w:space="0" w:color="auto" w:frame="1"/>
          <w:lang w:eastAsia="fr-FR"/>
        </w:rPr>
        <w:t xml:space="preserve"> dans une traduction de Laurence </w:t>
      </w:r>
      <w:proofErr w:type="spellStart"/>
      <w:r w:rsidRPr="00312652">
        <w:rPr>
          <w:rFonts w:ascii="GothaProBol" w:eastAsia="Times New Roman" w:hAnsi="GothaProBol" w:cs="Times New Roman"/>
          <w:b/>
          <w:bCs/>
          <w:sz w:val="24"/>
          <w:szCs w:val="24"/>
          <w:bdr w:val="none" w:sz="0" w:space="0" w:color="auto" w:frame="1"/>
          <w:lang w:eastAsia="fr-FR"/>
        </w:rPr>
        <w:t>Dyèvre</w:t>
      </w:r>
      <w:proofErr w:type="spellEnd"/>
      <w:r w:rsidRPr="00312652">
        <w:rPr>
          <w:rFonts w:ascii="GothaProBol" w:eastAsia="Times New Roman" w:hAnsi="GothaProBol" w:cs="Times New Roman"/>
          <w:b/>
          <w:bCs/>
          <w:sz w:val="24"/>
          <w:szCs w:val="24"/>
          <w:bdr w:val="none" w:sz="0" w:space="0" w:color="auto" w:frame="1"/>
          <w:lang w:eastAsia="fr-FR"/>
        </w:rPr>
        <w:t>. </w:t>
      </w:r>
      <w:r w:rsidRPr="00312652">
        <w:rPr>
          <w:rFonts w:ascii="Times New Roman" w:eastAsia="Times New Roman" w:hAnsi="Times New Roman" w:cs="Times New Roman"/>
          <w:sz w:val="24"/>
          <w:szCs w:val="24"/>
          <w:lang w:eastAsia="fr-FR"/>
        </w:rPr>
        <w:br/>
      </w:r>
      <w:r w:rsidRPr="00312652">
        <w:rPr>
          <w:rFonts w:ascii="Times New Roman" w:eastAsia="Times New Roman" w:hAnsi="Times New Roman" w:cs="Times New Roman"/>
          <w:sz w:val="24"/>
          <w:szCs w:val="24"/>
          <w:lang w:eastAsia="fr-FR"/>
        </w:rPr>
        <w:br/>
      </w:r>
      <w:r>
        <w:rPr>
          <w:rFonts w:ascii="Times New Roman" w:eastAsia="Times New Roman" w:hAnsi="Times New Roman" w:cs="Times New Roman"/>
          <w:noProof/>
          <w:sz w:val="24"/>
          <w:szCs w:val="24"/>
          <w:lang w:eastAsia="fr-FR"/>
        </w:rPr>
        <w:drawing>
          <wp:inline distT="0" distB="0" distL="0" distR="0">
            <wp:extent cx="6096000" cy="4070350"/>
            <wp:effectExtent l="0" t="0" r="0" b="6350"/>
            <wp:docPr id="1" name="Image 1" descr="https://www.actualitte.com/images/actualites/images/andre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ctualitte.com/images/actualites/images/andrej.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070350"/>
                    </a:xfrm>
                    <a:prstGeom prst="rect">
                      <a:avLst/>
                    </a:prstGeom>
                    <a:noFill/>
                    <a:ln>
                      <a:noFill/>
                    </a:ln>
                  </pic:spPr>
                </pic:pic>
              </a:graphicData>
            </a:graphic>
          </wp:inline>
        </w:drawing>
      </w:r>
    </w:p>
    <w:p w:rsidR="00312652" w:rsidRPr="00312652" w:rsidRDefault="00312652" w:rsidP="00312652">
      <w:pPr>
        <w:spacing w:after="0" w:line="240" w:lineRule="auto"/>
        <w:jc w:val="center"/>
        <w:rPr>
          <w:rFonts w:ascii="Times New Roman" w:eastAsia="Times New Roman" w:hAnsi="Times New Roman" w:cs="Times New Roman"/>
          <w:sz w:val="24"/>
          <w:szCs w:val="24"/>
          <w:lang w:val="en-US" w:eastAsia="fr-FR"/>
        </w:rPr>
      </w:pPr>
      <w:r w:rsidRPr="00312652">
        <w:rPr>
          <w:rFonts w:ascii="Times New Roman" w:eastAsia="Times New Roman" w:hAnsi="Times New Roman" w:cs="Times New Roman"/>
          <w:sz w:val="17"/>
          <w:szCs w:val="17"/>
          <w:bdr w:val="none" w:sz="0" w:space="0" w:color="auto" w:frame="1"/>
          <w:lang w:val="en-US" w:eastAsia="fr-FR"/>
        </w:rPr>
        <w:t>Andrzej Sapkowski (ActuaLitté, CC BY SA 2.0)</w:t>
      </w:r>
      <w:r w:rsidRPr="00312652">
        <w:rPr>
          <w:rFonts w:ascii="Times New Roman" w:eastAsia="Times New Roman" w:hAnsi="Times New Roman" w:cs="Times New Roman"/>
          <w:sz w:val="24"/>
          <w:szCs w:val="24"/>
          <w:lang w:val="en-US" w:eastAsia="fr-FR"/>
        </w:rPr>
        <w:br/>
        <w:t> </w:t>
      </w:r>
    </w:p>
    <w:p w:rsidR="00312652" w:rsidRPr="00312652" w:rsidRDefault="00312652" w:rsidP="00312652">
      <w:pPr>
        <w:spacing w:after="0" w:line="240" w:lineRule="auto"/>
        <w:jc w:val="both"/>
        <w:rPr>
          <w:rFonts w:ascii="Times New Roman" w:eastAsia="Times New Roman" w:hAnsi="Times New Roman" w:cs="Times New Roman"/>
          <w:sz w:val="24"/>
          <w:szCs w:val="24"/>
          <w:lang w:eastAsia="fr-FR"/>
        </w:rPr>
      </w:pPr>
      <w:r w:rsidRPr="00312652">
        <w:rPr>
          <w:rFonts w:ascii="Times New Roman" w:eastAsia="Times New Roman" w:hAnsi="Times New Roman" w:cs="Times New Roman"/>
          <w:sz w:val="24"/>
          <w:szCs w:val="24"/>
          <w:lang w:eastAsia="fr-FR"/>
        </w:rPr>
        <w:br/>
        <w:t>Mêlant les classiques de la littérature fantastique et récits inspirés de la mythologie slave et de l’histoire polonaise, </w:t>
      </w:r>
      <w:r w:rsidRPr="00312652">
        <w:rPr>
          <w:rFonts w:ascii="Times New Roman" w:eastAsia="Times New Roman" w:hAnsi="Times New Roman" w:cs="Times New Roman"/>
          <w:i/>
          <w:iCs/>
          <w:sz w:val="24"/>
          <w:szCs w:val="24"/>
          <w:bdr w:val="none" w:sz="0" w:space="0" w:color="auto" w:frame="1"/>
          <w:lang w:eastAsia="fr-FR"/>
        </w:rPr>
        <w:t xml:space="preserve">The </w:t>
      </w:r>
      <w:proofErr w:type="spellStart"/>
      <w:r w:rsidRPr="00312652">
        <w:rPr>
          <w:rFonts w:ascii="Times New Roman" w:eastAsia="Times New Roman" w:hAnsi="Times New Roman" w:cs="Times New Roman"/>
          <w:i/>
          <w:iCs/>
          <w:sz w:val="24"/>
          <w:szCs w:val="24"/>
          <w:bdr w:val="none" w:sz="0" w:space="0" w:color="auto" w:frame="1"/>
          <w:lang w:eastAsia="fr-FR"/>
        </w:rPr>
        <w:t>Witcher</w:t>
      </w:r>
      <w:proofErr w:type="spellEnd"/>
      <w:r w:rsidRPr="00312652">
        <w:rPr>
          <w:rFonts w:ascii="Times New Roman" w:eastAsia="Times New Roman" w:hAnsi="Times New Roman" w:cs="Times New Roman"/>
          <w:sz w:val="24"/>
          <w:szCs w:val="24"/>
          <w:lang w:eastAsia="fr-FR"/>
        </w:rPr>
        <w:t xml:space="preserve"> retrace les aventures du </w:t>
      </w:r>
      <w:proofErr w:type="spellStart"/>
      <w:r w:rsidRPr="00312652">
        <w:rPr>
          <w:rFonts w:ascii="Times New Roman" w:eastAsia="Times New Roman" w:hAnsi="Times New Roman" w:cs="Times New Roman"/>
          <w:sz w:val="24"/>
          <w:szCs w:val="24"/>
          <w:lang w:eastAsia="fr-FR"/>
        </w:rPr>
        <w:t>sorceleur</w:t>
      </w:r>
      <w:proofErr w:type="spellEnd"/>
      <w:r w:rsidRPr="00312652">
        <w:rPr>
          <w:rFonts w:ascii="Times New Roman" w:eastAsia="Times New Roman" w:hAnsi="Times New Roman" w:cs="Times New Roman"/>
          <w:sz w:val="24"/>
          <w:szCs w:val="24"/>
          <w:lang w:eastAsia="fr-FR"/>
        </w:rPr>
        <w:t xml:space="preserve"> et tueur de monstres </w:t>
      </w:r>
      <w:proofErr w:type="spellStart"/>
      <w:r w:rsidRPr="00312652">
        <w:rPr>
          <w:rFonts w:ascii="Times New Roman" w:eastAsia="Times New Roman" w:hAnsi="Times New Roman" w:cs="Times New Roman"/>
          <w:sz w:val="24"/>
          <w:szCs w:val="24"/>
          <w:lang w:eastAsia="fr-FR"/>
        </w:rPr>
        <w:t>Geralt</w:t>
      </w:r>
      <w:proofErr w:type="spellEnd"/>
      <w:r w:rsidRPr="00312652">
        <w:rPr>
          <w:rFonts w:ascii="Times New Roman" w:eastAsia="Times New Roman" w:hAnsi="Times New Roman" w:cs="Times New Roman"/>
          <w:sz w:val="24"/>
          <w:szCs w:val="24"/>
          <w:lang w:eastAsia="fr-FR"/>
        </w:rPr>
        <w:t xml:space="preserve"> de Riv. En 2007, ses titres ont été adaptés en jeu vidéo par le studio CD </w:t>
      </w:r>
      <w:proofErr w:type="spellStart"/>
      <w:r w:rsidRPr="00312652">
        <w:rPr>
          <w:rFonts w:ascii="Times New Roman" w:eastAsia="Times New Roman" w:hAnsi="Times New Roman" w:cs="Times New Roman"/>
          <w:sz w:val="24"/>
          <w:szCs w:val="24"/>
          <w:lang w:eastAsia="fr-FR"/>
        </w:rPr>
        <w:t>projekt</w:t>
      </w:r>
      <w:proofErr w:type="spellEnd"/>
      <w:r w:rsidRPr="00312652">
        <w:rPr>
          <w:rFonts w:ascii="Times New Roman" w:eastAsia="Times New Roman" w:hAnsi="Times New Roman" w:cs="Times New Roman"/>
          <w:sz w:val="24"/>
          <w:szCs w:val="24"/>
          <w:lang w:eastAsia="fr-FR"/>
        </w:rPr>
        <w:t>. Une déclinaison qui contribua à asseoir la renommée de l’écrivain polonais à échelle internationale. </w:t>
      </w:r>
      <w:r w:rsidRPr="00312652">
        <w:rPr>
          <w:rFonts w:ascii="Times New Roman" w:eastAsia="Times New Roman" w:hAnsi="Times New Roman" w:cs="Times New Roman"/>
          <w:sz w:val="24"/>
          <w:szCs w:val="24"/>
          <w:lang w:eastAsia="fr-FR"/>
        </w:rPr>
        <w:br/>
      </w:r>
      <w:r w:rsidRPr="00312652">
        <w:rPr>
          <w:rFonts w:ascii="Times New Roman" w:eastAsia="Times New Roman" w:hAnsi="Times New Roman" w:cs="Times New Roman"/>
          <w:sz w:val="24"/>
          <w:szCs w:val="24"/>
          <w:lang w:eastAsia="fr-FR"/>
        </w:rPr>
        <w:br/>
      </w:r>
      <w:r w:rsidRPr="00312652">
        <w:rPr>
          <w:rFonts w:ascii="Times New Roman" w:eastAsia="Times New Roman" w:hAnsi="Times New Roman" w:cs="Times New Roman"/>
          <w:sz w:val="24"/>
          <w:szCs w:val="24"/>
          <w:lang w:eastAsia="fr-FR"/>
        </w:rPr>
        <w:lastRenderedPageBreak/>
        <w:t xml:space="preserve">Forte de son succès, la série fait désormais l’objet d’une adaptation en série cinématographique par le géant du streaming </w:t>
      </w:r>
      <w:proofErr w:type="spellStart"/>
      <w:r w:rsidRPr="00312652">
        <w:rPr>
          <w:rFonts w:ascii="Times New Roman" w:eastAsia="Times New Roman" w:hAnsi="Times New Roman" w:cs="Times New Roman"/>
          <w:sz w:val="24"/>
          <w:szCs w:val="24"/>
          <w:lang w:eastAsia="fr-FR"/>
        </w:rPr>
        <w:t>Netflix</w:t>
      </w:r>
      <w:proofErr w:type="spellEnd"/>
      <w:r w:rsidRPr="00312652">
        <w:rPr>
          <w:rFonts w:ascii="Times New Roman" w:eastAsia="Times New Roman" w:hAnsi="Times New Roman" w:cs="Times New Roman"/>
          <w:sz w:val="24"/>
          <w:szCs w:val="24"/>
          <w:lang w:eastAsia="fr-FR"/>
        </w:rPr>
        <w:t>. La diffusion de la première saison a été lancée en décembre dernier. </w:t>
      </w:r>
      <w:hyperlink r:id="rId14" w:history="1">
        <w:r w:rsidRPr="00312652">
          <w:rPr>
            <w:rFonts w:ascii="Times New Roman" w:eastAsia="Times New Roman" w:hAnsi="Times New Roman" w:cs="Times New Roman"/>
            <w:color w:val="F18D3D"/>
            <w:sz w:val="24"/>
            <w:szCs w:val="24"/>
            <w:u w:val="single"/>
            <w:bdr w:val="none" w:sz="0" w:space="0" w:color="auto" w:frame="1"/>
            <w:lang w:eastAsia="fr-FR"/>
          </w:rPr>
          <w:t>La saison 2 étant pour l'heure prévue pour 2021</w:t>
        </w:r>
      </w:hyperlink>
      <w:r w:rsidRPr="00312652">
        <w:rPr>
          <w:rFonts w:ascii="Times New Roman" w:eastAsia="Times New Roman" w:hAnsi="Times New Roman" w:cs="Times New Roman"/>
          <w:sz w:val="24"/>
          <w:szCs w:val="24"/>
          <w:lang w:eastAsia="fr-FR"/>
        </w:rPr>
        <w:t>. D’ailleurs, profitant de l'engouement, le tome 1 republié mi-novembre 2019, </w:t>
      </w:r>
      <w:r w:rsidRPr="00312652">
        <w:rPr>
          <w:rFonts w:ascii="Times New Roman" w:eastAsia="Times New Roman" w:hAnsi="Times New Roman" w:cs="Times New Roman"/>
          <w:i/>
          <w:iCs/>
          <w:sz w:val="24"/>
          <w:szCs w:val="24"/>
          <w:bdr w:val="none" w:sz="0" w:space="0" w:color="auto" w:frame="1"/>
          <w:lang w:eastAsia="fr-FR"/>
        </w:rPr>
        <w:t>Le dernier vœu</w:t>
      </w:r>
      <w:r w:rsidRPr="00312652">
        <w:rPr>
          <w:rFonts w:ascii="Times New Roman" w:eastAsia="Times New Roman" w:hAnsi="Times New Roman" w:cs="Times New Roman"/>
          <w:sz w:val="24"/>
          <w:szCs w:val="24"/>
          <w:lang w:eastAsia="fr-FR"/>
        </w:rPr>
        <w:t xml:space="preserve">, vient de faire un bond dans les meilleures ventes de livres, avec près de 10.000 exemplaires vendus (9258, source </w:t>
      </w:r>
      <w:proofErr w:type="spellStart"/>
      <w:r w:rsidRPr="00312652">
        <w:rPr>
          <w:rFonts w:ascii="Times New Roman" w:eastAsia="Times New Roman" w:hAnsi="Times New Roman" w:cs="Times New Roman"/>
          <w:sz w:val="24"/>
          <w:szCs w:val="24"/>
          <w:lang w:eastAsia="fr-FR"/>
        </w:rPr>
        <w:t>GfK</w:t>
      </w:r>
      <w:proofErr w:type="spellEnd"/>
      <w:r w:rsidRPr="00312652">
        <w:rPr>
          <w:rFonts w:ascii="Times New Roman" w:eastAsia="Times New Roman" w:hAnsi="Times New Roman" w:cs="Times New Roman"/>
          <w:sz w:val="24"/>
          <w:szCs w:val="24"/>
          <w:lang w:eastAsia="fr-FR"/>
        </w:rPr>
        <w:t>).</w:t>
      </w:r>
      <w:r w:rsidRPr="00312652">
        <w:rPr>
          <w:rFonts w:ascii="Times New Roman" w:eastAsia="Times New Roman" w:hAnsi="Times New Roman" w:cs="Times New Roman"/>
          <w:sz w:val="24"/>
          <w:szCs w:val="24"/>
          <w:lang w:eastAsia="fr-FR"/>
        </w:rPr>
        <w:br/>
        <w:t> </w:t>
      </w:r>
    </w:p>
    <w:p w:rsidR="00312652" w:rsidRPr="00312652" w:rsidRDefault="00312652" w:rsidP="00312652">
      <w:pPr>
        <w:spacing w:after="0" w:line="240" w:lineRule="auto"/>
        <w:jc w:val="right"/>
        <w:rPr>
          <w:rFonts w:ascii="Times New Roman" w:eastAsia="Times New Roman" w:hAnsi="Times New Roman" w:cs="Times New Roman"/>
          <w:sz w:val="24"/>
          <w:szCs w:val="24"/>
          <w:lang w:eastAsia="fr-FR"/>
        </w:rPr>
      </w:pPr>
      <w:hyperlink r:id="rId15" w:history="1">
        <w:r w:rsidRPr="00312652">
          <w:rPr>
            <w:rFonts w:ascii="Times New Roman" w:eastAsia="Times New Roman" w:hAnsi="Times New Roman" w:cs="Times New Roman"/>
            <w:color w:val="F18D3D"/>
            <w:sz w:val="24"/>
            <w:szCs w:val="24"/>
            <w:u w:val="single"/>
            <w:bdr w:val="none" w:sz="0" w:space="0" w:color="auto" w:frame="1"/>
            <w:lang w:eastAsia="fr-FR"/>
          </w:rPr>
          <w:t xml:space="preserve">A </w:t>
        </w:r>
        <w:proofErr w:type="spellStart"/>
        <w:r w:rsidRPr="00312652">
          <w:rPr>
            <w:rFonts w:ascii="Times New Roman" w:eastAsia="Times New Roman" w:hAnsi="Times New Roman" w:cs="Times New Roman"/>
            <w:color w:val="F18D3D"/>
            <w:sz w:val="24"/>
            <w:szCs w:val="24"/>
            <w:u w:val="single"/>
            <w:bdr w:val="none" w:sz="0" w:space="0" w:color="auto" w:frame="1"/>
            <w:lang w:eastAsia="fr-FR"/>
          </w:rPr>
          <w:t>Witcher's</w:t>
        </w:r>
        <w:proofErr w:type="spellEnd"/>
        <w:r w:rsidRPr="00312652">
          <w:rPr>
            <w:rFonts w:ascii="Times New Roman" w:eastAsia="Times New Roman" w:hAnsi="Times New Roman" w:cs="Times New Roman"/>
            <w:color w:val="F18D3D"/>
            <w:sz w:val="24"/>
            <w:szCs w:val="24"/>
            <w:u w:val="single"/>
            <w:bdr w:val="none" w:sz="0" w:space="0" w:color="auto" w:frame="1"/>
            <w:lang w:eastAsia="fr-FR"/>
          </w:rPr>
          <w:t xml:space="preserve"> Tale, une série</w:t>
        </w:r>
        <w:r w:rsidRPr="00312652">
          <w:rPr>
            <w:rFonts w:ascii="Times New Roman" w:eastAsia="Times New Roman" w:hAnsi="Times New Roman" w:cs="Times New Roman"/>
            <w:color w:val="F18D3D"/>
            <w:sz w:val="24"/>
            <w:szCs w:val="24"/>
            <w:bdr w:val="none" w:sz="0" w:space="0" w:color="auto" w:frame="1"/>
            <w:lang w:eastAsia="fr-FR"/>
          </w:rPr>
          <w:br/>
        </w:r>
        <w:r w:rsidRPr="00312652">
          <w:rPr>
            <w:rFonts w:ascii="Times New Roman" w:eastAsia="Times New Roman" w:hAnsi="Times New Roman" w:cs="Times New Roman"/>
            <w:color w:val="F18D3D"/>
            <w:sz w:val="24"/>
            <w:szCs w:val="24"/>
            <w:u w:val="single"/>
            <w:bdr w:val="none" w:sz="0" w:space="0" w:color="auto" w:frame="1"/>
            <w:lang w:eastAsia="fr-FR"/>
          </w:rPr>
          <w:t xml:space="preserve"> de fans d'après Andrzej </w:t>
        </w:r>
        <w:proofErr w:type="spellStart"/>
        <w:r w:rsidRPr="00312652">
          <w:rPr>
            <w:rFonts w:ascii="Times New Roman" w:eastAsia="Times New Roman" w:hAnsi="Times New Roman" w:cs="Times New Roman"/>
            <w:color w:val="F18D3D"/>
            <w:sz w:val="24"/>
            <w:szCs w:val="24"/>
            <w:u w:val="single"/>
            <w:bdr w:val="none" w:sz="0" w:space="0" w:color="auto" w:frame="1"/>
            <w:lang w:eastAsia="fr-FR"/>
          </w:rPr>
          <w:t>Sapkowski</w:t>
        </w:r>
        <w:proofErr w:type="spellEnd"/>
      </w:hyperlink>
    </w:p>
    <w:p w:rsidR="00312652" w:rsidRPr="00312652" w:rsidRDefault="00312652" w:rsidP="00312652">
      <w:pPr>
        <w:spacing w:after="0" w:line="240" w:lineRule="auto"/>
        <w:jc w:val="both"/>
        <w:rPr>
          <w:rFonts w:ascii="Times New Roman" w:eastAsia="Times New Roman" w:hAnsi="Times New Roman" w:cs="Times New Roman"/>
          <w:sz w:val="24"/>
          <w:szCs w:val="24"/>
          <w:lang w:eastAsia="fr-FR"/>
        </w:rPr>
      </w:pPr>
      <w:r w:rsidRPr="00312652">
        <w:rPr>
          <w:rFonts w:ascii="Times New Roman" w:eastAsia="Times New Roman" w:hAnsi="Times New Roman" w:cs="Times New Roman"/>
          <w:sz w:val="24"/>
          <w:szCs w:val="24"/>
          <w:lang w:eastAsia="fr-FR"/>
        </w:rPr>
        <w:br/>
        <w:t xml:space="preserve">Écrite par la productrice et scénariste Lauren Schmidt </w:t>
      </w:r>
      <w:proofErr w:type="spellStart"/>
      <w:r w:rsidRPr="00312652">
        <w:rPr>
          <w:rFonts w:ascii="Times New Roman" w:eastAsia="Times New Roman" w:hAnsi="Times New Roman" w:cs="Times New Roman"/>
          <w:sz w:val="24"/>
          <w:szCs w:val="24"/>
          <w:lang w:eastAsia="fr-FR"/>
        </w:rPr>
        <w:t>Hissrich</w:t>
      </w:r>
      <w:proofErr w:type="spellEnd"/>
      <w:r w:rsidRPr="00312652">
        <w:rPr>
          <w:rFonts w:ascii="Times New Roman" w:eastAsia="Times New Roman" w:hAnsi="Times New Roman" w:cs="Times New Roman"/>
          <w:sz w:val="24"/>
          <w:szCs w:val="24"/>
          <w:lang w:eastAsia="fr-FR"/>
        </w:rPr>
        <w:t xml:space="preserve">, la série met en avant à  l'écran l'acteur Henri </w:t>
      </w:r>
      <w:proofErr w:type="spellStart"/>
      <w:r w:rsidRPr="00312652">
        <w:rPr>
          <w:rFonts w:ascii="Times New Roman" w:eastAsia="Times New Roman" w:hAnsi="Times New Roman" w:cs="Times New Roman"/>
          <w:sz w:val="24"/>
          <w:szCs w:val="24"/>
          <w:lang w:eastAsia="fr-FR"/>
        </w:rPr>
        <w:t>Cavill</w:t>
      </w:r>
      <w:proofErr w:type="spellEnd"/>
      <w:r w:rsidRPr="00312652">
        <w:rPr>
          <w:rFonts w:ascii="Times New Roman" w:eastAsia="Times New Roman" w:hAnsi="Times New Roman" w:cs="Times New Roman"/>
          <w:sz w:val="24"/>
          <w:szCs w:val="24"/>
          <w:lang w:eastAsia="fr-FR"/>
        </w:rPr>
        <w:t xml:space="preserve"> dans le rôle du personnage principal, </w:t>
      </w:r>
      <w:proofErr w:type="spellStart"/>
      <w:r w:rsidRPr="00312652">
        <w:rPr>
          <w:rFonts w:ascii="Times New Roman" w:eastAsia="Times New Roman" w:hAnsi="Times New Roman" w:cs="Times New Roman"/>
          <w:sz w:val="24"/>
          <w:szCs w:val="24"/>
          <w:lang w:eastAsia="fr-FR"/>
        </w:rPr>
        <w:t>Geralt</w:t>
      </w:r>
      <w:proofErr w:type="spellEnd"/>
      <w:r w:rsidRPr="00312652">
        <w:rPr>
          <w:rFonts w:ascii="Times New Roman" w:eastAsia="Times New Roman" w:hAnsi="Times New Roman" w:cs="Times New Roman"/>
          <w:sz w:val="24"/>
          <w:szCs w:val="24"/>
          <w:lang w:eastAsia="fr-FR"/>
        </w:rPr>
        <w:t>. Dans une interview accordée à </w:t>
      </w:r>
      <w:hyperlink r:id="rId16" w:history="1">
        <w:r w:rsidRPr="00312652">
          <w:rPr>
            <w:rFonts w:ascii="Times New Roman" w:eastAsia="Times New Roman" w:hAnsi="Times New Roman" w:cs="Times New Roman"/>
            <w:color w:val="F18D3D"/>
            <w:sz w:val="24"/>
            <w:szCs w:val="24"/>
            <w:u w:val="single"/>
            <w:bdr w:val="none" w:sz="0" w:space="0" w:color="auto" w:frame="1"/>
            <w:lang w:eastAsia="fr-FR"/>
          </w:rPr>
          <w:t>People</w:t>
        </w:r>
      </w:hyperlink>
      <w:r w:rsidRPr="00312652">
        <w:rPr>
          <w:rFonts w:ascii="Times New Roman" w:eastAsia="Times New Roman" w:hAnsi="Times New Roman" w:cs="Times New Roman"/>
          <w:sz w:val="24"/>
          <w:szCs w:val="24"/>
          <w:lang w:eastAsia="fr-FR"/>
        </w:rPr>
        <w:t xml:space="preserve">, Andrzej </w:t>
      </w:r>
      <w:proofErr w:type="spellStart"/>
      <w:r w:rsidRPr="00312652">
        <w:rPr>
          <w:rFonts w:ascii="Times New Roman" w:eastAsia="Times New Roman" w:hAnsi="Times New Roman" w:cs="Times New Roman"/>
          <w:sz w:val="24"/>
          <w:szCs w:val="24"/>
          <w:lang w:eastAsia="fr-FR"/>
        </w:rPr>
        <w:t>Sapkowski</w:t>
      </w:r>
      <w:proofErr w:type="spellEnd"/>
      <w:r w:rsidRPr="00312652">
        <w:rPr>
          <w:rFonts w:ascii="Times New Roman" w:eastAsia="Times New Roman" w:hAnsi="Times New Roman" w:cs="Times New Roman"/>
          <w:sz w:val="24"/>
          <w:szCs w:val="24"/>
          <w:lang w:eastAsia="fr-FR"/>
        </w:rPr>
        <w:t xml:space="preserve"> se réjouit du casting, et inscrit sa création dans la droite ligne du </w:t>
      </w:r>
      <w:r w:rsidRPr="00312652">
        <w:rPr>
          <w:rFonts w:ascii="Times New Roman" w:eastAsia="Times New Roman" w:hAnsi="Times New Roman" w:cs="Times New Roman"/>
          <w:i/>
          <w:iCs/>
          <w:sz w:val="24"/>
          <w:szCs w:val="24"/>
          <w:bdr w:val="none" w:sz="0" w:space="0" w:color="auto" w:frame="1"/>
          <w:lang w:eastAsia="fr-FR"/>
        </w:rPr>
        <w:t>Seigneur des anneaux</w:t>
      </w:r>
      <w:r w:rsidRPr="00312652">
        <w:rPr>
          <w:rFonts w:ascii="Times New Roman" w:eastAsia="Times New Roman" w:hAnsi="Times New Roman" w:cs="Times New Roman"/>
          <w:sz w:val="24"/>
          <w:szCs w:val="24"/>
          <w:lang w:eastAsia="fr-FR"/>
        </w:rPr>
        <w:t> : «</w:t>
      </w:r>
      <w:r w:rsidRPr="00312652">
        <w:rPr>
          <w:rFonts w:ascii="Times New Roman" w:eastAsia="Times New Roman" w:hAnsi="Times New Roman" w:cs="Times New Roman"/>
          <w:i/>
          <w:iCs/>
          <w:sz w:val="24"/>
          <w:szCs w:val="24"/>
          <w:bdr w:val="none" w:sz="0" w:space="0" w:color="auto" w:frame="1"/>
          <w:lang w:eastAsia="fr-FR"/>
        </w:rPr>
        <w:t xml:space="preserve">J’étais plus que satisfait de l’apparition d’Henry </w:t>
      </w:r>
      <w:proofErr w:type="spellStart"/>
      <w:r w:rsidRPr="00312652">
        <w:rPr>
          <w:rFonts w:ascii="Times New Roman" w:eastAsia="Times New Roman" w:hAnsi="Times New Roman" w:cs="Times New Roman"/>
          <w:i/>
          <w:iCs/>
          <w:sz w:val="24"/>
          <w:szCs w:val="24"/>
          <w:bdr w:val="none" w:sz="0" w:space="0" w:color="auto" w:frame="1"/>
          <w:lang w:eastAsia="fr-FR"/>
        </w:rPr>
        <w:t>Cavill</w:t>
      </w:r>
      <w:proofErr w:type="spellEnd"/>
      <w:r w:rsidRPr="00312652">
        <w:rPr>
          <w:rFonts w:ascii="Times New Roman" w:eastAsia="Times New Roman" w:hAnsi="Times New Roman" w:cs="Times New Roman"/>
          <w:sz w:val="24"/>
          <w:szCs w:val="24"/>
          <w:lang w:eastAsia="fr-FR"/>
        </w:rPr>
        <w:t>. </w:t>
      </w:r>
      <w:r w:rsidRPr="00312652">
        <w:rPr>
          <w:rFonts w:ascii="Times New Roman" w:eastAsia="Times New Roman" w:hAnsi="Times New Roman" w:cs="Times New Roman"/>
          <w:i/>
          <w:iCs/>
          <w:sz w:val="24"/>
          <w:szCs w:val="24"/>
          <w:bdr w:val="none" w:sz="0" w:space="0" w:color="auto" w:frame="1"/>
          <w:lang w:eastAsia="fr-FR"/>
        </w:rPr>
        <w:t xml:space="preserve">C’est un vrai professionnel. Tout comme </w:t>
      </w:r>
      <w:proofErr w:type="spellStart"/>
      <w:r w:rsidRPr="00312652">
        <w:rPr>
          <w:rFonts w:ascii="Times New Roman" w:eastAsia="Times New Roman" w:hAnsi="Times New Roman" w:cs="Times New Roman"/>
          <w:i/>
          <w:iCs/>
          <w:sz w:val="24"/>
          <w:szCs w:val="24"/>
          <w:bdr w:val="none" w:sz="0" w:space="0" w:color="auto" w:frame="1"/>
          <w:lang w:eastAsia="fr-FR"/>
        </w:rPr>
        <w:t>Viggo</w:t>
      </w:r>
      <w:proofErr w:type="spellEnd"/>
      <w:r w:rsidRPr="00312652">
        <w:rPr>
          <w:rFonts w:ascii="Times New Roman" w:eastAsia="Times New Roman" w:hAnsi="Times New Roman" w:cs="Times New Roman"/>
          <w:i/>
          <w:iCs/>
          <w:sz w:val="24"/>
          <w:szCs w:val="24"/>
          <w:bdr w:val="none" w:sz="0" w:space="0" w:color="auto" w:frame="1"/>
          <w:lang w:eastAsia="fr-FR"/>
        </w:rPr>
        <w:t xml:space="preserve"> Mortensen a donné son visage à </w:t>
      </w:r>
      <w:proofErr w:type="spellStart"/>
      <w:r w:rsidRPr="00312652">
        <w:rPr>
          <w:rFonts w:ascii="Times New Roman" w:eastAsia="Times New Roman" w:hAnsi="Times New Roman" w:cs="Times New Roman"/>
          <w:i/>
          <w:iCs/>
          <w:sz w:val="24"/>
          <w:szCs w:val="24"/>
          <w:bdr w:val="none" w:sz="0" w:space="0" w:color="auto" w:frame="1"/>
          <w:lang w:eastAsia="fr-FR"/>
        </w:rPr>
        <w:t>Aragorn</w:t>
      </w:r>
      <w:proofErr w:type="spellEnd"/>
      <w:r w:rsidRPr="00312652">
        <w:rPr>
          <w:rFonts w:ascii="Times New Roman" w:eastAsia="Times New Roman" w:hAnsi="Times New Roman" w:cs="Times New Roman"/>
          <w:i/>
          <w:iCs/>
          <w:sz w:val="24"/>
          <w:szCs w:val="24"/>
          <w:bdr w:val="none" w:sz="0" w:space="0" w:color="auto" w:frame="1"/>
          <w:lang w:eastAsia="fr-FR"/>
        </w:rPr>
        <w:t xml:space="preserve"> [dans Le Seigneur des anneaux], Henry a donné le sien à </w:t>
      </w:r>
      <w:proofErr w:type="spellStart"/>
      <w:r w:rsidRPr="00312652">
        <w:rPr>
          <w:rFonts w:ascii="Times New Roman" w:eastAsia="Times New Roman" w:hAnsi="Times New Roman" w:cs="Times New Roman"/>
          <w:i/>
          <w:iCs/>
          <w:sz w:val="24"/>
          <w:szCs w:val="24"/>
          <w:bdr w:val="none" w:sz="0" w:space="0" w:color="auto" w:frame="1"/>
          <w:lang w:eastAsia="fr-FR"/>
        </w:rPr>
        <w:t>Geralt</w:t>
      </w:r>
      <w:proofErr w:type="spellEnd"/>
      <w:r w:rsidRPr="00312652">
        <w:rPr>
          <w:rFonts w:ascii="Times New Roman" w:eastAsia="Times New Roman" w:hAnsi="Times New Roman" w:cs="Times New Roman"/>
          <w:i/>
          <w:iCs/>
          <w:sz w:val="24"/>
          <w:szCs w:val="24"/>
          <w:bdr w:val="none" w:sz="0" w:space="0" w:color="auto" w:frame="1"/>
          <w:lang w:eastAsia="fr-FR"/>
        </w:rPr>
        <w:t xml:space="preserve"> — et il en sera toujours ainsi</w:t>
      </w:r>
      <w:r w:rsidRPr="00312652">
        <w:rPr>
          <w:rFonts w:ascii="Times New Roman" w:eastAsia="Times New Roman" w:hAnsi="Times New Roman" w:cs="Times New Roman"/>
          <w:sz w:val="24"/>
          <w:szCs w:val="24"/>
          <w:lang w:eastAsia="fr-FR"/>
        </w:rPr>
        <w:t>.»</w:t>
      </w:r>
      <w:r w:rsidRPr="00312652">
        <w:rPr>
          <w:rFonts w:ascii="Times New Roman" w:eastAsia="Times New Roman" w:hAnsi="Times New Roman" w:cs="Times New Roman"/>
          <w:sz w:val="24"/>
          <w:szCs w:val="24"/>
          <w:lang w:eastAsia="fr-FR"/>
        </w:rPr>
        <w:br/>
      </w:r>
      <w:r w:rsidRPr="00312652">
        <w:rPr>
          <w:rFonts w:ascii="Times New Roman" w:eastAsia="Times New Roman" w:hAnsi="Times New Roman" w:cs="Times New Roman"/>
          <w:sz w:val="24"/>
          <w:szCs w:val="24"/>
          <w:lang w:eastAsia="fr-FR"/>
        </w:rPr>
        <w:br/>
        <w:t>L’écrivain assure également n’avoir nullement influencé l’écriture du scénario. «</w:t>
      </w:r>
      <w:r w:rsidRPr="00312652">
        <w:rPr>
          <w:rFonts w:ascii="Times New Roman" w:eastAsia="Times New Roman" w:hAnsi="Times New Roman" w:cs="Times New Roman"/>
          <w:i/>
          <w:iCs/>
          <w:sz w:val="24"/>
          <w:szCs w:val="24"/>
          <w:bdr w:val="none" w:sz="0" w:space="0" w:color="auto" w:frame="1"/>
          <w:lang w:eastAsia="fr-FR"/>
        </w:rPr>
        <w:t>Je crois fermement à la liberté de l’artiste et à son expression artistique. J’interfère rarement. Et essaie très rarement d’imposer mon point de vue à un autre artiste</w:t>
      </w:r>
      <w:r w:rsidRPr="00312652">
        <w:rPr>
          <w:rFonts w:ascii="Times New Roman" w:eastAsia="Times New Roman" w:hAnsi="Times New Roman" w:cs="Times New Roman"/>
          <w:sz w:val="24"/>
          <w:szCs w:val="24"/>
          <w:lang w:eastAsia="fr-FR"/>
        </w:rPr>
        <w:t>.»</w:t>
      </w:r>
      <w:r w:rsidRPr="00312652">
        <w:rPr>
          <w:rFonts w:ascii="Times New Roman" w:eastAsia="Times New Roman" w:hAnsi="Times New Roman" w:cs="Times New Roman"/>
          <w:sz w:val="24"/>
          <w:szCs w:val="24"/>
          <w:lang w:eastAsia="fr-FR"/>
        </w:rPr>
        <w:br/>
        <w:t> </w:t>
      </w:r>
    </w:p>
    <w:p w:rsidR="00312652" w:rsidRPr="00312652" w:rsidRDefault="00312652" w:rsidP="00312652">
      <w:pPr>
        <w:spacing w:after="0" w:line="240" w:lineRule="auto"/>
        <w:jc w:val="both"/>
        <w:outlineLvl w:val="1"/>
        <w:rPr>
          <w:rFonts w:ascii="Times New Roman" w:eastAsia="Times New Roman" w:hAnsi="Times New Roman" w:cs="Times New Roman"/>
          <w:b/>
          <w:bCs/>
          <w:sz w:val="36"/>
          <w:szCs w:val="36"/>
          <w:lang w:eastAsia="fr-FR"/>
        </w:rPr>
      </w:pPr>
      <w:r w:rsidRPr="00312652">
        <w:rPr>
          <w:rFonts w:ascii="GothaProBol" w:eastAsia="Times New Roman" w:hAnsi="GothaProBol" w:cs="Times New Roman"/>
          <w:b/>
          <w:bCs/>
          <w:color w:val="941017"/>
          <w:sz w:val="35"/>
          <w:szCs w:val="35"/>
          <w:bdr w:val="none" w:sz="0" w:space="0" w:color="auto" w:frame="1"/>
          <w:lang w:eastAsia="fr-FR"/>
        </w:rPr>
        <w:t>Et comme une bonne nouvelle n'arrive jamais seule... </w:t>
      </w:r>
    </w:p>
    <w:p w:rsidR="00312652" w:rsidRPr="00312652" w:rsidRDefault="00312652" w:rsidP="00312652">
      <w:pPr>
        <w:spacing w:after="0" w:line="240" w:lineRule="auto"/>
        <w:jc w:val="both"/>
        <w:rPr>
          <w:rFonts w:ascii="Times New Roman" w:eastAsia="Times New Roman" w:hAnsi="Times New Roman" w:cs="Times New Roman"/>
          <w:sz w:val="24"/>
          <w:szCs w:val="24"/>
          <w:lang w:eastAsia="fr-FR"/>
        </w:rPr>
      </w:pPr>
      <w:r w:rsidRPr="00312652">
        <w:rPr>
          <w:rFonts w:ascii="Times New Roman" w:eastAsia="Times New Roman" w:hAnsi="Times New Roman" w:cs="Times New Roman"/>
          <w:sz w:val="24"/>
          <w:szCs w:val="24"/>
          <w:lang w:eastAsia="fr-FR"/>
        </w:rPr>
        <w:br/>
        <w:t>Le même jour de la sortie de </w:t>
      </w:r>
      <w:r w:rsidRPr="00312652">
        <w:rPr>
          <w:rFonts w:ascii="Times New Roman" w:eastAsia="Times New Roman" w:hAnsi="Times New Roman" w:cs="Times New Roman"/>
          <w:i/>
          <w:iCs/>
          <w:sz w:val="24"/>
          <w:szCs w:val="24"/>
          <w:bdr w:val="none" w:sz="0" w:space="0" w:color="auto" w:frame="1"/>
          <w:lang w:eastAsia="fr-FR"/>
        </w:rPr>
        <w:t xml:space="preserve">The </w:t>
      </w:r>
      <w:proofErr w:type="spellStart"/>
      <w:r w:rsidRPr="00312652">
        <w:rPr>
          <w:rFonts w:ascii="Times New Roman" w:eastAsia="Times New Roman" w:hAnsi="Times New Roman" w:cs="Times New Roman"/>
          <w:i/>
          <w:iCs/>
          <w:sz w:val="24"/>
          <w:szCs w:val="24"/>
          <w:bdr w:val="none" w:sz="0" w:space="0" w:color="auto" w:frame="1"/>
          <w:lang w:eastAsia="fr-FR"/>
        </w:rPr>
        <w:t>Witcher</w:t>
      </w:r>
      <w:proofErr w:type="spellEnd"/>
      <w:r w:rsidRPr="00312652">
        <w:rPr>
          <w:rFonts w:ascii="Times New Roman" w:eastAsia="Times New Roman" w:hAnsi="Times New Roman" w:cs="Times New Roman"/>
          <w:i/>
          <w:iCs/>
          <w:sz w:val="24"/>
          <w:szCs w:val="24"/>
          <w:bdr w:val="none" w:sz="0" w:space="0" w:color="auto" w:frame="1"/>
          <w:lang w:eastAsia="fr-FR"/>
        </w:rPr>
        <w:t> </w:t>
      </w:r>
      <w:r w:rsidRPr="00312652">
        <w:rPr>
          <w:rFonts w:ascii="Times New Roman" w:eastAsia="Times New Roman" w:hAnsi="Times New Roman" w:cs="Times New Roman"/>
          <w:sz w:val="24"/>
          <w:szCs w:val="24"/>
          <w:lang w:eastAsia="fr-FR"/>
        </w:rPr>
        <w:t xml:space="preserve">sur </w:t>
      </w:r>
      <w:proofErr w:type="spellStart"/>
      <w:r w:rsidRPr="00312652">
        <w:rPr>
          <w:rFonts w:ascii="Times New Roman" w:eastAsia="Times New Roman" w:hAnsi="Times New Roman" w:cs="Times New Roman"/>
          <w:sz w:val="24"/>
          <w:szCs w:val="24"/>
          <w:lang w:eastAsia="fr-FR"/>
        </w:rPr>
        <w:t>Netflix</w:t>
      </w:r>
      <w:proofErr w:type="spellEnd"/>
      <w:r w:rsidRPr="00312652">
        <w:rPr>
          <w:rFonts w:ascii="Times New Roman" w:eastAsia="Times New Roman" w:hAnsi="Times New Roman" w:cs="Times New Roman"/>
          <w:sz w:val="24"/>
          <w:szCs w:val="24"/>
          <w:lang w:eastAsia="fr-FR"/>
        </w:rPr>
        <w:t xml:space="preserve">, CD </w:t>
      </w:r>
      <w:proofErr w:type="spellStart"/>
      <w:r w:rsidRPr="00312652">
        <w:rPr>
          <w:rFonts w:ascii="Times New Roman" w:eastAsia="Times New Roman" w:hAnsi="Times New Roman" w:cs="Times New Roman"/>
          <w:sz w:val="24"/>
          <w:szCs w:val="24"/>
          <w:lang w:eastAsia="fr-FR"/>
        </w:rPr>
        <w:t>Projekt</w:t>
      </w:r>
      <w:proofErr w:type="spellEnd"/>
      <w:r w:rsidRPr="00312652">
        <w:rPr>
          <w:rFonts w:ascii="Times New Roman" w:eastAsia="Times New Roman" w:hAnsi="Times New Roman" w:cs="Times New Roman"/>
          <w:sz w:val="24"/>
          <w:szCs w:val="24"/>
          <w:lang w:eastAsia="fr-FR"/>
        </w:rPr>
        <w:t xml:space="preserve"> annonçait quant à lui qu’un nouvel accord venait d'être </w:t>
      </w:r>
      <w:hyperlink r:id="rId17" w:history="1">
        <w:r w:rsidRPr="00312652">
          <w:rPr>
            <w:rFonts w:ascii="Times New Roman" w:eastAsia="Times New Roman" w:hAnsi="Times New Roman" w:cs="Times New Roman"/>
            <w:color w:val="F18D3D"/>
            <w:sz w:val="24"/>
            <w:szCs w:val="24"/>
            <w:u w:val="single"/>
            <w:bdr w:val="none" w:sz="0" w:space="0" w:color="auto" w:frame="1"/>
            <w:lang w:eastAsia="fr-FR"/>
          </w:rPr>
          <w:t xml:space="preserve">trouvé avec Andrzej </w:t>
        </w:r>
        <w:proofErr w:type="spellStart"/>
        <w:r w:rsidRPr="00312652">
          <w:rPr>
            <w:rFonts w:ascii="Times New Roman" w:eastAsia="Times New Roman" w:hAnsi="Times New Roman" w:cs="Times New Roman"/>
            <w:color w:val="F18D3D"/>
            <w:sz w:val="24"/>
            <w:szCs w:val="24"/>
            <w:u w:val="single"/>
            <w:bdr w:val="none" w:sz="0" w:space="0" w:color="auto" w:frame="1"/>
            <w:lang w:eastAsia="fr-FR"/>
          </w:rPr>
          <w:t>Sapkowski</w:t>
        </w:r>
        <w:proofErr w:type="spellEnd"/>
      </w:hyperlink>
      <w:r w:rsidRPr="00312652">
        <w:rPr>
          <w:rFonts w:ascii="Times New Roman" w:eastAsia="Times New Roman" w:hAnsi="Times New Roman" w:cs="Times New Roman"/>
          <w:sz w:val="24"/>
          <w:szCs w:val="24"/>
          <w:lang w:eastAsia="fr-FR"/>
        </w:rPr>
        <w:t xml:space="preserve">, lui garantissant la conservation des droits sur les jeux vidéo, les romans graphiques, et autres marchandises dérivées de The </w:t>
      </w:r>
      <w:proofErr w:type="spellStart"/>
      <w:r w:rsidRPr="00312652">
        <w:rPr>
          <w:rFonts w:ascii="Times New Roman" w:eastAsia="Times New Roman" w:hAnsi="Times New Roman" w:cs="Times New Roman"/>
          <w:sz w:val="24"/>
          <w:szCs w:val="24"/>
          <w:lang w:eastAsia="fr-FR"/>
        </w:rPr>
        <w:t>Witcher</w:t>
      </w:r>
      <w:proofErr w:type="spellEnd"/>
      <w:r w:rsidRPr="00312652">
        <w:rPr>
          <w:rFonts w:ascii="Times New Roman" w:eastAsia="Times New Roman" w:hAnsi="Times New Roman" w:cs="Times New Roman"/>
          <w:sz w:val="24"/>
          <w:szCs w:val="24"/>
          <w:lang w:eastAsia="fr-FR"/>
        </w:rPr>
        <w:t>.</w:t>
      </w:r>
      <w:r w:rsidRPr="00312652">
        <w:rPr>
          <w:rFonts w:ascii="Times New Roman" w:eastAsia="Times New Roman" w:hAnsi="Times New Roman" w:cs="Times New Roman"/>
          <w:sz w:val="24"/>
          <w:szCs w:val="24"/>
          <w:lang w:eastAsia="fr-FR"/>
        </w:rPr>
        <w:br/>
      </w:r>
      <w:r w:rsidRPr="00312652">
        <w:rPr>
          <w:rFonts w:ascii="Times New Roman" w:eastAsia="Times New Roman" w:hAnsi="Times New Roman" w:cs="Times New Roman"/>
          <w:sz w:val="24"/>
          <w:szCs w:val="24"/>
          <w:lang w:eastAsia="fr-FR"/>
        </w:rPr>
        <w:br/>
        <w:t xml:space="preserve">C’est que la relation entre le développeur et le romancier avait été entachée en octobre 2018, alors qu'Andrzej </w:t>
      </w:r>
      <w:proofErr w:type="spellStart"/>
      <w:r w:rsidRPr="00312652">
        <w:rPr>
          <w:rFonts w:ascii="Times New Roman" w:eastAsia="Times New Roman" w:hAnsi="Times New Roman" w:cs="Times New Roman"/>
          <w:sz w:val="24"/>
          <w:szCs w:val="24"/>
          <w:lang w:eastAsia="fr-FR"/>
        </w:rPr>
        <w:t>Sapkowski</w:t>
      </w:r>
      <w:proofErr w:type="spellEnd"/>
      <w:r w:rsidRPr="00312652">
        <w:rPr>
          <w:rFonts w:ascii="Times New Roman" w:eastAsia="Times New Roman" w:hAnsi="Times New Roman" w:cs="Times New Roman"/>
          <w:sz w:val="24"/>
          <w:szCs w:val="24"/>
          <w:lang w:eastAsia="fr-FR"/>
        </w:rPr>
        <w:t xml:space="preserve"> réclamait à la société de jeux </w:t>
      </w:r>
      <w:proofErr w:type="spellStart"/>
      <w:r w:rsidRPr="00312652">
        <w:rPr>
          <w:rFonts w:ascii="Times New Roman" w:eastAsia="Times New Roman" w:hAnsi="Times New Roman" w:cs="Times New Roman"/>
          <w:sz w:val="24"/>
          <w:szCs w:val="24"/>
          <w:lang w:eastAsia="fr-FR"/>
        </w:rPr>
        <w:t>vidéos</w:t>
      </w:r>
      <w:proofErr w:type="spellEnd"/>
      <w:r w:rsidRPr="00312652">
        <w:rPr>
          <w:rFonts w:ascii="Times New Roman" w:eastAsia="Times New Roman" w:hAnsi="Times New Roman" w:cs="Times New Roman"/>
          <w:sz w:val="24"/>
          <w:szCs w:val="24"/>
          <w:lang w:eastAsia="fr-FR"/>
        </w:rPr>
        <w:t xml:space="preserve"> une redevance supplémentaire de </w:t>
      </w:r>
      <w:hyperlink r:id="rId18" w:history="1">
        <w:r w:rsidRPr="00312652">
          <w:rPr>
            <w:rFonts w:ascii="Times New Roman" w:eastAsia="Times New Roman" w:hAnsi="Times New Roman" w:cs="Times New Roman"/>
            <w:color w:val="F18D3D"/>
            <w:sz w:val="24"/>
            <w:szCs w:val="24"/>
            <w:u w:val="single"/>
            <w:bdr w:val="none" w:sz="0" w:space="0" w:color="auto" w:frame="1"/>
            <w:lang w:eastAsia="fr-FR"/>
          </w:rPr>
          <w:t>60 millions de zloty polonais </w:t>
        </w:r>
      </w:hyperlink>
      <w:r w:rsidRPr="00312652">
        <w:rPr>
          <w:rFonts w:ascii="Times New Roman" w:eastAsia="Times New Roman" w:hAnsi="Times New Roman" w:cs="Times New Roman"/>
          <w:sz w:val="24"/>
          <w:szCs w:val="24"/>
          <w:lang w:eastAsia="fr-FR"/>
        </w:rPr>
        <w:t>(soit 14 millions €). «</w:t>
      </w:r>
      <w:r w:rsidRPr="00312652">
        <w:rPr>
          <w:rFonts w:ascii="Times New Roman" w:eastAsia="Times New Roman" w:hAnsi="Times New Roman" w:cs="Times New Roman"/>
          <w:i/>
          <w:iCs/>
          <w:sz w:val="24"/>
          <w:szCs w:val="24"/>
          <w:bdr w:val="none" w:sz="0" w:space="0" w:color="auto" w:frame="1"/>
          <w:lang w:eastAsia="fr-FR"/>
        </w:rPr>
        <w:t>J’ai été assez stupide pour leur vendre les droits. Ils m’ont proposé un pourcentage sur les ventes, j’ai refusé. J’ai été suffisamment stupide pour tout leur céder car je ne croyais pas en leur succès</w:t>
      </w:r>
      <w:r w:rsidRPr="00312652">
        <w:rPr>
          <w:rFonts w:ascii="Times New Roman" w:eastAsia="Times New Roman" w:hAnsi="Times New Roman" w:cs="Times New Roman"/>
          <w:sz w:val="24"/>
          <w:szCs w:val="24"/>
          <w:lang w:eastAsia="fr-FR"/>
        </w:rPr>
        <w:t xml:space="preserve"> », confiait amèrement Andrzej </w:t>
      </w:r>
      <w:proofErr w:type="spellStart"/>
      <w:r w:rsidRPr="00312652">
        <w:rPr>
          <w:rFonts w:ascii="Times New Roman" w:eastAsia="Times New Roman" w:hAnsi="Times New Roman" w:cs="Times New Roman"/>
          <w:sz w:val="24"/>
          <w:szCs w:val="24"/>
          <w:lang w:eastAsia="fr-FR"/>
        </w:rPr>
        <w:t>Sapkowski</w:t>
      </w:r>
      <w:proofErr w:type="spellEnd"/>
      <w:r w:rsidRPr="00312652">
        <w:rPr>
          <w:rFonts w:ascii="Times New Roman" w:eastAsia="Times New Roman" w:hAnsi="Times New Roman" w:cs="Times New Roman"/>
          <w:sz w:val="24"/>
          <w:szCs w:val="24"/>
          <w:lang w:eastAsia="fr-FR"/>
        </w:rPr>
        <w:t xml:space="preserve"> dans une interview pour le site </w:t>
      </w:r>
      <w:proofErr w:type="spellStart"/>
      <w:r w:rsidRPr="00312652">
        <w:rPr>
          <w:rFonts w:ascii="Times New Roman" w:eastAsia="Times New Roman" w:hAnsi="Times New Roman" w:cs="Times New Roman"/>
          <w:sz w:val="24"/>
          <w:szCs w:val="24"/>
          <w:lang w:eastAsia="fr-FR"/>
        </w:rPr>
        <w:t>Eurogamer</w:t>
      </w:r>
      <w:proofErr w:type="spellEnd"/>
      <w:r w:rsidRPr="00312652">
        <w:rPr>
          <w:rFonts w:ascii="Times New Roman" w:eastAsia="Times New Roman" w:hAnsi="Times New Roman" w:cs="Times New Roman"/>
          <w:sz w:val="24"/>
          <w:szCs w:val="24"/>
          <w:lang w:eastAsia="fr-FR"/>
        </w:rPr>
        <w:t>. </w:t>
      </w:r>
      <w:r w:rsidRPr="00312652">
        <w:rPr>
          <w:rFonts w:ascii="Times New Roman" w:eastAsia="Times New Roman" w:hAnsi="Times New Roman" w:cs="Times New Roman"/>
          <w:sz w:val="24"/>
          <w:szCs w:val="24"/>
          <w:lang w:eastAsia="fr-FR"/>
        </w:rPr>
        <w:br/>
      </w:r>
      <w:r w:rsidRPr="00312652">
        <w:rPr>
          <w:rFonts w:ascii="Times New Roman" w:eastAsia="Times New Roman" w:hAnsi="Times New Roman" w:cs="Times New Roman"/>
          <w:sz w:val="24"/>
          <w:szCs w:val="24"/>
          <w:lang w:eastAsia="fr-FR"/>
        </w:rPr>
        <w:br/>
        <w:t>Or, dans </w:t>
      </w:r>
      <w:hyperlink r:id="rId19" w:history="1">
        <w:r w:rsidRPr="00312652">
          <w:rPr>
            <w:rFonts w:ascii="Times New Roman" w:eastAsia="Times New Roman" w:hAnsi="Times New Roman" w:cs="Times New Roman"/>
            <w:color w:val="F18D3D"/>
            <w:sz w:val="24"/>
            <w:szCs w:val="24"/>
            <w:u w:val="single"/>
            <w:bdr w:val="none" w:sz="0" w:space="0" w:color="auto" w:frame="1"/>
            <w:lang w:eastAsia="fr-FR"/>
          </w:rPr>
          <w:t>un communiqué</w:t>
        </w:r>
      </w:hyperlink>
      <w:r w:rsidRPr="00312652">
        <w:rPr>
          <w:rFonts w:ascii="Times New Roman" w:eastAsia="Times New Roman" w:hAnsi="Times New Roman" w:cs="Times New Roman"/>
          <w:sz w:val="24"/>
          <w:szCs w:val="24"/>
          <w:lang w:eastAsia="fr-FR"/>
        </w:rPr>
        <w:t xml:space="preserve"> publié sur son site, CD </w:t>
      </w:r>
      <w:proofErr w:type="spellStart"/>
      <w:r w:rsidRPr="00312652">
        <w:rPr>
          <w:rFonts w:ascii="Times New Roman" w:eastAsia="Times New Roman" w:hAnsi="Times New Roman" w:cs="Times New Roman"/>
          <w:sz w:val="24"/>
          <w:szCs w:val="24"/>
          <w:lang w:eastAsia="fr-FR"/>
        </w:rPr>
        <w:t>Projekt</w:t>
      </w:r>
      <w:proofErr w:type="spellEnd"/>
      <w:r w:rsidRPr="00312652">
        <w:rPr>
          <w:rFonts w:ascii="Times New Roman" w:eastAsia="Times New Roman" w:hAnsi="Times New Roman" w:cs="Times New Roman"/>
          <w:sz w:val="24"/>
          <w:szCs w:val="24"/>
          <w:lang w:eastAsia="fr-FR"/>
        </w:rPr>
        <w:t xml:space="preserve"> démontrait que cette requête outrepassait les termes du contrat, assurant que «</w:t>
      </w:r>
      <w:r w:rsidRPr="00312652">
        <w:rPr>
          <w:rFonts w:ascii="Times New Roman" w:eastAsia="Times New Roman" w:hAnsi="Times New Roman" w:cs="Times New Roman"/>
          <w:i/>
          <w:iCs/>
          <w:sz w:val="24"/>
          <w:szCs w:val="24"/>
          <w:bdr w:val="none" w:sz="0" w:space="0" w:color="auto" w:frame="1"/>
          <w:lang w:eastAsia="fr-FR"/>
        </w:rPr>
        <w:t xml:space="preserve"> les demandes exprimées dans l’avis sont sans fondement en ce qui concerne leur mérite ainsi que le montant stipulé. La Société avait légitimement et légalement acquis le droit d’auteur sur le travail de M. Andrzej </w:t>
      </w:r>
      <w:proofErr w:type="spellStart"/>
      <w:r w:rsidRPr="00312652">
        <w:rPr>
          <w:rFonts w:ascii="Times New Roman" w:eastAsia="Times New Roman" w:hAnsi="Times New Roman" w:cs="Times New Roman"/>
          <w:i/>
          <w:iCs/>
          <w:sz w:val="24"/>
          <w:szCs w:val="24"/>
          <w:bdr w:val="none" w:sz="0" w:space="0" w:color="auto" w:frame="1"/>
          <w:lang w:eastAsia="fr-FR"/>
        </w:rPr>
        <w:t>Sapkowski</w:t>
      </w:r>
      <w:proofErr w:type="spellEnd"/>
      <w:r w:rsidRPr="00312652">
        <w:rPr>
          <w:rFonts w:ascii="Times New Roman" w:eastAsia="Times New Roman" w:hAnsi="Times New Roman" w:cs="Times New Roman"/>
          <w:i/>
          <w:iCs/>
          <w:sz w:val="24"/>
          <w:szCs w:val="24"/>
          <w:bdr w:val="none" w:sz="0" w:space="0" w:color="auto" w:frame="1"/>
          <w:lang w:eastAsia="fr-FR"/>
        </w:rPr>
        <w:t xml:space="preserve"> [...].Tous les engagements dus par la Société en association avec celle-ci ont été correctement acquittés </w:t>
      </w:r>
      <w:r w:rsidRPr="00312652">
        <w:rPr>
          <w:rFonts w:ascii="Times New Roman" w:eastAsia="Times New Roman" w:hAnsi="Times New Roman" w:cs="Times New Roman"/>
          <w:sz w:val="24"/>
          <w:szCs w:val="24"/>
          <w:lang w:eastAsia="fr-FR"/>
        </w:rPr>
        <w:t>».</w:t>
      </w:r>
      <w:r w:rsidRPr="00312652">
        <w:rPr>
          <w:rFonts w:ascii="Times New Roman" w:eastAsia="Times New Roman" w:hAnsi="Times New Roman" w:cs="Times New Roman"/>
          <w:sz w:val="24"/>
          <w:szCs w:val="24"/>
          <w:lang w:eastAsia="fr-FR"/>
        </w:rPr>
        <w:br/>
      </w:r>
      <w:r w:rsidRPr="00312652">
        <w:rPr>
          <w:rFonts w:ascii="Times New Roman" w:eastAsia="Times New Roman" w:hAnsi="Times New Roman" w:cs="Times New Roman"/>
          <w:sz w:val="24"/>
          <w:szCs w:val="24"/>
          <w:lang w:eastAsia="fr-FR"/>
        </w:rPr>
        <w:br/>
        <w:t>Malgré ce différend, les deux parties faisaient toutefois part de leur volonté commune de trouver un nouvel accord leur permettant de repartir sur de meilleures bases. 2020 acte donc de cette nouvelle lancée. </w:t>
      </w:r>
      <w:r w:rsidRPr="00312652">
        <w:rPr>
          <w:rFonts w:ascii="Times New Roman" w:eastAsia="Times New Roman" w:hAnsi="Times New Roman" w:cs="Times New Roman"/>
          <w:sz w:val="24"/>
          <w:szCs w:val="24"/>
          <w:lang w:eastAsia="fr-FR"/>
        </w:rPr>
        <w:br/>
      </w:r>
      <w:r w:rsidRPr="00312652">
        <w:rPr>
          <w:rFonts w:ascii="Times New Roman" w:eastAsia="Times New Roman" w:hAnsi="Times New Roman" w:cs="Times New Roman"/>
          <w:sz w:val="24"/>
          <w:szCs w:val="24"/>
          <w:lang w:eastAsia="fr-FR"/>
        </w:rPr>
        <w:br/>
        <w:t>« </w:t>
      </w:r>
      <w:r w:rsidRPr="00312652">
        <w:rPr>
          <w:rFonts w:ascii="Times New Roman" w:eastAsia="Times New Roman" w:hAnsi="Times New Roman" w:cs="Times New Roman"/>
          <w:i/>
          <w:iCs/>
          <w:sz w:val="24"/>
          <w:szCs w:val="24"/>
          <w:bdr w:val="none" w:sz="0" w:space="0" w:color="auto" w:frame="1"/>
          <w:lang w:eastAsia="fr-FR"/>
        </w:rPr>
        <w:t xml:space="preserve">Nous avons toujours admiré les travaux de M. Andrzej </w:t>
      </w:r>
      <w:proofErr w:type="spellStart"/>
      <w:r w:rsidRPr="00312652">
        <w:rPr>
          <w:rFonts w:ascii="Times New Roman" w:eastAsia="Times New Roman" w:hAnsi="Times New Roman" w:cs="Times New Roman"/>
          <w:i/>
          <w:iCs/>
          <w:sz w:val="24"/>
          <w:szCs w:val="24"/>
          <w:bdr w:val="none" w:sz="0" w:space="0" w:color="auto" w:frame="1"/>
          <w:lang w:eastAsia="fr-FR"/>
        </w:rPr>
        <w:t>Sapkowski</w:t>
      </w:r>
      <w:proofErr w:type="spellEnd"/>
      <w:r w:rsidRPr="00312652">
        <w:rPr>
          <w:rFonts w:ascii="Times New Roman" w:eastAsia="Times New Roman" w:hAnsi="Times New Roman" w:cs="Times New Roman"/>
          <w:i/>
          <w:iCs/>
          <w:sz w:val="24"/>
          <w:szCs w:val="24"/>
          <w:bdr w:val="none" w:sz="0" w:space="0" w:color="auto" w:frame="1"/>
          <w:lang w:eastAsia="fr-FR"/>
        </w:rPr>
        <w:t xml:space="preserve"> - une grande inspiration pour l’équipe ici chez CD </w:t>
      </w:r>
      <w:proofErr w:type="spellStart"/>
      <w:r w:rsidRPr="00312652">
        <w:rPr>
          <w:rFonts w:ascii="Times New Roman" w:eastAsia="Times New Roman" w:hAnsi="Times New Roman" w:cs="Times New Roman"/>
          <w:i/>
          <w:iCs/>
          <w:sz w:val="24"/>
          <w:szCs w:val="24"/>
          <w:bdr w:val="none" w:sz="0" w:space="0" w:color="auto" w:frame="1"/>
          <w:lang w:eastAsia="fr-FR"/>
        </w:rPr>
        <w:t>Projekt</w:t>
      </w:r>
      <w:proofErr w:type="spellEnd"/>
      <w:r w:rsidRPr="00312652">
        <w:rPr>
          <w:rFonts w:ascii="Times New Roman" w:eastAsia="Times New Roman" w:hAnsi="Times New Roman" w:cs="Times New Roman"/>
          <w:i/>
          <w:iCs/>
          <w:sz w:val="24"/>
          <w:szCs w:val="24"/>
          <w:bdr w:val="none" w:sz="0" w:space="0" w:color="auto" w:frame="1"/>
          <w:lang w:eastAsia="fr-FR"/>
        </w:rPr>
        <w:t xml:space="preserve"> </w:t>
      </w:r>
      <w:proofErr w:type="spellStart"/>
      <w:r w:rsidRPr="00312652">
        <w:rPr>
          <w:rFonts w:ascii="Times New Roman" w:eastAsia="Times New Roman" w:hAnsi="Times New Roman" w:cs="Times New Roman"/>
          <w:i/>
          <w:iCs/>
          <w:sz w:val="24"/>
          <w:szCs w:val="24"/>
          <w:bdr w:val="none" w:sz="0" w:space="0" w:color="auto" w:frame="1"/>
          <w:lang w:eastAsia="fr-FR"/>
        </w:rPr>
        <w:t>Red</w:t>
      </w:r>
      <w:proofErr w:type="spellEnd"/>
      <w:r w:rsidRPr="00312652">
        <w:rPr>
          <w:rFonts w:ascii="Times New Roman" w:eastAsia="Times New Roman" w:hAnsi="Times New Roman" w:cs="Times New Roman"/>
          <w:sz w:val="24"/>
          <w:szCs w:val="24"/>
          <w:lang w:eastAsia="fr-FR"/>
        </w:rPr>
        <w:t xml:space="preserve"> », a déclaré le patron, Adam </w:t>
      </w:r>
      <w:proofErr w:type="spellStart"/>
      <w:r w:rsidRPr="00312652">
        <w:rPr>
          <w:rFonts w:ascii="Times New Roman" w:eastAsia="Times New Roman" w:hAnsi="Times New Roman" w:cs="Times New Roman"/>
          <w:sz w:val="24"/>
          <w:szCs w:val="24"/>
          <w:lang w:eastAsia="fr-FR"/>
        </w:rPr>
        <w:t>Kiciński</w:t>
      </w:r>
      <w:proofErr w:type="spellEnd"/>
      <w:r w:rsidRPr="00312652">
        <w:rPr>
          <w:rFonts w:ascii="Times New Roman" w:eastAsia="Times New Roman" w:hAnsi="Times New Roman" w:cs="Times New Roman"/>
          <w:sz w:val="24"/>
          <w:szCs w:val="24"/>
          <w:lang w:eastAsia="fr-FR"/>
        </w:rPr>
        <w:t>. «</w:t>
      </w:r>
      <w:r w:rsidRPr="00312652">
        <w:rPr>
          <w:rFonts w:ascii="Times New Roman" w:eastAsia="Times New Roman" w:hAnsi="Times New Roman" w:cs="Times New Roman"/>
          <w:i/>
          <w:iCs/>
          <w:sz w:val="24"/>
          <w:szCs w:val="24"/>
          <w:bdr w:val="none" w:sz="0" w:space="0" w:color="auto" w:frame="1"/>
          <w:lang w:eastAsia="fr-FR"/>
        </w:rPr>
        <w:t>Je crois qu’aujourd’hui marque une nouvelle étape dans notre relation continue</w:t>
      </w:r>
      <w:r w:rsidRPr="00312652">
        <w:rPr>
          <w:rFonts w:ascii="Times New Roman" w:eastAsia="Times New Roman" w:hAnsi="Times New Roman" w:cs="Times New Roman"/>
          <w:sz w:val="24"/>
          <w:szCs w:val="24"/>
          <w:lang w:eastAsia="fr-FR"/>
        </w:rPr>
        <w:t>. »</w:t>
      </w:r>
      <w:r w:rsidRPr="00312652">
        <w:rPr>
          <w:rFonts w:ascii="Times New Roman" w:eastAsia="Times New Roman" w:hAnsi="Times New Roman" w:cs="Times New Roman"/>
          <w:sz w:val="24"/>
          <w:szCs w:val="24"/>
          <w:lang w:eastAsia="fr-FR"/>
        </w:rPr>
        <w:br/>
      </w:r>
      <w:r w:rsidRPr="00312652">
        <w:rPr>
          <w:rFonts w:ascii="Times New Roman" w:eastAsia="Times New Roman" w:hAnsi="Times New Roman" w:cs="Times New Roman"/>
          <w:sz w:val="24"/>
          <w:szCs w:val="24"/>
          <w:lang w:eastAsia="fr-FR"/>
        </w:rPr>
        <w:lastRenderedPageBreak/>
        <w:br/>
        <w:t>Les deux parties assurent désormais que «</w:t>
      </w:r>
      <w:r w:rsidRPr="00312652">
        <w:rPr>
          <w:rFonts w:ascii="Times New Roman" w:eastAsia="Times New Roman" w:hAnsi="Times New Roman" w:cs="Times New Roman"/>
          <w:i/>
          <w:iCs/>
          <w:sz w:val="24"/>
          <w:szCs w:val="24"/>
          <w:bdr w:val="none" w:sz="0" w:space="0" w:color="auto" w:frame="1"/>
          <w:lang w:eastAsia="fr-FR"/>
        </w:rPr>
        <w:t>l'accord satisfait et clarifie pleinement les besoins et les attentes des deux parties, passées et présentes, et définit un cadre pour la future coopération</w:t>
      </w:r>
      <w:r w:rsidRPr="00312652">
        <w:rPr>
          <w:rFonts w:ascii="Times New Roman" w:eastAsia="Times New Roman" w:hAnsi="Times New Roman" w:cs="Times New Roman"/>
          <w:sz w:val="24"/>
          <w:szCs w:val="24"/>
          <w:lang w:eastAsia="fr-FR"/>
        </w:rPr>
        <w:t>». Aucune autre information n'a pour l'heure été dévoilée quant aux termes exacts du nouveau contrat, avance </w:t>
      </w:r>
      <w:proofErr w:type="spellStart"/>
      <w:r w:rsidRPr="00312652">
        <w:rPr>
          <w:rFonts w:ascii="Times New Roman" w:eastAsia="Times New Roman" w:hAnsi="Times New Roman" w:cs="Times New Roman"/>
          <w:sz w:val="24"/>
          <w:szCs w:val="24"/>
          <w:lang w:eastAsia="fr-FR"/>
        </w:rPr>
        <w:fldChar w:fldCharType="begin"/>
      </w:r>
      <w:r w:rsidRPr="00312652">
        <w:rPr>
          <w:rFonts w:ascii="Times New Roman" w:eastAsia="Times New Roman" w:hAnsi="Times New Roman" w:cs="Times New Roman"/>
          <w:sz w:val="24"/>
          <w:szCs w:val="24"/>
          <w:lang w:eastAsia="fr-FR"/>
        </w:rPr>
        <w:instrText xml:space="preserve"> HYPERLINK "https://www.eurogamer.net/articles/2019-12-21-cd-projekt-and-the-witcher-author-andrzej-sapkowski-ink-new-ip-rights-deal" </w:instrText>
      </w:r>
      <w:r w:rsidRPr="00312652">
        <w:rPr>
          <w:rFonts w:ascii="Times New Roman" w:eastAsia="Times New Roman" w:hAnsi="Times New Roman" w:cs="Times New Roman"/>
          <w:sz w:val="24"/>
          <w:szCs w:val="24"/>
          <w:lang w:eastAsia="fr-FR"/>
        </w:rPr>
        <w:fldChar w:fldCharType="separate"/>
      </w:r>
      <w:r w:rsidRPr="00312652">
        <w:rPr>
          <w:rFonts w:ascii="Times New Roman" w:eastAsia="Times New Roman" w:hAnsi="Times New Roman" w:cs="Times New Roman"/>
          <w:color w:val="F18D3D"/>
          <w:sz w:val="24"/>
          <w:szCs w:val="24"/>
          <w:u w:val="single"/>
          <w:bdr w:val="none" w:sz="0" w:space="0" w:color="auto" w:frame="1"/>
          <w:lang w:eastAsia="fr-FR"/>
        </w:rPr>
        <w:t>Eurogamer</w:t>
      </w:r>
      <w:proofErr w:type="spellEnd"/>
      <w:r w:rsidRPr="00312652">
        <w:rPr>
          <w:rFonts w:ascii="Times New Roman" w:eastAsia="Times New Roman" w:hAnsi="Times New Roman" w:cs="Times New Roman"/>
          <w:color w:val="F18D3D"/>
          <w:sz w:val="24"/>
          <w:szCs w:val="24"/>
          <w:u w:val="single"/>
          <w:bdr w:val="none" w:sz="0" w:space="0" w:color="auto" w:frame="1"/>
          <w:lang w:eastAsia="fr-FR"/>
        </w:rPr>
        <w:t>.</w:t>
      </w:r>
      <w:r w:rsidRPr="00312652">
        <w:rPr>
          <w:rFonts w:ascii="Times New Roman" w:eastAsia="Times New Roman" w:hAnsi="Times New Roman" w:cs="Times New Roman"/>
          <w:sz w:val="24"/>
          <w:szCs w:val="24"/>
          <w:lang w:eastAsia="fr-FR"/>
        </w:rPr>
        <w:fldChar w:fldCharType="end"/>
      </w:r>
      <w:r w:rsidRPr="00312652">
        <w:rPr>
          <w:rFonts w:ascii="Times New Roman" w:eastAsia="Times New Roman" w:hAnsi="Times New Roman" w:cs="Times New Roman"/>
          <w:sz w:val="24"/>
          <w:szCs w:val="24"/>
          <w:lang w:eastAsia="fr-FR"/>
        </w:rPr>
        <w:t> </w:t>
      </w:r>
    </w:p>
    <w:p w:rsidR="006A7E5C" w:rsidRDefault="006A7E5C"/>
    <w:sectPr w:rsidR="006A7E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hampagne__limousines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thaProReg">
    <w:altName w:val="Times New Roman"/>
    <w:panose1 w:val="00000000000000000000"/>
    <w:charset w:val="00"/>
    <w:family w:val="roman"/>
    <w:notTrueType/>
    <w:pitch w:val="default"/>
  </w:font>
  <w:font w:name="GothaProBo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8F70FE"/>
    <w:multiLevelType w:val="multilevel"/>
    <w:tmpl w:val="3910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652"/>
    <w:rsid w:val="00312652"/>
    <w:rsid w:val="006A7E5C"/>
    <w:rsid w:val="00E56A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3126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1265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265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12652"/>
    <w:rPr>
      <w:rFonts w:ascii="Times New Roman" w:eastAsia="Times New Roman" w:hAnsi="Times New Roman" w:cs="Times New Roman"/>
      <w:b/>
      <w:bCs/>
      <w:sz w:val="36"/>
      <w:szCs w:val="36"/>
      <w:lang w:eastAsia="fr-FR"/>
    </w:rPr>
  </w:style>
  <w:style w:type="paragraph" w:customStyle="1" w:styleId="auteur">
    <w:name w:val="auteur"/>
    <w:basedOn w:val="Normal"/>
    <w:rsid w:val="003126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12652"/>
    <w:rPr>
      <w:color w:val="0000FF"/>
      <w:u w:val="single"/>
    </w:rPr>
  </w:style>
  <w:style w:type="paragraph" w:customStyle="1" w:styleId="artcategorie">
    <w:name w:val="art_categorie"/>
    <w:basedOn w:val="Normal"/>
    <w:rsid w:val="003126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n-widget">
    <w:name w:val="in-widget"/>
    <w:basedOn w:val="Policepardfaut"/>
    <w:rsid w:val="00312652"/>
  </w:style>
  <w:style w:type="character" w:styleId="lev">
    <w:name w:val="Strong"/>
    <w:basedOn w:val="Policepardfaut"/>
    <w:uiPriority w:val="22"/>
    <w:qFormat/>
    <w:rsid w:val="00312652"/>
    <w:rPr>
      <w:b/>
      <w:bCs/>
    </w:rPr>
  </w:style>
  <w:style w:type="character" w:styleId="Accentuation">
    <w:name w:val="Emphasis"/>
    <w:basedOn w:val="Policepardfaut"/>
    <w:uiPriority w:val="20"/>
    <w:qFormat/>
    <w:rsid w:val="00312652"/>
    <w:rPr>
      <w:i/>
      <w:iCs/>
    </w:rPr>
  </w:style>
  <w:style w:type="paragraph" w:styleId="Textedebulles">
    <w:name w:val="Balloon Text"/>
    <w:basedOn w:val="Normal"/>
    <w:link w:val="TextedebullesCar"/>
    <w:uiPriority w:val="99"/>
    <w:semiHidden/>
    <w:unhideWhenUsed/>
    <w:rsid w:val="003126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26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3126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312652"/>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2652"/>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312652"/>
    <w:rPr>
      <w:rFonts w:ascii="Times New Roman" w:eastAsia="Times New Roman" w:hAnsi="Times New Roman" w:cs="Times New Roman"/>
      <w:b/>
      <w:bCs/>
      <w:sz w:val="36"/>
      <w:szCs w:val="36"/>
      <w:lang w:eastAsia="fr-FR"/>
    </w:rPr>
  </w:style>
  <w:style w:type="paragraph" w:customStyle="1" w:styleId="auteur">
    <w:name w:val="auteur"/>
    <w:basedOn w:val="Normal"/>
    <w:rsid w:val="003126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312652"/>
    <w:rPr>
      <w:color w:val="0000FF"/>
      <w:u w:val="single"/>
    </w:rPr>
  </w:style>
  <w:style w:type="paragraph" w:customStyle="1" w:styleId="artcategorie">
    <w:name w:val="art_categorie"/>
    <w:basedOn w:val="Normal"/>
    <w:rsid w:val="0031265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in-widget">
    <w:name w:val="in-widget"/>
    <w:basedOn w:val="Policepardfaut"/>
    <w:rsid w:val="00312652"/>
  </w:style>
  <w:style w:type="character" w:styleId="lev">
    <w:name w:val="Strong"/>
    <w:basedOn w:val="Policepardfaut"/>
    <w:uiPriority w:val="22"/>
    <w:qFormat/>
    <w:rsid w:val="00312652"/>
    <w:rPr>
      <w:b/>
      <w:bCs/>
    </w:rPr>
  </w:style>
  <w:style w:type="character" w:styleId="Accentuation">
    <w:name w:val="Emphasis"/>
    <w:basedOn w:val="Policepardfaut"/>
    <w:uiPriority w:val="20"/>
    <w:qFormat/>
    <w:rsid w:val="00312652"/>
    <w:rPr>
      <w:i/>
      <w:iCs/>
    </w:rPr>
  </w:style>
  <w:style w:type="paragraph" w:styleId="Textedebulles">
    <w:name w:val="Balloon Text"/>
    <w:basedOn w:val="Normal"/>
    <w:link w:val="TextedebullesCar"/>
    <w:uiPriority w:val="99"/>
    <w:semiHidden/>
    <w:unhideWhenUsed/>
    <w:rsid w:val="003126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26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8081040">
      <w:bodyDiv w:val="1"/>
      <w:marLeft w:val="0"/>
      <w:marRight w:val="0"/>
      <w:marTop w:val="0"/>
      <w:marBottom w:val="0"/>
      <w:divBdr>
        <w:top w:val="none" w:sz="0" w:space="0" w:color="auto"/>
        <w:left w:val="none" w:sz="0" w:space="0" w:color="auto"/>
        <w:bottom w:val="none" w:sz="0" w:space="0" w:color="auto"/>
        <w:right w:val="none" w:sz="0" w:space="0" w:color="auto"/>
      </w:divBdr>
      <w:divsChild>
        <w:div w:id="1384140231">
          <w:marLeft w:val="0"/>
          <w:marRight w:val="0"/>
          <w:marTop w:val="0"/>
          <w:marBottom w:val="0"/>
          <w:divBdr>
            <w:top w:val="none" w:sz="0" w:space="31" w:color="auto"/>
            <w:left w:val="none" w:sz="0" w:space="0" w:color="auto"/>
            <w:bottom w:val="single" w:sz="6" w:space="0" w:color="CCCCCC"/>
            <w:right w:val="none" w:sz="0" w:space="0" w:color="auto"/>
          </w:divBdr>
        </w:div>
        <w:div w:id="1829711938">
          <w:marLeft w:val="0"/>
          <w:marRight w:val="345"/>
          <w:marTop w:val="0"/>
          <w:marBottom w:val="0"/>
          <w:divBdr>
            <w:top w:val="none" w:sz="0" w:space="0" w:color="auto"/>
            <w:left w:val="none" w:sz="0" w:space="0" w:color="auto"/>
            <w:bottom w:val="none" w:sz="0" w:space="0" w:color="auto"/>
            <w:right w:val="single" w:sz="6" w:space="19" w:color="C3C3C3"/>
          </w:divBdr>
          <w:divsChild>
            <w:div w:id="1958103168">
              <w:marLeft w:val="0"/>
              <w:marRight w:val="0"/>
              <w:marTop w:val="0"/>
              <w:marBottom w:val="0"/>
              <w:divBdr>
                <w:top w:val="none" w:sz="0" w:space="0" w:color="auto"/>
                <w:left w:val="none" w:sz="0" w:space="0" w:color="auto"/>
                <w:bottom w:val="none" w:sz="0" w:space="0" w:color="auto"/>
                <w:right w:val="none" w:sz="0" w:space="0" w:color="auto"/>
              </w:divBdr>
              <w:divsChild>
                <w:div w:id="1481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tualitte.com/recherche?q=adaptation+s%C3%A9rie+livre" TargetMode="External"/><Relationship Id="rId13" Type="http://schemas.openxmlformats.org/officeDocument/2006/relationships/image" Target="media/image2.jpeg"/><Relationship Id="rId18" Type="http://schemas.openxmlformats.org/officeDocument/2006/relationships/hyperlink" Target="https://www.actualitte.com/article/monde-edition/the-witcher-accord-en-vue-entre-sapkowski-et-les-createurs-des-jeux-video/93170"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actualitte.com/actualites/news/culture-arts-lettres/cinema" TargetMode="External"/><Relationship Id="rId12" Type="http://schemas.openxmlformats.org/officeDocument/2006/relationships/image" Target="media/image1.png"/><Relationship Id="rId17" Type="http://schemas.openxmlformats.org/officeDocument/2006/relationships/hyperlink" Target="https://www.actualitte.com/article/monde-edition/l-auteur-de-the-witcher-n-est-plus-oppose-aux-jeux-video-de-la-franchise/98479" TargetMode="External"/><Relationship Id="rId2" Type="http://schemas.openxmlformats.org/officeDocument/2006/relationships/styles" Target="styles.xml"/><Relationship Id="rId16" Type="http://schemas.openxmlformats.org/officeDocument/2006/relationships/hyperlink" Target="https://people.com/tv/the-witcher-author-andrzej-sapkowski-on-new-netflix-show/"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ctualitte.com/actualites/news/culture-arts-lettres" TargetMode="External"/><Relationship Id="rId11" Type="http://schemas.openxmlformats.org/officeDocument/2006/relationships/hyperlink" Target="https://www.actualitte.com/article/culture-arts-lettres/2020-annee-de-succes-pour-the-witcher/98629" TargetMode="External"/><Relationship Id="rId5" Type="http://schemas.openxmlformats.org/officeDocument/2006/relationships/webSettings" Target="webSettings.xml"/><Relationship Id="rId15" Type="http://schemas.openxmlformats.org/officeDocument/2006/relationships/hyperlink" Target="https://www.actualitte.com/video/a-witcher-s-tale-une-serie-de-fans-d-apres-andrzej-sapkowski/94128" TargetMode="External"/><Relationship Id="rId10" Type="http://schemas.openxmlformats.org/officeDocument/2006/relationships/hyperlink" Target="https://www.actualitte.com/recherche?q=Andrzej+Sapkowski" TargetMode="External"/><Relationship Id="rId19" Type="http://schemas.openxmlformats.org/officeDocument/2006/relationships/hyperlink" Target="http://www.cdprojekt.com/en/investors/regulatory-announcements/current-report-no-15-2018/" TargetMode="External"/><Relationship Id="rId4" Type="http://schemas.openxmlformats.org/officeDocument/2006/relationships/settings" Target="settings.xml"/><Relationship Id="rId9" Type="http://schemas.openxmlformats.org/officeDocument/2006/relationships/hyperlink" Target="https://www.actualitte.com/recherche?q=The+Witcher" TargetMode="External"/><Relationship Id="rId14" Type="http://schemas.openxmlformats.org/officeDocument/2006/relationships/hyperlink" Target="http://www.actualitte.com/article/culture-arts-lettres/la-serie-netflix-the-witcher-deja-reconduite-pour-une-deuxieme-saison/9790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888</Words>
  <Characters>4887</Characters>
  <Application>Microsoft Office Word</Application>
  <DocSecurity>0</DocSecurity>
  <Lines>40</Lines>
  <Paragraphs>11</Paragraphs>
  <ScaleCrop>false</ScaleCrop>
  <Company>COVEA</Company>
  <LinksUpToDate>false</LinksUpToDate>
  <CharactersWithSpaces>5764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A65630</dc:creator>
  <cp:lastModifiedBy>A65630</cp:lastModifiedBy>
  <cp:revision>1</cp:revision>
  <dcterms:created xsi:type="dcterms:W3CDTF">2020-07-07T22:17:00Z</dcterms:created>
  <dcterms:modified xsi:type="dcterms:W3CDTF">2020-07-07T22:18:00Z</dcterms:modified>
</cp:coreProperties>
</file>