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FD1" w:rsidRDefault="003F3FD1">
      <w:pPr>
        <w:rPr>
          <w:b/>
          <w:sz w:val="18"/>
          <w:szCs w:val="18"/>
        </w:rPr>
      </w:pPr>
      <w:r>
        <w:rPr>
          <w:rFonts w:hint="eastAsia"/>
          <w:b/>
          <w:sz w:val="18"/>
          <w:szCs w:val="18"/>
        </w:rPr>
        <w:t>权证：</w:t>
      </w:r>
    </w:p>
    <w:p w:rsidR="003F3FD1" w:rsidRPr="003F3FD1" w:rsidRDefault="003F3FD1" w:rsidP="003F3FD1">
      <w:pPr>
        <w:rPr>
          <w:sz w:val="18"/>
          <w:szCs w:val="18"/>
        </w:rPr>
      </w:pPr>
      <w:r w:rsidRPr="003F3FD1">
        <w:rPr>
          <w:rFonts w:hint="eastAsia"/>
          <w:sz w:val="18"/>
          <w:szCs w:val="18"/>
        </w:rPr>
        <w:t>一、基金可以持有在股权分置改革中被动获得的权证，并可以根据证券交易所的有关规定卖出该部分权证或行权。</w:t>
      </w:r>
    </w:p>
    <w:p w:rsidR="003F3FD1" w:rsidRPr="003F3FD1" w:rsidRDefault="003F3FD1" w:rsidP="003F3FD1">
      <w:pPr>
        <w:rPr>
          <w:sz w:val="18"/>
          <w:szCs w:val="18"/>
        </w:rPr>
      </w:pPr>
      <w:r w:rsidRPr="003F3FD1">
        <w:rPr>
          <w:rFonts w:hint="eastAsia"/>
          <w:sz w:val="18"/>
          <w:szCs w:val="18"/>
        </w:rPr>
        <w:t>二、基金可以主动投资于在股权分置改革中发行的权证。</w:t>
      </w:r>
    </w:p>
    <w:p w:rsidR="003F3FD1" w:rsidRPr="003F3FD1" w:rsidRDefault="003F3FD1" w:rsidP="003F3FD1">
      <w:pPr>
        <w:rPr>
          <w:sz w:val="18"/>
          <w:szCs w:val="18"/>
        </w:rPr>
      </w:pPr>
      <w:r w:rsidRPr="003F3FD1">
        <w:rPr>
          <w:rFonts w:hint="eastAsia"/>
          <w:sz w:val="18"/>
          <w:szCs w:val="18"/>
        </w:rPr>
        <w:t>三、基金管理人拟根据本通知第二条的规定运用基金财产投资权证的，应当遵照有关法律法规，符合基金合同的有关约定，并将权证投资方案报告中国证监会并公告。权证投资方案应当列明基金投资权证的比例限制、投资策略、信息披露方式、风险控制措施等，并充分揭示相关投资风险。</w:t>
      </w:r>
    </w:p>
    <w:p w:rsidR="003F3FD1" w:rsidRPr="003F3FD1" w:rsidRDefault="003F3FD1" w:rsidP="003F3FD1">
      <w:pPr>
        <w:rPr>
          <w:sz w:val="18"/>
          <w:szCs w:val="18"/>
        </w:rPr>
      </w:pPr>
      <w:r w:rsidRPr="003F3FD1">
        <w:rPr>
          <w:rFonts w:hint="eastAsia"/>
          <w:sz w:val="18"/>
          <w:szCs w:val="18"/>
        </w:rPr>
        <w:t>四、基金管理人运用基金财产进行权证投资，不得有下列情形：</w:t>
      </w:r>
    </w:p>
    <w:p w:rsidR="003F3FD1" w:rsidRPr="003F3FD1" w:rsidRDefault="003F3FD1" w:rsidP="003F3FD1">
      <w:pPr>
        <w:rPr>
          <w:sz w:val="18"/>
          <w:szCs w:val="18"/>
        </w:rPr>
      </w:pPr>
      <w:r w:rsidRPr="003F3FD1">
        <w:rPr>
          <w:rFonts w:hint="eastAsia"/>
          <w:sz w:val="18"/>
          <w:szCs w:val="18"/>
        </w:rPr>
        <w:t>（一）一只基金在任何交易日买入权证的总金额，超过上一交易日基金资产净值的千分之五。</w:t>
      </w:r>
    </w:p>
    <w:p w:rsidR="003F3FD1" w:rsidRPr="003F3FD1" w:rsidRDefault="003F3FD1" w:rsidP="003F3FD1">
      <w:pPr>
        <w:rPr>
          <w:sz w:val="18"/>
          <w:szCs w:val="18"/>
        </w:rPr>
      </w:pPr>
      <w:r w:rsidRPr="003F3FD1">
        <w:rPr>
          <w:rFonts w:hint="eastAsia"/>
          <w:sz w:val="18"/>
          <w:szCs w:val="18"/>
        </w:rPr>
        <w:t>（二）一只基金持有的全部权证，其市值超过基金资产净值的百分之三。</w:t>
      </w:r>
    </w:p>
    <w:p w:rsidR="003F3FD1" w:rsidRPr="003F3FD1" w:rsidRDefault="003F3FD1" w:rsidP="003F3FD1">
      <w:pPr>
        <w:rPr>
          <w:sz w:val="18"/>
          <w:szCs w:val="18"/>
        </w:rPr>
      </w:pPr>
      <w:r w:rsidRPr="003F3FD1">
        <w:rPr>
          <w:rFonts w:hint="eastAsia"/>
          <w:sz w:val="18"/>
          <w:szCs w:val="18"/>
        </w:rPr>
        <w:t>（三）同一基金管理人管理的全部基金持有的同一权证，超过该权证的百分之十。</w:t>
      </w:r>
    </w:p>
    <w:p w:rsidR="003F3FD1" w:rsidRPr="003F3FD1" w:rsidRDefault="003F3FD1" w:rsidP="003F3FD1">
      <w:pPr>
        <w:rPr>
          <w:sz w:val="18"/>
          <w:szCs w:val="18"/>
        </w:rPr>
      </w:pPr>
      <w:r w:rsidRPr="003F3FD1">
        <w:rPr>
          <w:rFonts w:hint="eastAsia"/>
          <w:sz w:val="18"/>
          <w:szCs w:val="18"/>
        </w:rPr>
        <w:t>中国证监会另有规定的，不受前款第（一）、（二）、（三）项规定的比例限制。</w:t>
      </w:r>
    </w:p>
    <w:p w:rsidR="003F3FD1" w:rsidRDefault="003F3FD1">
      <w:pPr>
        <w:rPr>
          <w:rFonts w:hint="eastAsia"/>
          <w:b/>
          <w:sz w:val="18"/>
          <w:szCs w:val="18"/>
        </w:rPr>
      </w:pPr>
    </w:p>
    <w:p w:rsidR="0081258B" w:rsidRDefault="0081258B">
      <w:pPr>
        <w:rPr>
          <w:rFonts w:hint="eastAsia"/>
          <w:b/>
          <w:sz w:val="18"/>
          <w:szCs w:val="18"/>
        </w:rPr>
      </w:pPr>
      <w:r>
        <w:rPr>
          <w:rFonts w:hint="eastAsia"/>
          <w:b/>
          <w:sz w:val="18"/>
          <w:szCs w:val="18"/>
        </w:rPr>
        <w:t>固有资本投资：</w:t>
      </w:r>
    </w:p>
    <w:p w:rsidR="0081258B" w:rsidRPr="0081258B" w:rsidRDefault="0081258B">
      <w:pPr>
        <w:rPr>
          <w:rFonts w:hint="eastAsia"/>
          <w:sz w:val="18"/>
          <w:szCs w:val="18"/>
        </w:rPr>
      </w:pPr>
      <w:r w:rsidRPr="0081258B">
        <w:rPr>
          <w:rFonts w:hint="eastAsia"/>
          <w:sz w:val="18"/>
          <w:szCs w:val="18"/>
        </w:rPr>
        <w:t xml:space="preserve">　第八条</w:t>
      </w:r>
      <w:r w:rsidRPr="0081258B">
        <w:rPr>
          <w:rFonts w:hint="eastAsia"/>
          <w:sz w:val="18"/>
          <w:szCs w:val="18"/>
        </w:rPr>
        <w:t xml:space="preserve">  </w:t>
      </w:r>
      <w:r w:rsidRPr="0081258B">
        <w:rPr>
          <w:rFonts w:hint="eastAsia"/>
          <w:sz w:val="18"/>
          <w:szCs w:val="18"/>
        </w:rPr>
        <w:t>基金管理公司</w:t>
      </w:r>
      <w:proofErr w:type="gramStart"/>
      <w:r w:rsidRPr="0081258B">
        <w:rPr>
          <w:rFonts w:hint="eastAsia"/>
          <w:sz w:val="18"/>
          <w:szCs w:val="18"/>
        </w:rPr>
        <w:t>固有资金</w:t>
      </w:r>
      <w:proofErr w:type="gramEnd"/>
      <w:r w:rsidRPr="0081258B">
        <w:rPr>
          <w:rFonts w:hint="eastAsia"/>
          <w:sz w:val="18"/>
          <w:szCs w:val="18"/>
        </w:rPr>
        <w:t>可以进行金融资产投资以及进行与经营资产管理业务相关的股权投资，其中持有现金、银行存款、国债、基金等高流动性资产的比例不得低于</w:t>
      </w:r>
      <w:r w:rsidRPr="0081258B">
        <w:rPr>
          <w:rFonts w:hint="eastAsia"/>
          <w:sz w:val="18"/>
          <w:szCs w:val="18"/>
        </w:rPr>
        <w:t>50%</w:t>
      </w:r>
      <w:r w:rsidRPr="0081258B">
        <w:rPr>
          <w:rFonts w:hint="eastAsia"/>
          <w:sz w:val="18"/>
          <w:szCs w:val="18"/>
        </w:rPr>
        <w:t>。</w:t>
      </w:r>
    </w:p>
    <w:p w:rsidR="0081258B" w:rsidRPr="0081258B" w:rsidRDefault="0081258B">
      <w:pPr>
        <w:rPr>
          <w:rFonts w:hint="eastAsia"/>
          <w:sz w:val="18"/>
          <w:szCs w:val="18"/>
        </w:rPr>
      </w:pPr>
      <w:proofErr w:type="gramStart"/>
      <w:r w:rsidRPr="0081258B">
        <w:rPr>
          <w:rFonts w:hint="eastAsia"/>
          <w:sz w:val="18"/>
          <w:szCs w:val="18"/>
        </w:rPr>
        <w:t>固有资金</w:t>
      </w:r>
      <w:proofErr w:type="gramEnd"/>
      <w:r w:rsidRPr="0081258B">
        <w:rPr>
          <w:rFonts w:hint="eastAsia"/>
          <w:sz w:val="18"/>
          <w:szCs w:val="18"/>
        </w:rPr>
        <w:t>进行金融资产投资的，不得投资于上市交易的股票、期货及其他衍生品。</w:t>
      </w:r>
    </w:p>
    <w:p w:rsidR="0081258B" w:rsidRPr="0081258B" w:rsidRDefault="0081258B" w:rsidP="0081258B">
      <w:pPr>
        <w:rPr>
          <w:sz w:val="18"/>
          <w:szCs w:val="18"/>
        </w:rPr>
      </w:pPr>
      <w:r w:rsidRPr="0081258B">
        <w:rPr>
          <w:rFonts w:hint="eastAsia"/>
          <w:sz w:val="18"/>
          <w:szCs w:val="18"/>
        </w:rPr>
        <w:t>第九条</w:t>
      </w:r>
      <w:r w:rsidRPr="0081258B">
        <w:rPr>
          <w:rFonts w:hint="eastAsia"/>
          <w:sz w:val="18"/>
          <w:szCs w:val="18"/>
        </w:rPr>
        <w:t xml:space="preserve">  </w:t>
      </w:r>
      <w:r w:rsidRPr="0081258B">
        <w:rPr>
          <w:rFonts w:hint="eastAsia"/>
          <w:sz w:val="18"/>
          <w:szCs w:val="18"/>
        </w:rPr>
        <w:t>基金管理公司运用</w:t>
      </w:r>
      <w:proofErr w:type="gramStart"/>
      <w:r w:rsidRPr="0081258B">
        <w:rPr>
          <w:rFonts w:hint="eastAsia"/>
          <w:sz w:val="18"/>
          <w:szCs w:val="18"/>
        </w:rPr>
        <w:t>固有资金</w:t>
      </w:r>
      <w:proofErr w:type="gramEnd"/>
      <w:r w:rsidRPr="0081258B">
        <w:rPr>
          <w:rFonts w:hint="eastAsia"/>
          <w:sz w:val="18"/>
          <w:szCs w:val="18"/>
        </w:rPr>
        <w:t>投资本公司管理的基金的，应当遵守基金合同、招募说明书等的约定，并遵守下列规定：</w:t>
      </w:r>
    </w:p>
    <w:p w:rsidR="0081258B" w:rsidRPr="0081258B" w:rsidRDefault="0081258B" w:rsidP="0081258B">
      <w:pPr>
        <w:rPr>
          <w:sz w:val="18"/>
          <w:szCs w:val="18"/>
        </w:rPr>
      </w:pPr>
      <w:r w:rsidRPr="0081258B">
        <w:rPr>
          <w:rFonts w:hint="eastAsia"/>
          <w:sz w:val="18"/>
          <w:szCs w:val="18"/>
        </w:rPr>
        <w:t xml:space="preserve">　　（一）持有基金份额的期限不少于</w:t>
      </w:r>
      <w:r w:rsidRPr="0081258B">
        <w:rPr>
          <w:rFonts w:hint="eastAsia"/>
          <w:sz w:val="18"/>
          <w:szCs w:val="18"/>
        </w:rPr>
        <w:t>6</w:t>
      </w:r>
      <w:r w:rsidRPr="0081258B">
        <w:rPr>
          <w:rFonts w:hint="eastAsia"/>
          <w:sz w:val="18"/>
          <w:szCs w:val="18"/>
        </w:rPr>
        <w:t>个月，但持有货币市场基金等现金管理工具基金或者公司出现风险事件确需赎回基金份额弥补资金缺口的不受此限，持有发起</w:t>
      </w:r>
      <w:proofErr w:type="gramStart"/>
      <w:r w:rsidRPr="0081258B">
        <w:rPr>
          <w:rFonts w:hint="eastAsia"/>
          <w:sz w:val="18"/>
          <w:szCs w:val="18"/>
        </w:rPr>
        <w:t>式基金</w:t>
      </w:r>
      <w:proofErr w:type="gramEnd"/>
      <w:r w:rsidRPr="0081258B">
        <w:rPr>
          <w:rFonts w:hint="eastAsia"/>
          <w:sz w:val="18"/>
          <w:szCs w:val="18"/>
        </w:rPr>
        <w:t>份额的期限另有规定的从其规定；</w:t>
      </w:r>
    </w:p>
    <w:p w:rsidR="0081258B" w:rsidRPr="0081258B" w:rsidRDefault="0081258B" w:rsidP="0081258B">
      <w:pPr>
        <w:rPr>
          <w:sz w:val="18"/>
          <w:szCs w:val="18"/>
        </w:rPr>
      </w:pPr>
      <w:r w:rsidRPr="0081258B">
        <w:rPr>
          <w:rFonts w:hint="eastAsia"/>
          <w:sz w:val="18"/>
          <w:szCs w:val="18"/>
        </w:rPr>
        <w:t xml:space="preserve">　　（二）按照基金合同、招募说明书的约定费率进行认购、申购和赎回，不享有比其他投资人更优惠的费率，并不得进行盘后交易；</w:t>
      </w:r>
    </w:p>
    <w:p w:rsidR="0081258B" w:rsidRPr="0081258B" w:rsidRDefault="0081258B" w:rsidP="0081258B">
      <w:pPr>
        <w:rPr>
          <w:sz w:val="18"/>
          <w:szCs w:val="18"/>
        </w:rPr>
      </w:pPr>
      <w:r w:rsidRPr="0081258B">
        <w:rPr>
          <w:rFonts w:hint="eastAsia"/>
          <w:sz w:val="18"/>
          <w:szCs w:val="18"/>
        </w:rPr>
        <w:t xml:space="preserve">　　（三）认购基金份额的，在基金合同生效公告中载明所认购的基金份额、认购日期、适用费率等情况；</w:t>
      </w:r>
    </w:p>
    <w:p w:rsidR="0081258B" w:rsidRPr="0081258B" w:rsidRDefault="0081258B" w:rsidP="0081258B">
      <w:pPr>
        <w:rPr>
          <w:rFonts w:hint="eastAsia"/>
          <w:sz w:val="18"/>
          <w:szCs w:val="18"/>
        </w:rPr>
      </w:pPr>
      <w:r w:rsidRPr="0081258B">
        <w:rPr>
          <w:rFonts w:hint="eastAsia"/>
          <w:sz w:val="18"/>
          <w:szCs w:val="18"/>
        </w:rPr>
        <w:t xml:space="preserve">　　（四）申购、赎回或者买卖基金份额的，在基金季度报告中载明申购、赎回或者买卖基金的日期、金额、适用费率等情况。</w:t>
      </w:r>
    </w:p>
    <w:p w:rsidR="0081258B" w:rsidRPr="0081258B" w:rsidRDefault="0081258B">
      <w:pPr>
        <w:rPr>
          <w:rFonts w:hint="eastAsia"/>
          <w:sz w:val="18"/>
          <w:szCs w:val="18"/>
        </w:rPr>
      </w:pPr>
      <w:r w:rsidRPr="0081258B">
        <w:rPr>
          <w:rFonts w:hint="eastAsia"/>
          <w:sz w:val="18"/>
          <w:szCs w:val="18"/>
        </w:rPr>
        <w:t xml:space="preserve">　　第十一条</w:t>
      </w:r>
      <w:r w:rsidRPr="0081258B">
        <w:rPr>
          <w:rFonts w:hint="eastAsia"/>
          <w:sz w:val="18"/>
          <w:szCs w:val="18"/>
        </w:rPr>
        <w:t xml:space="preserve">  </w:t>
      </w:r>
      <w:r w:rsidRPr="0081258B">
        <w:rPr>
          <w:rFonts w:hint="eastAsia"/>
          <w:sz w:val="18"/>
          <w:szCs w:val="18"/>
        </w:rPr>
        <w:t>基金管理公司</w:t>
      </w:r>
      <w:proofErr w:type="gramStart"/>
      <w:r w:rsidRPr="0081258B">
        <w:rPr>
          <w:rFonts w:hint="eastAsia"/>
          <w:sz w:val="18"/>
          <w:szCs w:val="18"/>
        </w:rPr>
        <w:t>固有资金</w:t>
      </w:r>
      <w:proofErr w:type="gramEnd"/>
      <w:r w:rsidRPr="0081258B">
        <w:rPr>
          <w:rFonts w:hint="eastAsia"/>
          <w:sz w:val="18"/>
          <w:szCs w:val="18"/>
        </w:rPr>
        <w:t>投资本公司及子公司管理的单个特定客户资产管理计划的份额与本公司及子公司员工投资的份额合计不得超过该计划总份额的</w:t>
      </w:r>
      <w:r w:rsidRPr="0081258B">
        <w:rPr>
          <w:rFonts w:hint="eastAsia"/>
          <w:sz w:val="18"/>
          <w:szCs w:val="18"/>
        </w:rPr>
        <w:t>50%</w:t>
      </w:r>
      <w:r w:rsidRPr="0081258B">
        <w:rPr>
          <w:rFonts w:hint="eastAsia"/>
          <w:sz w:val="18"/>
          <w:szCs w:val="18"/>
        </w:rPr>
        <w:t>。</w:t>
      </w:r>
    </w:p>
    <w:p w:rsidR="0081258B" w:rsidRPr="0081258B" w:rsidRDefault="0081258B">
      <w:pPr>
        <w:rPr>
          <w:rFonts w:hint="eastAsia"/>
          <w:sz w:val="18"/>
          <w:szCs w:val="18"/>
        </w:rPr>
      </w:pPr>
      <w:r w:rsidRPr="0081258B">
        <w:rPr>
          <w:rFonts w:hint="eastAsia"/>
          <w:sz w:val="18"/>
          <w:szCs w:val="18"/>
        </w:rPr>
        <w:t xml:space="preserve">　　第十三条</w:t>
      </w:r>
      <w:r w:rsidRPr="0081258B">
        <w:rPr>
          <w:rFonts w:hint="eastAsia"/>
          <w:sz w:val="18"/>
          <w:szCs w:val="18"/>
        </w:rPr>
        <w:t xml:space="preserve">  </w:t>
      </w:r>
      <w:r w:rsidRPr="0081258B">
        <w:rPr>
          <w:rFonts w:hint="eastAsia"/>
          <w:sz w:val="18"/>
          <w:szCs w:val="18"/>
        </w:rPr>
        <w:t>基金管理公司可以用</w:t>
      </w:r>
      <w:proofErr w:type="gramStart"/>
      <w:r w:rsidRPr="0081258B">
        <w:rPr>
          <w:rFonts w:hint="eastAsia"/>
          <w:sz w:val="18"/>
          <w:szCs w:val="18"/>
        </w:rPr>
        <w:t>固有资金</w:t>
      </w:r>
      <w:proofErr w:type="gramEnd"/>
      <w:r w:rsidRPr="0081258B">
        <w:rPr>
          <w:rFonts w:hint="eastAsia"/>
          <w:sz w:val="18"/>
          <w:szCs w:val="18"/>
        </w:rPr>
        <w:t>为本公司管理的特定投资组合提供保本承诺或者资金垫付以及为子公司管理的特定投资组合提供担保，但保本承诺总额、资金垫付总额或者担保总额合计不得超过上一会计年度本公司经审计的</w:t>
      </w:r>
      <w:r w:rsidRPr="0081258B">
        <w:rPr>
          <w:rFonts w:hint="eastAsia"/>
          <w:b/>
          <w:sz w:val="18"/>
          <w:szCs w:val="18"/>
        </w:rPr>
        <w:t>净资产</w:t>
      </w:r>
      <w:r w:rsidRPr="0081258B">
        <w:rPr>
          <w:rFonts w:hint="eastAsia"/>
          <w:sz w:val="18"/>
          <w:szCs w:val="18"/>
        </w:rPr>
        <w:t>规模。</w:t>
      </w:r>
    </w:p>
    <w:p w:rsidR="0081258B" w:rsidRDefault="0081258B">
      <w:pPr>
        <w:rPr>
          <w:rFonts w:hint="eastAsia"/>
          <w:sz w:val="18"/>
          <w:szCs w:val="18"/>
        </w:rPr>
      </w:pPr>
      <w:r w:rsidRPr="0081258B">
        <w:rPr>
          <w:rFonts w:hint="eastAsia"/>
          <w:sz w:val="18"/>
          <w:szCs w:val="18"/>
        </w:rPr>
        <w:t xml:space="preserve">　第十九条</w:t>
      </w:r>
      <w:r w:rsidRPr="0081258B">
        <w:rPr>
          <w:rFonts w:hint="eastAsia"/>
          <w:sz w:val="18"/>
          <w:szCs w:val="18"/>
        </w:rPr>
        <w:t xml:space="preserve">  </w:t>
      </w:r>
      <w:r w:rsidRPr="0081258B">
        <w:rPr>
          <w:rFonts w:hint="eastAsia"/>
          <w:sz w:val="18"/>
          <w:szCs w:val="18"/>
        </w:rPr>
        <w:t>基金管理公司的净资产低于</w:t>
      </w:r>
      <w:r w:rsidRPr="0081258B">
        <w:rPr>
          <w:rFonts w:hint="eastAsia"/>
          <w:sz w:val="18"/>
          <w:szCs w:val="18"/>
        </w:rPr>
        <w:t>4000</w:t>
      </w:r>
      <w:r w:rsidRPr="0081258B">
        <w:rPr>
          <w:rFonts w:hint="eastAsia"/>
          <w:sz w:val="18"/>
          <w:szCs w:val="18"/>
        </w:rPr>
        <w:t>万元人民币，或者现金、银行存款、国债、基金等可运用的高流动性资产低于</w:t>
      </w:r>
      <w:r w:rsidRPr="0081258B">
        <w:rPr>
          <w:rFonts w:hint="eastAsia"/>
          <w:sz w:val="18"/>
          <w:szCs w:val="18"/>
        </w:rPr>
        <w:t>2000</w:t>
      </w:r>
      <w:r w:rsidRPr="0081258B">
        <w:rPr>
          <w:rFonts w:hint="eastAsia"/>
          <w:sz w:val="18"/>
          <w:szCs w:val="18"/>
        </w:rPr>
        <w:t>万元人民币且低于公司上一会计年度营业支出的，基金管理公司应当暂停继续运用</w:t>
      </w:r>
      <w:proofErr w:type="gramStart"/>
      <w:r w:rsidRPr="0081258B">
        <w:rPr>
          <w:rFonts w:hint="eastAsia"/>
          <w:sz w:val="18"/>
          <w:szCs w:val="18"/>
        </w:rPr>
        <w:t>固有资金</w:t>
      </w:r>
      <w:proofErr w:type="gramEnd"/>
      <w:r w:rsidRPr="0081258B">
        <w:rPr>
          <w:rFonts w:hint="eastAsia"/>
          <w:sz w:val="18"/>
          <w:szCs w:val="18"/>
        </w:rPr>
        <w:t>进行投资，其</w:t>
      </w:r>
      <w:proofErr w:type="gramStart"/>
      <w:r w:rsidRPr="0081258B">
        <w:rPr>
          <w:rFonts w:hint="eastAsia"/>
          <w:sz w:val="18"/>
          <w:szCs w:val="18"/>
        </w:rPr>
        <w:t>固有资金</w:t>
      </w:r>
      <w:proofErr w:type="gramEnd"/>
      <w:r w:rsidRPr="0081258B">
        <w:rPr>
          <w:rFonts w:hint="eastAsia"/>
          <w:sz w:val="18"/>
          <w:szCs w:val="18"/>
        </w:rPr>
        <w:t>应当主要用于日常经营管理活动。</w:t>
      </w:r>
    </w:p>
    <w:p w:rsidR="0081258B" w:rsidRDefault="0081258B">
      <w:pPr>
        <w:rPr>
          <w:rFonts w:hint="eastAsia"/>
          <w:sz w:val="18"/>
          <w:szCs w:val="18"/>
        </w:rPr>
      </w:pPr>
      <w:bookmarkStart w:id="0" w:name="_GoBack"/>
      <w:bookmarkEnd w:id="0"/>
    </w:p>
    <w:p w:rsidR="0081258B" w:rsidRDefault="0081258B">
      <w:pPr>
        <w:rPr>
          <w:rFonts w:hint="eastAsia"/>
          <w:sz w:val="18"/>
          <w:szCs w:val="18"/>
        </w:rPr>
      </w:pPr>
    </w:p>
    <w:p w:rsidR="0081258B" w:rsidRDefault="0081258B">
      <w:pPr>
        <w:rPr>
          <w:rFonts w:hint="eastAsia"/>
          <w:sz w:val="18"/>
          <w:szCs w:val="18"/>
        </w:rPr>
      </w:pPr>
    </w:p>
    <w:p w:rsidR="0081258B" w:rsidRPr="0081258B" w:rsidRDefault="0081258B">
      <w:pPr>
        <w:rPr>
          <w:rFonts w:hint="eastAsia"/>
          <w:sz w:val="18"/>
          <w:szCs w:val="18"/>
        </w:rPr>
      </w:pPr>
    </w:p>
    <w:p w:rsidR="0081258B" w:rsidRPr="0081258B" w:rsidRDefault="0081258B">
      <w:pPr>
        <w:rPr>
          <w:b/>
          <w:sz w:val="18"/>
          <w:szCs w:val="18"/>
        </w:rPr>
      </w:pPr>
    </w:p>
    <w:p w:rsidR="003F3FD1" w:rsidRDefault="00225EFF">
      <w:pPr>
        <w:rPr>
          <w:b/>
          <w:sz w:val="18"/>
          <w:szCs w:val="18"/>
        </w:rPr>
      </w:pPr>
      <w:r>
        <w:rPr>
          <w:rFonts w:hint="eastAsia"/>
          <w:b/>
          <w:sz w:val="18"/>
          <w:szCs w:val="18"/>
        </w:rPr>
        <w:t>股指期货：</w:t>
      </w:r>
    </w:p>
    <w:p w:rsidR="00225EFF" w:rsidRDefault="00225EFF">
      <w:pPr>
        <w:rPr>
          <w:sz w:val="18"/>
          <w:szCs w:val="18"/>
        </w:rPr>
      </w:pPr>
      <w:r w:rsidRPr="00225EFF">
        <w:rPr>
          <w:rFonts w:hint="eastAsia"/>
          <w:sz w:val="18"/>
          <w:szCs w:val="18"/>
        </w:rPr>
        <w:t>第四条</w:t>
      </w:r>
      <w:r w:rsidRPr="00225EFF">
        <w:rPr>
          <w:rFonts w:hint="eastAsia"/>
          <w:sz w:val="18"/>
          <w:szCs w:val="18"/>
        </w:rPr>
        <w:t xml:space="preserve">  </w:t>
      </w:r>
      <w:r w:rsidRPr="00225EFF">
        <w:rPr>
          <w:rFonts w:hint="eastAsia"/>
          <w:sz w:val="18"/>
          <w:szCs w:val="18"/>
        </w:rPr>
        <w:t>股票型基金、混合型基金及保本基金可以按照本指引参与股指期货交易，债券型基金、货币市场基金不得参与股指期货交易。</w:t>
      </w:r>
    </w:p>
    <w:p w:rsidR="00225EFF" w:rsidRPr="00225EFF" w:rsidRDefault="00225EFF" w:rsidP="00225EFF">
      <w:pPr>
        <w:rPr>
          <w:sz w:val="18"/>
          <w:szCs w:val="18"/>
        </w:rPr>
      </w:pPr>
      <w:r w:rsidRPr="00225EFF">
        <w:rPr>
          <w:rFonts w:hint="eastAsia"/>
          <w:sz w:val="18"/>
          <w:szCs w:val="18"/>
        </w:rPr>
        <w:t>第五条</w:t>
      </w:r>
      <w:r w:rsidRPr="00225EFF">
        <w:rPr>
          <w:rFonts w:hint="eastAsia"/>
          <w:sz w:val="18"/>
          <w:szCs w:val="18"/>
        </w:rPr>
        <w:t xml:space="preserve">  </w:t>
      </w:r>
      <w:r w:rsidRPr="00225EFF">
        <w:rPr>
          <w:rFonts w:hint="eastAsia"/>
          <w:sz w:val="18"/>
          <w:szCs w:val="18"/>
        </w:rPr>
        <w:t>基金参与股指期货交易，除中国证监会另有规定或批准的特殊基金品种外，应当遵守下列要求：</w:t>
      </w:r>
    </w:p>
    <w:p w:rsidR="00225EFF" w:rsidRPr="00225EFF" w:rsidRDefault="00225EFF" w:rsidP="00225EFF">
      <w:pPr>
        <w:rPr>
          <w:sz w:val="18"/>
          <w:szCs w:val="18"/>
        </w:rPr>
      </w:pPr>
      <w:r w:rsidRPr="00225EFF">
        <w:rPr>
          <w:rFonts w:hint="eastAsia"/>
          <w:sz w:val="18"/>
          <w:szCs w:val="18"/>
        </w:rPr>
        <w:t>（一）基金在任何交易日日终，持有的买入股指期货合约价值，不得超过基金资产净值的</w:t>
      </w:r>
      <w:r w:rsidRPr="00225EFF">
        <w:rPr>
          <w:rFonts w:hint="eastAsia"/>
          <w:sz w:val="18"/>
          <w:szCs w:val="18"/>
        </w:rPr>
        <w:t>10%</w:t>
      </w:r>
      <w:r w:rsidRPr="00225EFF">
        <w:rPr>
          <w:rFonts w:hint="eastAsia"/>
          <w:sz w:val="18"/>
          <w:szCs w:val="18"/>
        </w:rPr>
        <w:t>。</w:t>
      </w:r>
    </w:p>
    <w:p w:rsidR="00225EFF" w:rsidRPr="00225EFF" w:rsidRDefault="00225EFF" w:rsidP="00225EFF">
      <w:pPr>
        <w:rPr>
          <w:sz w:val="18"/>
          <w:szCs w:val="18"/>
        </w:rPr>
      </w:pPr>
      <w:r w:rsidRPr="00225EFF">
        <w:rPr>
          <w:rFonts w:hint="eastAsia"/>
          <w:sz w:val="18"/>
          <w:szCs w:val="18"/>
        </w:rPr>
        <w:lastRenderedPageBreak/>
        <w:t>（二）开放式基金在任何交易日日终，持有的买入期货合约价值与有价证券市值之和</w:t>
      </w:r>
      <w:r w:rsidRPr="00225EFF">
        <w:rPr>
          <w:rFonts w:hint="eastAsia"/>
          <w:sz w:val="18"/>
          <w:szCs w:val="18"/>
        </w:rPr>
        <w:t>,</w:t>
      </w:r>
      <w:r w:rsidRPr="00225EFF">
        <w:rPr>
          <w:rFonts w:hint="eastAsia"/>
          <w:sz w:val="18"/>
          <w:szCs w:val="18"/>
        </w:rPr>
        <w:t>不得超过基金资产净值的</w:t>
      </w:r>
      <w:r w:rsidRPr="00225EFF">
        <w:rPr>
          <w:rFonts w:hint="eastAsia"/>
          <w:sz w:val="18"/>
          <w:szCs w:val="18"/>
        </w:rPr>
        <w:t>95%</w:t>
      </w:r>
      <w:r w:rsidRPr="00225EFF">
        <w:rPr>
          <w:rFonts w:hint="eastAsia"/>
          <w:sz w:val="18"/>
          <w:szCs w:val="18"/>
        </w:rPr>
        <w:t>。</w:t>
      </w:r>
    </w:p>
    <w:p w:rsidR="00225EFF" w:rsidRPr="00225EFF" w:rsidRDefault="00225EFF" w:rsidP="00225EFF">
      <w:pPr>
        <w:rPr>
          <w:sz w:val="18"/>
          <w:szCs w:val="18"/>
        </w:rPr>
      </w:pPr>
      <w:r w:rsidRPr="00225EFF">
        <w:rPr>
          <w:rFonts w:hint="eastAsia"/>
          <w:sz w:val="18"/>
          <w:szCs w:val="18"/>
        </w:rPr>
        <w:t>封闭式基金、开放式指数基金（不含增强型）、交易型开放式指数基金（</w:t>
      </w:r>
      <w:r w:rsidRPr="00225EFF">
        <w:rPr>
          <w:rFonts w:hint="eastAsia"/>
          <w:sz w:val="18"/>
          <w:szCs w:val="18"/>
        </w:rPr>
        <w:t>ETF</w:t>
      </w:r>
      <w:r w:rsidRPr="00225EFF">
        <w:rPr>
          <w:rFonts w:hint="eastAsia"/>
          <w:sz w:val="18"/>
          <w:szCs w:val="18"/>
        </w:rPr>
        <w:t>）在任何交易日日终，持有的买入期货合约价值与有价证券市值之和</w:t>
      </w:r>
      <w:r w:rsidRPr="00225EFF">
        <w:rPr>
          <w:rFonts w:hint="eastAsia"/>
          <w:sz w:val="18"/>
          <w:szCs w:val="18"/>
        </w:rPr>
        <w:t>,</w:t>
      </w:r>
      <w:r w:rsidRPr="00225EFF">
        <w:rPr>
          <w:rFonts w:hint="eastAsia"/>
          <w:sz w:val="18"/>
          <w:szCs w:val="18"/>
        </w:rPr>
        <w:t>不得超过基金资产净值的</w:t>
      </w:r>
      <w:r w:rsidRPr="00225EFF">
        <w:rPr>
          <w:rFonts w:hint="eastAsia"/>
          <w:sz w:val="18"/>
          <w:szCs w:val="18"/>
        </w:rPr>
        <w:t>100%</w:t>
      </w:r>
      <w:r w:rsidRPr="00225EFF">
        <w:rPr>
          <w:rFonts w:hint="eastAsia"/>
          <w:sz w:val="18"/>
          <w:szCs w:val="18"/>
        </w:rPr>
        <w:t>。</w:t>
      </w:r>
    </w:p>
    <w:p w:rsidR="00225EFF" w:rsidRPr="00225EFF" w:rsidRDefault="00225EFF" w:rsidP="00225EFF">
      <w:pPr>
        <w:rPr>
          <w:sz w:val="18"/>
          <w:szCs w:val="18"/>
        </w:rPr>
      </w:pPr>
      <w:r w:rsidRPr="00225EFF">
        <w:rPr>
          <w:rFonts w:hint="eastAsia"/>
          <w:sz w:val="18"/>
          <w:szCs w:val="18"/>
        </w:rPr>
        <w:t>其中，有价证券指股票、债券（不含到期日在一年以内的政府债券）、权证、资产支持证券、买入返售金融资产（不含质押式回购）等。</w:t>
      </w:r>
    </w:p>
    <w:p w:rsidR="00225EFF" w:rsidRPr="00225EFF" w:rsidRDefault="00225EFF" w:rsidP="00225EFF">
      <w:pPr>
        <w:rPr>
          <w:sz w:val="18"/>
          <w:szCs w:val="18"/>
        </w:rPr>
      </w:pPr>
      <w:r w:rsidRPr="00225EFF">
        <w:rPr>
          <w:rFonts w:hint="eastAsia"/>
          <w:sz w:val="18"/>
          <w:szCs w:val="18"/>
        </w:rPr>
        <w:t>（三）基金在任何交易日日终，持有的卖出期货合约价值不得超过基金持有的股票总市值的</w:t>
      </w:r>
      <w:r w:rsidRPr="00225EFF">
        <w:rPr>
          <w:rFonts w:hint="eastAsia"/>
          <w:sz w:val="18"/>
          <w:szCs w:val="18"/>
        </w:rPr>
        <w:t>20%</w:t>
      </w:r>
      <w:r w:rsidRPr="00225EFF">
        <w:rPr>
          <w:rFonts w:hint="eastAsia"/>
          <w:sz w:val="18"/>
          <w:szCs w:val="18"/>
        </w:rPr>
        <w:t>。</w:t>
      </w:r>
    </w:p>
    <w:p w:rsidR="00225EFF" w:rsidRPr="00225EFF" w:rsidRDefault="00225EFF" w:rsidP="00225EFF">
      <w:pPr>
        <w:rPr>
          <w:sz w:val="18"/>
          <w:szCs w:val="18"/>
        </w:rPr>
      </w:pPr>
      <w:r w:rsidRPr="00225EFF">
        <w:rPr>
          <w:rFonts w:hint="eastAsia"/>
          <w:sz w:val="18"/>
          <w:szCs w:val="18"/>
        </w:rPr>
        <w:t>基金管理公司应当按照中国金融期货交易所要求的内容、格式与时限向交易所报告所交易和持有的卖出期货合约情况、交易目的及对应的证券资产情况等。</w:t>
      </w:r>
    </w:p>
    <w:p w:rsidR="00225EFF" w:rsidRPr="00225EFF" w:rsidRDefault="00225EFF" w:rsidP="00225EFF">
      <w:pPr>
        <w:rPr>
          <w:sz w:val="18"/>
          <w:szCs w:val="18"/>
        </w:rPr>
      </w:pPr>
      <w:r w:rsidRPr="00225EFF">
        <w:rPr>
          <w:rFonts w:hint="eastAsia"/>
          <w:sz w:val="18"/>
          <w:szCs w:val="18"/>
        </w:rPr>
        <w:t>（四）基金所持有的股票市值和买入、卖出股指期货合约价值，合计（轧差计算）应当符合基金合同关于股票投资比例的有关约定。</w:t>
      </w:r>
    </w:p>
    <w:p w:rsidR="00225EFF" w:rsidRPr="00225EFF" w:rsidRDefault="00225EFF" w:rsidP="00225EFF">
      <w:pPr>
        <w:rPr>
          <w:sz w:val="18"/>
          <w:szCs w:val="18"/>
        </w:rPr>
      </w:pPr>
      <w:r w:rsidRPr="00225EFF">
        <w:rPr>
          <w:rFonts w:hint="eastAsia"/>
          <w:sz w:val="18"/>
          <w:szCs w:val="18"/>
        </w:rPr>
        <w:t>（五）基金在任何交易日内交易（不包括平仓）的股指期货合约的成交金额不得超过上一交易日基金资产净值的</w:t>
      </w:r>
      <w:r w:rsidRPr="00225EFF">
        <w:rPr>
          <w:rFonts w:hint="eastAsia"/>
          <w:sz w:val="18"/>
          <w:szCs w:val="18"/>
        </w:rPr>
        <w:t>20%</w:t>
      </w:r>
      <w:r w:rsidRPr="00225EFF">
        <w:rPr>
          <w:rFonts w:hint="eastAsia"/>
          <w:sz w:val="18"/>
          <w:szCs w:val="18"/>
        </w:rPr>
        <w:t>。</w:t>
      </w:r>
    </w:p>
    <w:p w:rsidR="00225EFF" w:rsidRPr="00225EFF" w:rsidRDefault="00225EFF" w:rsidP="00225EFF">
      <w:pPr>
        <w:rPr>
          <w:sz w:val="18"/>
          <w:szCs w:val="18"/>
        </w:rPr>
      </w:pPr>
      <w:r w:rsidRPr="00225EFF">
        <w:rPr>
          <w:rFonts w:hint="eastAsia"/>
          <w:sz w:val="18"/>
          <w:szCs w:val="18"/>
        </w:rPr>
        <w:t>（六）开放式基金（不含</w:t>
      </w:r>
      <w:r w:rsidRPr="00225EFF">
        <w:rPr>
          <w:rFonts w:hint="eastAsia"/>
          <w:sz w:val="18"/>
          <w:szCs w:val="18"/>
        </w:rPr>
        <w:t>ETF</w:t>
      </w:r>
      <w:r w:rsidRPr="00225EFF">
        <w:rPr>
          <w:rFonts w:hint="eastAsia"/>
          <w:sz w:val="18"/>
          <w:szCs w:val="18"/>
        </w:rPr>
        <w:t>）每个交易日日终在扣除股指期货合约需缴纳的交易保证金后，应当保持不低于基金资产净值</w:t>
      </w:r>
      <w:r w:rsidRPr="00225EFF">
        <w:rPr>
          <w:rFonts w:hint="eastAsia"/>
          <w:sz w:val="18"/>
          <w:szCs w:val="18"/>
        </w:rPr>
        <w:t>5%</w:t>
      </w:r>
      <w:r w:rsidRPr="00225EFF">
        <w:rPr>
          <w:rFonts w:hint="eastAsia"/>
          <w:sz w:val="18"/>
          <w:szCs w:val="18"/>
        </w:rPr>
        <w:t>的现金或到期日在一年以内的政府债券。</w:t>
      </w:r>
    </w:p>
    <w:p w:rsidR="00225EFF" w:rsidRPr="00225EFF" w:rsidRDefault="00225EFF" w:rsidP="00225EFF">
      <w:pPr>
        <w:rPr>
          <w:sz w:val="18"/>
          <w:szCs w:val="18"/>
        </w:rPr>
      </w:pPr>
      <w:r w:rsidRPr="00225EFF">
        <w:rPr>
          <w:rFonts w:hint="eastAsia"/>
          <w:sz w:val="18"/>
          <w:szCs w:val="18"/>
        </w:rPr>
        <w:t>（七）封闭式基金、</w:t>
      </w:r>
      <w:r w:rsidRPr="00225EFF">
        <w:rPr>
          <w:rFonts w:hint="eastAsia"/>
          <w:sz w:val="18"/>
          <w:szCs w:val="18"/>
        </w:rPr>
        <w:t>ETF</w:t>
      </w:r>
      <w:r w:rsidRPr="00225EFF">
        <w:rPr>
          <w:rFonts w:hint="eastAsia"/>
          <w:sz w:val="18"/>
          <w:szCs w:val="18"/>
        </w:rPr>
        <w:t>每个交易日日终在扣除股指期货合约需缴纳的交易保证金后，应当保持不低于交易保证金一倍的现金。</w:t>
      </w:r>
    </w:p>
    <w:p w:rsidR="00225EFF" w:rsidRPr="00225EFF" w:rsidRDefault="00225EFF" w:rsidP="00225EFF">
      <w:pPr>
        <w:rPr>
          <w:sz w:val="18"/>
          <w:szCs w:val="18"/>
        </w:rPr>
      </w:pPr>
      <w:r w:rsidRPr="00225EFF">
        <w:rPr>
          <w:rFonts w:hint="eastAsia"/>
          <w:sz w:val="18"/>
          <w:szCs w:val="18"/>
        </w:rPr>
        <w:t>（八）保本基金参与股指期货交易不受上述第（一）项至第（七）项的限制，但应当符合基金合同约定的保本策略和投资目标，且每日所持期货合约及有价证券的最大可能损失不得超过基金净资产扣除用于保本部分资产后的余额。担保机构应当充分了解保本基金的股指期货交易策略和可能损失，并在担保协议中</w:t>
      </w:r>
      <w:proofErr w:type="gramStart"/>
      <w:r w:rsidRPr="00225EFF">
        <w:rPr>
          <w:rFonts w:hint="eastAsia"/>
          <w:sz w:val="18"/>
          <w:szCs w:val="18"/>
        </w:rPr>
        <w:t>作出</w:t>
      </w:r>
      <w:proofErr w:type="gramEnd"/>
      <w:r w:rsidRPr="00225EFF">
        <w:rPr>
          <w:rFonts w:hint="eastAsia"/>
          <w:sz w:val="18"/>
          <w:szCs w:val="18"/>
        </w:rPr>
        <w:t>专门说明。</w:t>
      </w:r>
    </w:p>
    <w:p w:rsidR="00225EFF" w:rsidRPr="00225EFF" w:rsidRDefault="00225EFF" w:rsidP="00225EFF">
      <w:pPr>
        <w:rPr>
          <w:sz w:val="18"/>
          <w:szCs w:val="18"/>
        </w:rPr>
      </w:pPr>
      <w:r w:rsidRPr="00225EFF">
        <w:rPr>
          <w:rFonts w:hint="eastAsia"/>
          <w:sz w:val="18"/>
          <w:szCs w:val="18"/>
        </w:rPr>
        <w:t>（九）法律法规、基金合同规定的其他比例限制。</w:t>
      </w:r>
    </w:p>
    <w:p w:rsidR="00225EFF" w:rsidRPr="00225EFF" w:rsidRDefault="00225EFF" w:rsidP="00225EFF">
      <w:pPr>
        <w:rPr>
          <w:sz w:val="18"/>
          <w:szCs w:val="18"/>
        </w:rPr>
      </w:pPr>
      <w:r w:rsidRPr="00225EFF">
        <w:rPr>
          <w:rFonts w:hint="eastAsia"/>
          <w:sz w:val="18"/>
          <w:szCs w:val="18"/>
        </w:rPr>
        <w:t>因证券期货市场波动、基金规模变动等基金管理人之外的因素致使基金投资比例不符合上述要求的，基金管理人应当在</w:t>
      </w:r>
      <w:r w:rsidRPr="00225EFF">
        <w:rPr>
          <w:rFonts w:hint="eastAsia"/>
          <w:sz w:val="18"/>
          <w:szCs w:val="18"/>
        </w:rPr>
        <w:t>10</w:t>
      </w:r>
      <w:r w:rsidRPr="00225EFF">
        <w:rPr>
          <w:rFonts w:hint="eastAsia"/>
          <w:sz w:val="18"/>
          <w:szCs w:val="18"/>
        </w:rPr>
        <w:t>个交易日之内调整完毕。</w:t>
      </w:r>
    </w:p>
    <w:p w:rsidR="00225EFF" w:rsidRDefault="00225EFF">
      <w:pPr>
        <w:rPr>
          <w:b/>
          <w:sz w:val="18"/>
          <w:szCs w:val="18"/>
        </w:rPr>
      </w:pPr>
    </w:p>
    <w:p w:rsidR="0042522E" w:rsidRDefault="0042522E">
      <w:pPr>
        <w:rPr>
          <w:b/>
          <w:sz w:val="18"/>
          <w:szCs w:val="18"/>
        </w:rPr>
      </w:pPr>
      <w:r>
        <w:rPr>
          <w:rFonts w:hint="eastAsia"/>
          <w:b/>
          <w:sz w:val="18"/>
          <w:szCs w:val="18"/>
        </w:rPr>
        <w:t>公募开放式证券投资基金流动性风险管理规定</w:t>
      </w:r>
    </w:p>
    <w:p w:rsidR="0042522E" w:rsidRPr="0042522E" w:rsidRDefault="0042522E" w:rsidP="0042522E">
      <w:pPr>
        <w:rPr>
          <w:sz w:val="18"/>
          <w:szCs w:val="18"/>
        </w:rPr>
      </w:pPr>
      <w:r w:rsidRPr="0042522E">
        <w:rPr>
          <w:rFonts w:hint="eastAsia"/>
          <w:sz w:val="18"/>
          <w:szCs w:val="18"/>
        </w:rPr>
        <w:t>第十五条同一基金管理人管理的全部开放式基金持有一家上市公司发行的可流通股票，不得超过该上市公司可流通股票的</w:t>
      </w:r>
      <w:r w:rsidRPr="0042522E">
        <w:rPr>
          <w:rFonts w:hint="eastAsia"/>
          <w:sz w:val="18"/>
          <w:szCs w:val="18"/>
        </w:rPr>
        <w:t>15%</w:t>
      </w:r>
      <w:r w:rsidRPr="0042522E">
        <w:rPr>
          <w:rFonts w:hint="eastAsia"/>
          <w:sz w:val="18"/>
          <w:szCs w:val="18"/>
        </w:rPr>
        <w:t>；同一基金管理人管理的全部投资组合持有一家上市公司发行的可流通股票，不得超过该上市公司可流通股票的</w:t>
      </w:r>
      <w:r w:rsidRPr="0042522E">
        <w:rPr>
          <w:rFonts w:hint="eastAsia"/>
          <w:sz w:val="18"/>
          <w:szCs w:val="18"/>
        </w:rPr>
        <w:t>30%</w:t>
      </w:r>
      <w:r w:rsidRPr="0042522E">
        <w:rPr>
          <w:rFonts w:hint="eastAsia"/>
          <w:sz w:val="18"/>
          <w:szCs w:val="18"/>
        </w:rPr>
        <w:t>。完全按照有关指数的构成比例进行证券投资的开放式基金以及中国证监会认定的特殊投资组合可不受前述比例限制。</w:t>
      </w:r>
    </w:p>
    <w:p w:rsidR="0042522E" w:rsidRDefault="0042522E" w:rsidP="0042522E">
      <w:pPr>
        <w:rPr>
          <w:sz w:val="18"/>
          <w:szCs w:val="18"/>
        </w:rPr>
      </w:pPr>
      <w:r w:rsidRPr="0042522E">
        <w:rPr>
          <w:rFonts w:hint="eastAsia"/>
          <w:sz w:val="18"/>
          <w:szCs w:val="18"/>
        </w:rPr>
        <w:t>第十六条单只开放式基金主动投资于流动性受限</w:t>
      </w:r>
      <w:r w:rsidRPr="00253489">
        <w:rPr>
          <w:rFonts w:hint="eastAsia"/>
          <w:b/>
          <w:sz w:val="18"/>
          <w:szCs w:val="18"/>
          <w:highlight w:val="yellow"/>
        </w:rPr>
        <w:t>资产</w:t>
      </w:r>
      <w:r w:rsidRPr="0042522E">
        <w:rPr>
          <w:rFonts w:hint="eastAsia"/>
          <w:sz w:val="18"/>
          <w:szCs w:val="18"/>
        </w:rPr>
        <w:t>的市值合计不得超过该基金资产净值的</w:t>
      </w:r>
      <w:r w:rsidRPr="0042522E">
        <w:rPr>
          <w:rFonts w:hint="eastAsia"/>
          <w:sz w:val="18"/>
          <w:szCs w:val="18"/>
        </w:rPr>
        <w:t>15%</w:t>
      </w:r>
      <w:r w:rsidRPr="0042522E">
        <w:rPr>
          <w:rFonts w:hint="eastAsia"/>
          <w:sz w:val="18"/>
          <w:szCs w:val="18"/>
        </w:rPr>
        <w:t>。</w:t>
      </w:r>
    </w:p>
    <w:p w:rsidR="0042522E" w:rsidRPr="0042522E" w:rsidRDefault="0042522E" w:rsidP="0042522E">
      <w:pPr>
        <w:rPr>
          <w:sz w:val="18"/>
          <w:szCs w:val="18"/>
        </w:rPr>
      </w:pPr>
    </w:p>
    <w:p w:rsidR="0042522E" w:rsidRPr="0042522E" w:rsidRDefault="0042522E">
      <w:pPr>
        <w:rPr>
          <w:b/>
          <w:sz w:val="18"/>
          <w:szCs w:val="18"/>
        </w:rPr>
      </w:pPr>
    </w:p>
    <w:p w:rsidR="00043D39" w:rsidRPr="00036502" w:rsidRDefault="00036502">
      <w:pPr>
        <w:rPr>
          <w:b/>
          <w:sz w:val="18"/>
          <w:szCs w:val="18"/>
        </w:rPr>
      </w:pPr>
      <w:r w:rsidRPr="00036502">
        <w:rPr>
          <w:rFonts w:hint="eastAsia"/>
          <w:b/>
          <w:sz w:val="18"/>
          <w:szCs w:val="18"/>
        </w:rPr>
        <w:t>证券投资基金行业高级管理人员任职管理办法</w:t>
      </w:r>
    </w:p>
    <w:p w:rsidR="00036502" w:rsidRDefault="00C5457E">
      <w:pPr>
        <w:rPr>
          <w:sz w:val="18"/>
          <w:szCs w:val="18"/>
        </w:rPr>
      </w:pPr>
      <w:r w:rsidRPr="00C5457E">
        <w:rPr>
          <w:rFonts w:hint="eastAsia"/>
          <w:sz w:val="18"/>
          <w:szCs w:val="18"/>
        </w:rPr>
        <w:t>第二条　本办法所称证券投资基金行业高级管理人员（以下简称高级管理人员），是指基金管理公司的董事长、总经理、副总经理、督察长以及实际履行上述职务的其他人员，基金托管银行基金托管部门的总经理、副总经理以及实际履行上述职务的其他人员。</w:t>
      </w:r>
    </w:p>
    <w:p w:rsidR="00C5457E" w:rsidRDefault="00C5457E">
      <w:pPr>
        <w:rPr>
          <w:sz w:val="18"/>
          <w:szCs w:val="18"/>
        </w:rPr>
      </w:pPr>
      <w:r w:rsidRPr="00C5457E">
        <w:rPr>
          <w:rFonts w:hint="eastAsia"/>
          <w:sz w:val="18"/>
          <w:szCs w:val="18"/>
        </w:rPr>
        <w:t>第三条　高级管理人员的选任或者改任，应当报经中国证券监督管理委员会（以下简称中国证监会）审核。</w:t>
      </w:r>
    </w:p>
    <w:p w:rsidR="00C5457E" w:rsidRPr="00C5457E" w:rsidRDefault="00C5457E" w:rsidP="00C5457E">
      <w:pPr>
        <w:rPr>
          <w:sz w:val="18"/>
          <w:szCs w:val="18"/>
        </w:rPr>
      </w:pPr>
      <w:r w:rsidRPr="00C5457E">
        <w:rPr>
          <w:rFonts w:hint="eastAsia"/>
          <w:sz w:val="18"/>
          <w:szCs w:val="18"/>
        </w:rPr>
        <w:t>第五条　中国证监会依法对高级管理人员进行监督管理，制定高级管理人员、董事、基金经理等人员管理的具体规定。基金管理公司的董事和基金经理的任免，应当向中国证监会报告。</w:t>
      </w:r>
    </w:p>
    <w:p w:rsidR="00C5457E" w:rsidRDefault="00C5457E">
      <w:pPr>
        <w:rPr>
          <w:sz w:val="18"/>
          <w:szCs w:val="18"/>
        </w:rPr>
      </w:pPr>
    </w:p>
    <w:p w:rsidR="003067E6" w:rsidRPr="003067E6" w:rsidRDefault="003067E6">
      <w:pPr>
        <w:rPr>
          <w:b/>
          <w:sz w:val="18"/>
          <w:szCs w:val="18"/>
        </w:rPr>
      </w:pPr>
      <w:r w:rsidRPr="003067E6">
        <w:rPr>
          <w:rFonts w:hint="eastAsia"/>
          <w:b/>
        </w:rPr>
        <w:t>关于基金从业人员投资证券投资基金有关事项的规定</w:t>
      </w:r>
    </w:p>
    <w:p w:rsidR="00C5457E" w:rsidRDefault="003F3FD1">
      <w:pPr>
        <w:rPr>
          <w:sz w:val="18"/>
          <w:szCs w:val="18"/>
        </w:rPr>
      </w:pPr>
      <w:r w:rsidRPr="003F3FD1">
        <w:rPr>
          <w:rFonts w:hint="eastAsia"/>
          <w:sz w:val="18"/>
          <w:szCs w:val="18"/>
        </w:rPr>
        <w:t>基金从业人员购买基金的，鼓励通过定期定额或者其他方式进行长期投资。基金从业人员持有基金份额的期限不得少于</w:t>
      </w:r>
      <w:r w:rsidRPr="003F3FD1">
        <w:rPr>
          <w:rFonts w:hint="eastAsia"/>
          <w:sz w:val="18"/>
          <w:szCs w:val="18"/>
        </w:rPr>
        <w:t>6</w:t>
      </w:r>
      <w:r w:rsidRPr="003F3FD1">
        <w:rPr>
          <w:rFonts w:hint="eastAsia"/>
          <w:sz w:val="18"/>
          <w:szCs w:val="18"/>
        </w:rPr>
        <w:t>个月，高级管理人员、基金投资和研究部门负责人持有本公司管理的基金份额及基金经理</w:t>
      </w:r>
      <w:r w:rsidRPr="003F3FD1">
        <w:rPr>
          <w:rFonts w:hint="eastAsia"/>
          <w:sz w:val="18"/>
          <w:szCs w:val="18"/>
        </w:rPr>
        <w:lastRenderedPageBreak/>
        <w:t>持有本人管理的基金份额的期限不得少于</w:t>
      </w:r>
      <w:r w:rsidRPr="003F3FD1">
        <w:rPr>
          <w:rFonts w:hint="eastAsia"/>
          <w:sz w:val="18"/>
          <w:szCs w:val="18"/>
        </w:rPr>
        <w:t>1</w:t>
      </w:r>
      <w:r w:rsidRPr="003F3FD1">
        <w:rPr>
          <w:rFonts w:hint="eastAsia"/>
          <w:sz w:val="18"/>
          <w:szCs w:val="18"/>
        </w:rPr>
        <w:t>年，投资货币市场基金以及其他现金管理工具基金不受上述期限限制</w:t>
      </w:r>
      <w:r>
        <w:rPr>
          <w:rFonts w:hint="eastAsia"/>
          <w:sz w:val="18"/>
          <w:szCs w:val="18"/>
        </w:rPr>
        <w:t>。</w:t>
      </w:r>
    </w:p>
    <w:p w:rsidR="003F3FD1" w:rsidRDefault="003F3FD1">
      <w:pPr>
        <w:rPr>
          <w:sz w:val="18"/>
          <w:szCs w:val="18"/>
        </w:rPr>
      </w:pPr>
    </w:p>
    <w:p w:rsidR="003F3FD1" w:rsidRPr="003F3FD1" w:rsidRDefault="003F3FD1" w:rsidP="003F3FD1">
      <w:pPr>
        <w:rPr>
          <w:b/>
        </w:rPr>
      </w:pPr>
      <w:r w:rsidRPr="003F3FD1">
        <w:rPr>
          <w:rFonts w:hint="eastAsia"/>
          <w:b/>
        </w:rPr>
        <w:t>关于发布和实施《基金经理注册登记规则》有关事项的通知</w:t>
      </w:r>
    </w:p>
    <w:p w:rsidR="003F3FD1" w:rsidRPr="003F3FD1" w:rsidRDefault="003F3FD1" w:rsidP="003F3FD1">
      <w:pPr>
        <w:rPr>
          <w:sz w:val="18"/>
          <w:szCs w:val="18"/>
        </w:rPr>
      </w:pPr>
      <w:r w:rsidRPr="003F3FD1">
        <w:rPr>
          <w:rFonts w:hint="eastAsia"/>
          <w:sz w:val="18"/>
          <w:szCs w:val="18"/>
        </w:rPr>
        <w:t>七、关于非公</w:t>
      </w:r>
      <w:proofErr w:type="gramStart"/>
      <w:r w:rsidRPr="003F3FD1">
        <w:rPr>
          <w:rFonts w:hint="eastAsia"/>
          <w:sz w:val="18"/>
          <w:szCs w:val="18"/>
        </w:rPr>
        <w:t>募基金</w:t>
      </w:r>
      <w:proofErr w:type="gramEnd"/>
      <w:r w:rsidRPr="003F3FD1">
        <w:rPr>
          <w:rFonts w:hint="eastAsia"/>
          <w:sz w:val="18"/>
          <w:szCs w:val="18"/>
        </w:rPr>
        <w:t>投资经理注册</w:t>
      </w:r>
    </w:p>
    <w:p w:rsidR="003F3FD1" w:rsidRDefault="003F3FD1" w:rsidP="003F3FD1">
      <w:pPr>
        <w:rPr>
          <w:sz w:val="18"/>
          <w:szCs w:val="18"/>
        </w:rPr>
      </w:pPr>
      <w:r w:rsidRPr="003F3FD1">
        <w:rPr>
          <w:rFonts w:hint="eastAsia"/>
          <w:sz w:val="18"/>
          <w:szCs w:val="18"/>
        </w:rPr>
        <w:t>公司聘任投资总监、特定客户资产管理投资经理、企业年金投资经理、社保基金投资经理等投资管理人员的，无需在聘任前注册。请各公司于《规则》实施后</w:t>
      </w:r>
      <w:r w:rsidRPr="003F3FD1">
        <w:rPr>
          <w:rFonts w:hint="eastAsia"/>
          <w:sz w:val="18"/>
          <w:szCs w:val="18"/>
        </w:rPr>
        <w:t>30</w:t>
      </w:r>
      <w:r w:rsidRPr="003F3FD1">
        <w:rPr>
          <w:rFonts w:hint="eastAsia"/>
          <w:sz w:val="18"/>
          <w:szCs w:val="18"/>
        </w:rPr>
        <w:t>日内向协会报送本通知第一条规定的基金经理（投资经理）基本情况登记表及公司投资经理总体情况表（见附件</w:t>
      </w:r>
      <w:r w:rsidRPr="003F3FD1">
        <w:rPr>
          <w:rFonts w:hint="eastAsia"/>
          <w:sz w:val="18"/>
          <w:szCs w:val="18"/>
        </w:rPr>
        <w:t>4</w:t>
      </w:r>
      <w:r w:rsidRPr="003F3FD1">
        <w:rPr>
          <w:rFonts w:hint="eastAsia"/>
          <w:sz w:val="18"/>
          <w:szCs w:val="18"/>
        </w:rPr>
        <w:t>），为上述现任投资管理人员办理登记手续。请各公司今后于每季度结束后</w:t>
      </w:r>
      <w:r w:rsidRPr="003F3FD1">
        <w:rPr>
          <w:rFonts w:hint="eastAsia"/>
          <w:sz w:val="18"/>
          <w:szCs w:val="18"/>
        </w:rPr>
        <w:t>5</w:t>
      </w:r>
      <w:r w:rsidRPr="003F3FD1">
        <w:rPr>
          <w:rFonts w:hint="eastAsia"/>
          <w:sz w:val="18"/>
          <w:szCs w:val="18"/>
        </w:rPr>
        <w:t>个工作日内向协会报送公司投资经理总体情况表及上述人员的变更情况，并报送新聘任投资管理人员的基本情况登记表。</w:t>
      </w:r>
    </w:p>
    <w:p w:rsidR="003F3FD1" w:rsidRDefault="003F3FD1" w:rsidP="003F3FD1">
      <w:pPr>
        <w:rPr>
          <w:sz w:val="18"/>
          <w:szCs w:val="18"/>
        </w:rPr>
      </w:pPr>
    </w:p>
    <w:p w:rsidR="003F3FD1" w:rsidRDefault="003F3FD1" w:rsidP="003F3FD1">
      <w:pPr>
        <w:rPr>
          <w:b/>
          <w:sz w:val="18"/>
          <w:szCs w:val="18"/>
        </w:rPr>
      </w:pPr>
      <w:r w:rsidRPr="003F3FD1">
        <w:rPr>
          <w:rFonts w:hint="eastAsia"/>
          <w:b/>
          <w:sz w:val="18"/>
          <w:szCs w:val="18"/>
        </w:rPr>
        <w:t>基金经理注册登记规则</w:t>
      </w:r>
    </w:p>
    <w:p w:rsidR="003F3FD1" w:rsidRDefault="003F3FD1" w:rsidP="003F3FD1">
      <w:pPr>
        <w:rPr>
          <w:sz w:val="18"/>
          <w:szCs w:val="18"/>
        </w:rPr>
      </w:pPr>
      <w:r w:rsidRPr="003F3FD1">
        <w:rPr>
          <w:rFonts w:hint="eastAsia"/>
          <w:sz w:val="18"/>
          <w:szCs w:val="18"/>
        </w:rPr>
        <w:t>第七条</w:t>
      </w:r>
      <w:r w:rsidRPr="003F3FD1">
        <w:rPr>
          <w:rFonts w:hint="eastAsia"/>
          <w:sz w:val="18"/>
          <w:szCs w:val="18"/>
        </w:rPr>
        <w:t xml:space="preserve">  </w:t>
      </w:r>
      <w:r w:rsidRPr="003F3FD1">
        <w:rPr>
          <w:rFonts w:hint="eastAsia"/>
          <w:sz w:val="18"/>
          <w:szCs w:val="18"/>
        </w:rPr>
        <w:t>公司拟聘任基金经理的，应当在做出拟聘任基金经理决议之日起</w:t>
      </w:r>
      <w:r w:rsidRPr="003F3FD1">
        <w:rPr>
          <w:rFonts w:hint="eastAsia"/>
          <w:sz w:val="18"/>
          <w:szCs w:val="18"/>
        </w:rPr>
        <w:t>7</w:t>
      </w:r>
      <w:r w:rsidRPr="003F3FD1">
        <w:rPr>
          <w:rFonts w:hint="eastAsia"/>
          <w:sz w:val="18"/>
          <w:szCs w:val="18"/>
        </w:rPr>
        <w:t>个工作日内，向协会报送下列注册申请材料：</w:t>
      </w:r>
    </w:p>
    <w:p w:rsidR="003F3FD1" w:rsidRPr="003F3FD1" w:rsidRDefault="003F3FD1" w:rsidP="003F3FD1">
      <w:pPr>
        <w:rPr>
          <w:sz w:val="18"/>
          <w:szCs w:val="18"/>
        </w:rPr>
      </w:pPr>
      <w:r w:rsidRPr="003F3FD1">
        <w:rPr>
          <w:rFonts w:hint="eastAsia"/>
          <w:sz w:val="18"/>
          <w:szCs w:val="18"/>
        </w:rPr>
        <w:t>第八条</w:t>
      </w:r>
      <w:r w:rsidRPr="003F3FD1">
        <w:rPr>
          <w:rFonts w:hint="eastAsia"/>
          <w:sz w:val="18"/>
          <w:szCs w:val="18"/>
        </w:rPr>
        <w:t xml:space="preserve">  </w:t>
      </w:r>
      <w:r w:rsidRPr="003F3FD1">
        <w:rPr>
          <w:rFonts w:hint="eastAsia"/>
          <w:sz w:val="18"/>
          <w:szCs w:val="18"/>
        </w:rPr>
        <w:t>协会接收公司报送的注册申请材料后向中国证监会相关派出机构等机构征求意见，在</w:t>
      </w:r>
      <w:r w:rsidRPr="003F3FD1">
        <w:rPr>
          <w:rFonts w:hint="eastAsia"/>
          <w:sz w:val="18"/>
          <w:szCs w:val="18"/>
        </w:rPr>
        <w:t>10</w:t>
      </w:r>
      <w:r w:rsidRPr="003F3FD1">
        <w:rPr>
          <w:rFonts w:hint="eastAsia"/>
          <w:sz w:val="18"/>
          <w:szCs w:val="18"/>
        </w:rPr>
        <w:t>个工作日内审查完毕，并将审查结果以电子邮件或传真等方式告知公司。符合本规则规定条件的，注册为基金经理。</w:t>
      </w:r>
    </w:p>
    <w:p w:rsidR="003F3FD1" w:rsidRPr="003F3FD1" w:rsidRDefault="003F3FD1" w:rsidP="003F3FD1">
      <w:pPr>
        <w:rPr>
          <w:sz w:val="18"/>
          <w:szCs w:val="18"/>
        </w:rPr>
      </w:pPr>
      <w:r w:rsidRPr="003F3FD1">
        <w:rPr>
          <w:rFonts w:hint="eastAsia"/>
          <w:sz w:val="18"/>
          <w:szCs w:val="18"/>
        </w:rPr>
        <w:t>第九条</w:t>
      </w:r>
      <w:r w:rsidRPr="003F3FD1">
        <w:rPr>
          <w:rFonts w:hint="eastAsia"/>
          <w:sz w:val="18"/>
          <w:szCs w:val="18"/>
        </w:rPr>
        <w:t xml:space="preserve">  </w:t>
      </w:r>
      <w:r w:rsidRPr="003F3FD1">
        <w:rPr>
          <w:rFonts w:hint="eastAsia"/>
          <w:sz w:val="18"/>
          <w:szCs w:val="18"/>
        </w:rPr>
        <w:t>有下列情形之一的人员，不得注册为基金经理：</w:t>
      </w:r>
    </w:p>
    <w:p w:rsidR="003F3FD1" w:rsidRPr="003F3FD1" w:rsidRDefault="003F3FD1" w:rsidP="003F3FD1">
      <w:pPr>
        <w:rPr>
          <w:sz w:val="18"/>
          <w:szCs w:val="18"/>
        </w:rPr>
      </w:pPr>
      <w:r w:rsidRPr="003F3FD1">
        <w:rPr>
          <w:rFonts w:hint="eastAsia"/>
          <w:sz w:val="18"/>
          <w:szCs w:val="18"/>
        </w:rPr>
        <w:t>（一）不符合本规则第六条规定条件的；</w:t>
      </w:r>
    </w:p>
    <w:p w:rsidR="003F3FD1" w:rsidRPr="003F3FD1" w:rsidRDefault="003F3FD1" w:rsidP="003F3FD1">
      <w:pPr>
        <w:rPr>
          <w:sz w:val="18"/>
          <w:szCs w:val="18"/>
        </w:rPr>
      </w:pPr>
      <w:r w:rsidRPr="003F3FD1">
        <w:rPr>
          <w:rFonts w:hint="eastAsia"/>
          <w:sz w:val="18"/>
          <w:szCs w:val="18"/>
        </w:rPr>
        <w:t>（二）被监管机构采取市场禁入措施，尚处于市场禁入期内的；</w:t>
      </w:r>
    </w:p>
    <w:p w:rsidR="003F3FD1" w:rsidRPr="003F3FD1" w:rsidRDefault="003F3FD1" w:rsidP="003F3FD1">
      <w:pPr>
        <w:rPr>
          <w:sz w:val="18"/>
          <w:szCs w:val="18"/>
        </w:rPr>
      </w:pPr>
      <w:r w:rsidRPr="003F3FD1">
        <w:rPr>
          <w:rFonts w:hint="eastAsia"/>
          <w:sz w:val="18"/>
          <w:szCs w:val="18"/>
        </w:rPr>
        <w:t>（三）被监管机构采取重大</w:t>
      </w:r>
      <w:r w:rsidRPr="003F3FD1">
        <w:rPr>
          <w:rFonts w:hint="eastAsia"/>
          <w:b/>
          <w:sz w:val="18"/>
          <w:szCs w:val="18"/>
        </w:rPr>
        <w:t>行政监管措施</w:t>
      </w:r>
      <w:r w:rsidRPr="003F3FD1">
        <w:rPr>
          <w:rFonts w:hint="eastAsia"/>
          <w:sz w:val="18"/>
          <w:szCs w:val="18"/>
        </w:rPr>
        <w:t>未满</w:t>
      </w:r>
      <w:r w:rsidRPr="003F3FD1">
        <w:rPr>
          <w:rFonts w:hint="eastAsia"/>
          <w:sz w:val="18"/>
          <w:szCs w:val="18"/>
        </w:rPr>
        <w:t>2</w:t>
      </w:r>
      <w:r w:rsidRPr="003F3FD1">
        <w:rPr>
          <w:rFonts w:hint="eastAsia"/>
          <w:sz w:val="18"/>
          <w:szCs w:val="18"/>
        </w:rPr>
        <w:t>年的；</w:t>
      </w:r>
    </w:p>
    <w:p w:rsidR="003F3FD1" w:rsidRPr="003F3FD1" w:rsidRDefault="003F3FD1" w:rsidP="003F3FD1">
      <w:pPr>
        <w:rPr>
          <w:sz w:val="18"/>
          <w:szCs w:val="18"/>
        </w:rPr>
      </w:pPr>
      <w:r w:rsidRPr="003F3FD1">
        <w:rPr>
          <w:rFonts w:hint="eastAsia"/>
          <w:sz w:val="18"/>
          <w:szCs w:val="18"/>
        </w:rPr>
        <w:t>（四）违反投资管理人员基本行为规范及公司对投资管理人员的有关规定，对市场造成较大影响的；</w:t>
      </w:r>
    </w:p>
    <w:p w:rsidR="003F3FD1" w:rsidRPr="003F3FD1" w:rsidRDefault="003F3FD1" w:rsidP="003F3FD1">
      <w:pPr>
        <w:rPr>
          <w:sz w:val="18"/>
          <w:szCs w:val="18"/>
        </w:rPr>
      </w:pPr>
      <w:r w:rsidRPr="003F3FD1">
        <w:rPr>
          <w:rFonts w:hint="eastAsia"/>
          <w:sz w:val="18"/>
          <w:szCs w:val="18"/>
        </w:rPr>
        <w:t>（五）无特殊情况管理基金未满</w:t>
      </w:r>
      <w:r w:rsidRPr="003F3FD1">
        <w:rPr>
          <w:rFonts w:hint="eastAsia"/>
          <w:sz w:val="18"/>
          <w:szCs w:val="18"/>
        </w:rPr>
        <w:t>1</w:t>
      </w:r>
      <w:r w:rsidRPr="003F3FD1">
        <w:rPr>
          <w:rFonts w:hint="eastAsia"/>
          <w:sz w:val="18"/>
          <w:szCs w:val="18"/>
        </w:rPr>
        <w:t>年主动离职，且离职时间未满</w:t>
      </w:r>
      <w:r w:rsidRPr="003F3FD1">
        <w:rPr>
          <w:rFonts w:hint="eastAsia"/>
          <w:sz w:val="18"/>
          <w:szCs w:val="18"/>
        </w:rPr>
        <w:t>1</w:t>
      </w:r>
      <w:r w:rsidRPr="003F3FD1">
        <w:rPr>
          <w:rFonts w:hint="eastAsia"/>
          <w:sz w:val="18"/>
          <w:szCs w:val="18"/>
        </w:rPr>
        <w:t>年的；</w:t>
      </w:r>
    </w:p>
    <w:p w:rsidR="003F3FD1" w:rsidRPr="003F3FD1" w:rsidRDefault="003F3FD1" w:rsidP="003F3FD1">
      <w:pPr>
        <w:rPr>
          <w:sz w:val="18"/>
          <w:szCs w:val="18"/>
        </w:rPr>
      </w:pPr>
      <w:r w:rsidRPr="003F3FD1">
        <w:rPr>
          <w:rFonts w:hint="eastAsia"/>
          <w:sz w:val="18"/>
          <w:szCs w:val="18"/>
        </w:rPr>
        <w:t>（六）短期内频繁变换任职单位的；</w:t>
      </w:r>
    </w:p>
    <w:p w:rsidR="003F3FD1" w:rsidRPr="003F3FD1" w:rsidRDefault="003F3FD1" w:rsidP="003F3FD1">
      <w:pPr>
        <w:rPr>
          <w:sz w:val="18"/>
          <w:szCs w:val="18"/>
        </w:rPr>
      </w:pPr>
      <w:r w:rsidRPr="003F3FD1">
        <w:rPr>
          <w:rFonts w:hint="eastAsia"/>
          <w:sz w:val="18"/>
          <w:szCs w:val="18"/>
        </w:rPr>
        <w:t>（七）尚处于法律法规规定及劳动合同约定的竞业禁止期内的；</w:t>
      </w:r>
    </w:p>
    <w:p w:rsidR="003F3FD1" w:rsidRPr="003F3FD1" w:rsidRDefault="003F3FD1" w:rsidP="003F3FD1">
      <w:pPr>
        <w:rPr>
          <w:sz w:val="18"/>
          <w:szCs w:val="18"/>
        </w:rPr>
      </w:pPr>
      <w:r w:rsidRPr="003F3FD1">
        <w:rPr>
          <w:rFonts w:hint="eastAsia"/>
          <w:sz w:val="18"/>
          <w:szCs w:val="18"/>
        </w:rPr>
        <w:t>（八）违反协会自律规则被协会采取纪律处分未满</w:t>
      </w:r>
      <w:r w:rsidRPr="003F3FD1">
        <w:rPr>
          <w:rFonts w:hint="eastAsia"/>
          <w:sz w:val="18"/>
          <w:szCs w:val="18"/>
        </w:rPr>
        <w:t>2</w:t>
      </w:r>
      <w:r w:rsidRPr="003F3FD1">
        <w:rPr>
          <w:rFonts w:hint="eastAsia"/>
          <w:sz w:val="18"/>
          <w:szCs w:val="18"/>
        </w:rPr>
        <w:t>年的；</w:t>
      </w:r>
    </w:p>
    <w:p w:rsidR="003F3FD1" w:rsidRPr="003F3FD1" w:rsidRDefault="003F3FD1" w:rsidP="003F3FD1">
      <w:pPr>
        <w:rPr>
          <w:sz w:val="18"/>
          <w:szCs w:val="18"/>
        </w:rPr>
      </w:pPr>
      <w:r w:rsidRPr="003F3FD1">
        <w:rPr>
          <w:rFonts w:hint="eastAsia"/>
          <w:sz w:val="18"/>
          <w:szCs w:val="18"/>
        </w:rPr>
        <w:t>（九）按照协会有关规定，未通过证券从业人员执业年检的；</w:t>
      </w:r>
    </w:p>
    <w:p w:rsidR="003F3FD1" w:rsidRPr="003F3FD1" w:rsidRDefault="003F3FD1" w:rsidP="003F3FD1">
      <w:pPr>
        <w:rPr>
          <w:sz w:val="18"/>
          <w:szCs w:val="18"/>
        </w:rPr>
      </w:pPr>
      <w:r w:rsidRPr="003F3FD1">
        <w:rPr>
          <w:rFonts w:hint="eastAsia"/>
          <w:sz w:val="18"/>
          <w:szCs w:val="18"/>
        </w:rPr>
        <w:t>（十）最近</w:t>
      </w:r>
      <w:r w:rsidRPr="003F3FD1">
        <w:rPr>
          <w:rFonts w:hint="eastAsia"/>
          <w:sz w:val="18"/>
          <w:szCs w:val="18"/>
        </w:rPr>
        <w:t>1</w:t>
      </w:r>
      <w:r w:rsidRPr="003F3FD1">
        <w:rPr>
          <w:rFonts w:hint="eastAsia"/>
          <w:sz w:val="18"/>
          <w:szCs w:val="18"/>
        </w:rPr>
        <w:t>年接受合</w:t>
      </w:r>
      <w:proofErr w:type="gramStart"/>
      <w:r w:rsidRPr="003F3FD1">
        <w:rPr>
          <w:rFonts w:hint="eastAsia"/>
          <w:sz w:val="18"/>
          <w:szCs w:val="18"/>
        </w:rPr>
        <w:t>规</w:t>
      </w:r>
      <w:proofErr w:type="gramEnd"/>
      <w:r w:rsidRPr="003F3FD1">
        <w:rPr>
          <w:rFonts w:hint="eastAsia"/>
          <w:sz w:val="18"/>
          <w:szCs w:val="18"/>
        </w:rPr>
        <w:t>培训和业务培训的时间少于中国证监会和协会要求的；</w:t>
      </w:r>
    </w:p>
    <w:p w:rsidR="003F3FD1" w:rsidRPr="003F3FD1" w:rsidRDefault="003F3FD1" w:rsidP="003F3FD1">
      <w:pPr>
        <w:rPr>
          <w:sz w:val="18"/>
          <w:szCs w:val="18"/>
        </w:rPr>
      </w:pPr>
      <w:r w:rsidRPr="003F3FD1">
        <w:rPr>
          <w:rFonts w:hint="eastAsia"/>
          <w:sz w:val="18"/>
          <w:szCs w:val="18"/>
        </w:rPr>
        <w:t>（十一）注册申请材料存在虚假信息、隐瞒重大事项的；</w:t>
      </w:r>
    </w:p>
    <w:p w:rsidR="003F3FD1" w:rsidRPr="003F3FD1" w:rsidRDefault="003F3FD1" w:rsidP="003F3FD1">
      <w:pPr>
        <w:rPr>
          <w:sz w:val="18"/>
          <w:szCs w:val="18"/>
        </w:rPr>
      </w:pPr>
      <w:r w:rsidRPr="003F3FD1">
        <w:rPr>
          <w:rFonts w:hint="eastAsia"/>
          <w:sz w:val="18"/>
          <w:szCs w:val="18"/>
        </w:rPr>
        <w:t>（十二）按照法律法规和协会的规定以及审慎性原则，不得注册为基金经理的其他情形。</w:t>
      </w:r>
    </w:p>
    <w:p w:rsidR="003F3FD1" w:rsidRDefault="003F3FD1" w:rsidP="003F3FD1">
      <w:pPr>
        <w:rPr>
          <w:sz w:val="18"/>
          <w:szCs w:val="18"/>
        </w:rPr>
      </w:pPr>
      <w:r w:rsidRPr="003F3FD1">
        <w:rPr>
          <w:rFonts w:hint="eastAsia"/>
          <w:sz w:val="18"/>
          <w:szCs w:val="18"/>
        </w:rPr>
        <w:t>第十条</w:t>
      </w:r>
      <w:r w:rsidRPr="003F3FD1">
        <w:rPr>
          <w:rFonts w:hint="eastAsia"/>
          <w:sz w:val="18"/>
          <w:szCs w:val="18"/>
        </w:rPr>
        <w:t xml:space="preserve">  </w:t>
      </w:r>
      <w:r w:rsidRPr="003F3FD1">
        <w:rPr>
          <w:rFonts w:hint="eastAsia"/>
          <w:sz w:val="18"/>
          <w:szCs w:val="18"/>
        </w:rPr>
        <w:t>公司应在对外公告聘任基金经理之日起</w:t>
      </w:r>
      <w:r w:rsidRPr="003F3FD1">
        <w:rPr>
          <w:rFonts w:hint="eastAsia"/>
          <w:sz w:val="18"/>
          <w:szCs w:val="18"/>
        </w:rPr>
        <w:t>2</w:t>
      </w:r>
      <w:r w:rsidRPr="003F3FD1">
        <w:rPr>
          <w:rFonts w:hint="eastAsia"/>
          <w:sz w:val="18"/>
          <w:szCs w:val="18"/>
        </w:rPr>
        <w:t>个工作日内向协会报送对外公告的信息。协会在收到公告信息后</w:t>
      </w:r>
      <w:r w:rsidRPr="003F3FD1">
        <w:rPr>
          <w:rFonts w:hint="eastAsia"/>
          <w:sz w:val="18"/>
          <w:szCs w:val="18"/>
        </w:rPr>
        <w:t>3</w:t>
      </w:r>
      <w:r w:rsidRPr="003F3FD1">
        <w:rPr>
          <w:rFonts w:hint="eastAsia"/>
          <w:sz w:val="18"/>
          <w:szCs w:val="18"/>
        </w:rPr>
        <w:t>个工作日内在其网站上公告。</w:t>
      </w:r>
    </w:p>
    <w:p w:rsidR="003F3FD1" w:rsidRDefault="003F3FD1" w:rsidP="003F3FD1">
      <w:pPr>
        <w:rPr>
          <w:sz w:val="18"/>
          <w:szCs w:val="18"/>
        </w:rPr>
      </w:pPr>
    </w:p>
    <w:p w:rsidR="003F3FD1" w:rsidRDefault="003F3FD1" w:rsidP="003F3FD1">
      <w:pPr>
        <w:rPr>
          <w:sz w:val="18"/>
          <w:szCs w:val="18"/>
        </w:rPr>
      </w:pPr>
    </w:p>
    <w:p w:rsidR="003F3FD1" w:rsidRDefault="003F3FD1" w:rsidP="003F3FD1">
      <w:pPr>
        <w:rPr>
          <w:sz w:val="18"/>
          <w:szCs w:val="18"/>
        </w:rPr>
      </w:pPr>
      <w:r w:rsidRPr="003F3FD1">
        <w:rPr>
          <w:rFonts w:hint="eastAsia"/>
          <w:sz w:val="18"/>
          <w:szCs w:val="18"/>
        </w:rPr>
        <w:t>第十二条</w:t>
      </w:r>
      <w:r w:rsidRPr="003F3FD1">
        <w:rPr>
          <w:rFonts w:hint="eastAsia"/>
          <w:sz w:val="18"/>
          <w:szCs w:val="18"/>
        </w:rPr>
        <w:t xml:space="preserve">  </w:t>
      </w:r>
      <w:r w:rsidRPr="003F3FD1">
        <w:rPr>
          <w:rFonts w:hint="eastAsia"/>
          <w:sz w:val="18"/>
          <w:szCs w:val="18"/>
        </w:rPr>
        <w:t>公司应当在做出变更基金经理决议或决定后</w:t>
      </w:r>
      <w:r w:rsidRPr="003F3FD1">
        <w:rPr>
          <w:rFonts w:hint="eastAsia"/>
          <w:sz w:val="18"/>
          <w:szCs w:val="18"/>
        </w:rPr>
        <w:t>3</w:t>
      </w:r>
      <w:r w:rsidRPr="003F3FD1">
        <w:rPr>
          <w:rFonts w:hint="eastAsia"/>
          <w:sz w:val="18"/>
          <w:szCs w:val="18"/>
        </w:rPr>
        <w:t>个工作日内向协会备案，报送以下备案材料：</w:t>
      </w:r>
    </w:p>
    <w:p w:rsidR="003F3FD1" w:rsidRDefault="003F3FD1" w:rsidP="003F3FD1">
      <w:pPr>
        <w:rPr>
          <w:sz w:val="18"/>
          <w:szCs w:val="18"/>
        </w:rPr>
      </w:pPr>
      <w:r w:rsidRPr="003F3FD1">
        <w:rPr>
          <w:rFonts w:hint="eastAsia"/>
          <w:sz w:val="18"/>
          <w:szCs w:val="18"/>
        </w:rPr>
        <w:t>第十三条</w:t>
      </w:r>
      <w:r w:rsidRPr="003F3FD1">
        <w:rPr>
          <w:rFonts w:hint="eastAsia"/>
          <w:sz w:val="18"/>
          <w:szCs w:val="18"/>
        </w:rPr>
        <w:t xml:space="preserve">  </w:t>
      </w:r>
      <w:r w:rsidRPr="003F3FD1">
        <w:rPr>
          <w:rFonts w:hint="eastAsia"/>
          <w:sz w:val="18"/>
          <w:szCs w:val="18"/>
        </w:rPr>
        <w:t>协会在收到备案材料后</w:t>
      </w:r>
      <w:r w:rsidRPr="003F3FD1">
        <w:rPr>
          <w:rFonts w:hint="eastAsia"/>
          <w:sz w:val="18"/>
          <w:szCs w:val="18"/>
        </w:rPr>
        <w:t>5</w:t>
      </w:r>
      <w:r w:rsidRPr="003F3FD1">
        <w:rPr>
          <w:rFonts w:hint="eastAsia"/>
          <w:sz w:val="18"/>
          <w:szCs w:val="18"/>
        </w:rPr>
        <w:t>个工作日内办理基金经理变更手续。</w:t>
      </w:r>
    </w:p>
    <w:p w:rsidR="003F3FD1" w:rsidRDefault="003F3FD1" w:rsidP="003F3FD1">
      <w:pPr>
        <w:rPr>
          <w:sz w:val="18"/>
          <w:szCs w:val="18"/>
        </w:rPr>
      </w:pPr>
      <w:r w:rsidRPr="003F3FD1">
        <w:rPr>
          <w:rFonts w:hint="eastAsia"/>
          <w:sz w:val="18"/>
          <w:szCs w:val="18"/>
        </w:rPr>
        <w:t>协会在收到变更申请后向中国证监会相关派出机构征求意见，并在自接受申请</w:t>
      </w:r>
      <w:r w:rsidRPr="003F3FD1">
        <w:rPr>
          <w:rFonts w:hint="eastAsia"/>
          <w:sz w:val="18"/>
          <w:szCs w:val="18"/>
        </w:rPr>
        <w:t>10</w:t>
      </w:r>
      <w:r w:rsidRPr="003F3FD1">
        <w:rPr>
          <w:rFonts w:hint="eastAsia"/>
          <w:sz w:val="18"/>
          <w:szCs w:val="18"/>
        </w:rPr>
        <w:t>个工作日内以电子邮件或传真等方式告知公司是否同意变更申请的意见，同意申请的办理基金经理变更手续。</w:t>
      </w:r>
    </w:p>
    <w:p w:rsidR="003F3FD1" w:rsidRDefault="003F3FD1" w:rsidP="003F3FD1">
      <w:pPr>
        <w:rPr>
          <w:sz w:val="18"/>
          <w:szCs w:val="18"/>
        </w:rPr>
      </w:pPr>
      <w:r w:rsidRPr="003F3FD1">
        <w:rPr>
          <w:rFonts w:hint="eastAsia"/>
          <w:sz w:val="18"/>
          <w:szCs w:val="18"/>
        </w:rPr>
        <w:t>第十六条</w:t>
      </w:r>
      <w:r w:rsidRPr="003F3FD1">
        <w:rPr>
          <w:rFonts w:hint="eastAsia"/>
          <w:sz w:val="18"/>
          <w:szCs w:val="18"/>
        </w:rPr>
        <w:t xml:space="preserve">  </w:t>
      </w:r>
      <w:r w:rsidRPr="003F3FD1">
        <w:rPr>
          <w:rFonts w:hint="eastAsia"/>
          <w:sz w:val="18"/>
          <w:szCs w:val="18"/>
        </w:rPr>
        <w:t>基金经理与公司解除劳动合同离职的，公司应当在做出拟解聘基金经理决议或决定之日起</w:t>
      </w:r>
      <w:r w:rsidRPr="003F3FD1">
        <w:rPr>
          <w:rFonts w:hint="eastAsia"/>
          <w:sz w:val="18"/>
          <w:szCs w:val="18"/>
        </w:rPr>
        <w:t>3</w:t>
      </w:r>
      <w:r w:rsidRPr="003F3FD1">
        <w:rPr>
          <w:rFonts w:hint="eastAsia"/>
          <w:sz w:val="18"/>
          <w:szCs w:val="18"/>
        </w:rPr>
        <w:t>个工作日内向协会办理注销手续，报送下列注销申请材料：</w:t>
      </w:r>
    </w:p>
    <w:p w:rsidR="003F3FD1" w:rsidRPr="003F3FD1" w:rsidRDefault="003F3FD1" w:rsidP="003F3FD1">
      <w:pPr>
        <w:rPr>
          <w:sz w:val="18"/>
          <w:szCs w:val="18"/>
        </w:rPr>
      </w:pPr>
      <w:r w:rsidRPr="003F3FD1">
        <w:rPr>
          <w:rFonts w:hint="eastAsia"/>
          <w:sz w:val="18"/>
          <w:szCs w:val="18"/>
        </w:rPr>
        <w:t>基金经理转任公司其他工作岗位的，按照本</w:t>
      </w:r>
      <w:proofErr w:type="gramStart"/>
      <w:r w:rsidRPr="003F3FD1">
        <w:rPr>
          <w:rFonts w:hint="eastAsia"/>
          <w:sz w:val="18"/>
          <w:szCs w:val="18"/>
        </w:rPr>
        <w:t>规则第三</w:t>
      </w:r>
      <w:proofErr w:type="gramEnd"/>
      <w:r w:rsidRPr="003F3FD1">
        <w:rPr>
          <w:rFonts w:hint="eastAsia"/>
          <w:sz w:val="18"/>
          <w:szCs w:val="18"/>
        </w:rPr>
        <w:t>章的有关规定办理变更手续。如该基金经理</w:t>
      </w:r>
      <w:r w:rsidRPr="003F3FD1">
        <w:rPr>
          <w:rFonts w:hint="eastAsia"/>
          <w:sz w:val="18"/>
          <w:szCs w:val="18"/>
        </w:rPr>
        <w:t>2</w:t>
      </w:r>
      <w:r w:rsidRPr="003F3FD1">
        <w:rPr>
          <w:rFonts w:hint="eastAsia"/>
          <w:sz w:val="18"/>
          <w:szCs w:val="18"/>
        </w:rPr>
        <w:t>年内重新管理基金，无需重新注册，但仍需办理变更手续；超过</w:t>
      </w:r>
      <w:r w:rsidRPr="003F3FD1">
        <w:rPr>
          <w:rFonts w:hint="eastAsia"/>
          <w:sz w:val="18"/>
          <w:szCs w:val="18"/>
        </w:rPr>
        <w:t>2</w:t>
      </w:r>
      <w:r w:rsidRPr="003F3FD1">
        <w:rPr>
          <w:rFonts w:hint="eastAsia"/>
          <w:sz w:val="18"/>
          <w:szCs w:val="18"/>
        </w:rPr>
        <w:t>年没有再管理基金的，协会注销其基金经理注册。</w:t>
      </w:r>
    </w:p>
    <w:p w:rsidR="003F3FD1" w:rsidRPr="003F3FD1" w:rsidRDefault="003F3FD1" w:rsidP="003F3FD1">
      <w:pPr>
        <w:rPr>
          <w:sz w:val="18"/>
          <w:szCs w:val="18"/>
        </w:rPr>
      </w:pPr>
      <w:r w:rsidRPr="003F3FD1">
        <w:rPr>
          <w:rFonts w:hint="eastAsia"/>
          <w:sz w:val="18"/>
          <w:szCs w:val="18"/>
        </w:rPr>
        <w:t>第十七条</w:t>
      </w:r>
      <w:r w:rsidRPr="003F3FD1">
        <w:rPr>
          <w:rFonts w:hint="eastAsia"/>
          <w:sz w:val="18"/>
          <w:szCs w:val="18"/>
        </w:rPr>
        <w:t xml:space="preserve">  </w:t>
      </w:r>
      <w:r w:rsidRPr="003F3FD1">
        <w:rPr>
          <w:rFonts w:hint="eastAsia"/>
          <w:sz w:val="18"/>
          <w:szCs w:val="18"/>
        </w:rPr>
        <w:t>协会在收到公司报送的注销申请材料后向中国证监会相关派出机构征求意见，并在</w:t>
      </w:r>
      <w:r w:rsidRPr="003F3FD1">
        <w:rPr>
          <w:rFonts w:hint="eastAsia"/>
          <w:sz w:val="18"/>
          <w:szCs w:val="18"/>
        </w:rPr>
        <w:t>10</w:t>
      </w:r>
      <w:r w:rsidRPr="003F3FD1">
        <w:rPr>
          <w:rFonts w:hint="eastAsia"/>
          <w:sz w:val="18"/>
          <w:szCs w:val="18"/>
        </w:rPr>
        <w:t>个工作日内办理注销手续。</w:t>
      </w:r>
    </w:p>
    <w:p w:rsidR="003F3FD1" w:rsidRPr="003F3FD1" w:rsidRDefault="003F3FD1" w:rsidP="003F3FD1">
      <w:pPr>
        <w:rPr>
          <w:sz w:val="18"/>
          <w:szCs w:val="18"/>
        </w:rPr>
      </w:pPr>
      <w:r w:rsidRPr="003F3FD1">
        <w:rPr>
          <w:rFonts w:hint="eastAsia"/>
          <w:sz w:val="18"/>
          <w:szCs w:val="18"/>
        </w:rPr>
        <w:lastRenderedPageBreak/>
        <w:t>第十八条</w:t>
      </w:r>
      <w:r w:rsidRPr="003F3FD1">
        <w:rPr>
          <w:rFonts w:hint="eastAsia"/>
          <w:sz w:val="18"/>
          <w:szCs w:val="18"/>
        </w:rPr>
        <w:t xml:space="preserve">  </w:t>
      </w:r>
      <w:r w:rsidRPr="003F3FD1">
        <w:rPr>
          <w:rFonts w:hint="eastAsia"/>
          <w:sz w:val="18"/>
          <w:szCs w:val="18"/>
        </w:rPr>
        <w:t>公司解聘基金经理的，应当在对外公告之日起</w:t>
      </w:r>
      <w:r w:rsidRPr="003F3FD1">
        <w:rPr>
          <w:rFonts w:hint="eastAsia"/>
          <w:sz w:val="18"/>
          <w:szCs w:val="18"/>
        </w:rPr>
        <w:t>2</w:t>
      </w:r>
      <w:r w:rsidRPr="003F3FD1">
        <w:rPr>
          <w:rFonts w:hint="eastAsia"/>
          <w:sz w:val="18"/>
          <w:szCs w:val="18"/>
        </w:rPr>
        <w:t>个工作日内向协会报送对外公告的信息。协会在收到公告信息后</w:t>
      </w:r>
      <w:r w:rsidRPr="003F3FD1">
        <w:rPr>
          <w:rFonts w:hint="eastAsia"/>
          <w:sz w:val="18"/>
          <w:szCs w:val="18"/>
        </w:rPr>
        <w:t>3</w:t>
      </w:r>
      <w:r w:rsidRPr="003F3FD1">
        <w:rPr>
          <w:rFonts w:hint="eastAsia"/>
          <w:sz w:val="18"/>
          <w:szCs w:val="18"/>
        </w:rPr>
        <w:t>个工作日内在其网站上公告。</w:t>
      </w:r>
    </w:p>
    <w:sectPr w:rsidR="003F3FD1" w:rsidRPr="003F3F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0E4" w:rsidRDefault="009130E4" w:rsidP="00036502">
      <w:r>
        <w:separator/>
      </w:r>
    </w:p>
  </w:endnote>
  <w:endnote w:type="continuationSeparator" w:id="0">
    <w:p w:rsidR="009130E4" w:rsidRDefault="009130E4" w:rsidP="00036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0E4" w:rsidRDefault="009130E4" w:rsidP="00036502">
      <w:r>
        <w:separator/>
      </w:r>
    </w:p>
  </w:footnote>
  <w:footnote w:type="continuationSeparator" w:id="0">
    <w:p w:rsidR="009130E4" w:rsidRDefault="009130E4" w:rsidP="000365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CA2"/>
    <w:rsid w:val="00036502"/>
    <w:rsid w:val="00043D39"/>
    <w:rsid w:val="00225EFF"/>
    <w:rsid w:val="00253489"/>
    <w:rsid w:val="003067E6"/>
    <w:rsid w:val="003F3FD1"/>
    <w:rsid w:val="0042522E"/>
    <w:rsid w:val="0081258B"/>
    <w:rsid w:val="009130E4"/>
    <w:rsid w:val="00AE05A8"/>
    <w:rsid w:val="00C5457E"/>
    <w:rsid w:val="00CD7C35"/>
    <w:rsid w:val="00E35CA2"/>
    <w:rsid w:val="00E90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65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6502"/>
    <w:rPr>
      <w:sz w:val="18"/>
      <w:szCs w:val="18"/>
    </w:rPr>
  </w:style>
  <w:style w:type="paragraph" w:styleId="a4">
    <w:name w:val="footer"/>
    <w:basedOn w:val="a"/>
    <w:link w:val="Char0"/>
    <w:uiPriority w:val="99"/>
    <w:unhideWhenUsed/>
    <w:rsid w:val="00036502"/>
    <w:pPr>
      <w:tabs>
        <w:tab w:val="center" w:pos="4153"/>
        <w:tab w:val="right" w:pos="8306"/>
      </w:tabs>
      <w:snapToGrid w:val="0"/>
      <w:jc w:val="left"/>
    </w:pPr>
    <w:rPr>
      <w:sz w:val="18"/>
      <w:szCs w:val="18"/>
    </w:rPr>
  </w:style>
  <w:style w:type="character" w:customStyle="1" w:styleId="Char0">
    <w:name w:val="页脚 Char"/>
    <w:basedOn w:val="a0"/>
    <w:link w:val="a4"/>
    <w:uiPriority w:val="99"/>
    <w:rsid w:val="0003650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65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6502"/>
    <w:rPr>
      <w:sz w:val="18"/>
      <w:szCs w:val="18"/>
    </w:rPr>
  </w:style>
  <w:style w:type="paragraph" w:styleId="a4">
    <w:name w:val="footer"/>
    <w:basedOn w:val="a"/>
    <w:link w:val="Char0"/>
    <w:uiPriority w:val="99"/>
    <w:unhideWhenUsed/>
    <w:rsid w:val="00036502"/>
    <w:pPr>
      <w:tabs>
        <w:tab w:val="center" w:pos="4153"/>
        <w:tab w:val="right" w:pos="8306"/>
      </w:tabs>
      <w:snapToGrid w:val="0"/>
      <w:jc w:val="left"/>
    </w:pPr>
    <w:rPr>
      <w:sz w:val="18"/>
      <w:szCs w:val="18"/>
    </w:rPr>
  </w:style>
  <w:style w:type="character" w:customStyle="1" w:styleId="Char0">
    <w:name w:val="页脚 Char"/>
    <w:basedOn w:val="a0"/>
    <w:link w:val="a4"/>
    <w:uiPriority w:val="99"/>
    <w:rsid w:val="000365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李佳(研究部)</dc:creator>
  <cp:keywords/>
  <dc:description/>
  <cp:lastModifiedBy>李佳(研究部)</cp:lastModifiedBy>
  <cp:revision>6</cp:revision>
  <dcterms:created xsi:type="dcterms:W3CDTF">2018-06-16T12:44:00Z</dcterms:created>
  <dcterms:modified xsi:type="dcterms:W3CDTF">2018-06-19T05:41:00Z</dcterms:modified>
</cp:coreProperties>
</file>