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CF30E" w14:textId="77777777" w:rsidR="00EE2A80" w:rsidRDefault="00000000">
      <w:pPr>
        <w:spacing w:after="80"/>
        <w:jc w:val="center"/>
      </w:pPr>
      <w:r>
        <w:rPr>
          <w:b/>
          <w:sz w:val="32"/>
        </w:rPr>
        <w:t>ASSIGNMENT 1 – TASK 1: KNN ON BREAST CANCER DATASET</w:t>
      </w:r>
    </w:p>
    <w:p w14:paraId="08E505B4" w14:textId="77777777" w:rsidR="00EE2A80" w:rsidRDefault="00000000">
      <w:pPr>
        <w:spacing w:after="360"/>
        <w:jc w:val="center"/>
      </w:pPr>
      <w:r>
        <w:rPr>
          <w:i/>
        </w:rPr>
        <w:t>Implementation, Experiments and Results</w:t>
      </w:r>
    </w:p>
    <w:p w14:paraId="551884E9" w14:textId="77777777" w:rsidR="00EE2A80" w:rsidRDefault="00000000">
      <w:pPr>
        <w:spacing w:before="200" w:after="100"/>
      </w:pPr>
      <w:r>
        <w:rPr>
          <w:b/>
          <w:sz w:val="26"/>
        </w:rPr>
        <w:t>1. Objective</w:t>
      </w:r>
    </w:p>
    <w:p w14:paraId="28AFC18B" w14:textId="77777777" w:rsidR="00EE2A80" w:rsidRDefault="00000000">
      <w:pPr>
        <w:jc w:val="both"/>
      </w:pPr>
      <w:r>
        <w:t>The aim was to implement K-Nearest Neighbours (KNN) from scratch and use it to classify breast cancer cases as malignant or benign.</w:t>
      </w:r>
    </w:p>
    <w:p w14:paraId="79A0B30E" w14:textId="77777777" w:rsidR="00EE2A80" w:rsidRDefault="00000000">
      <w:pPr>
        <w:jc w:val="both"/>
      </w:pPr>
      <w:r>
        <w:t>I tested different K values and distance measures to see which combination gives the best result. The final model was evaluated using accuracy, confusion matrix, precision and recall.</w:t>
      </w:r>
    </w:p>
    <w:p w14:paraId="25021DD1" w14:textId="77777777" w:rsidR="00EE2A80" w:rsidRDefault="00000000">
      <w:pPr>
        <w:spacing w:before="200" w:after="100"/>
      </w:pPr>
      <w:r>
        <w:rPr>
          <w:b/>
          <w:sz w:val="26"/>
        </w:rPr>
        <w:t>2. Dataset and Preparation</w:t>
      </w:r>
    </w:p>
    <w:p w14:paraId="5D3EACF9" w14:textId="77777777" w:rsidR="00EE2A80" w:rsidRDefault="00000000">
      <w:pPr>
        <w:jc w:val="both"/>
      </w:pPr>
      <w:r>
        <w:t>I used the Breast Cancer dataset for this task. The dataset contains 569 records and 30 features related to breast tumors.</w:t>
      </w:r>
    </w:p>
    <w:p w14:paraId="487EA253" w14:textId="77777777" w:rsidR="00EE2A80" w:rsidRDefault="00000000">
      <w:pPr>
        <w:jc w:val="both"/>
      </w:pPr>
      <w:r>
        <w:t>The diagnosis column contains two classes:</w:t>
      </w:r>
    </w:p>
    <w:p w14:paraId="3D262A23" w14:textId="77777777" w:rsidR="00EE2A80" w:rsidRDefault="00000000">
      <w:pPr>
        <w:pStyle w:val="ListBullet"/>
        <w:spacing w:after="40"/>
      </w:pPr>
      <w:r>
        <w:t>M – Malignant</w:t>
      </w:r>
    </w:p>
    <w:p w14:paraId="7C2B4E56" w14:textId="77777777" w:rsidR="00EE2A80" w:rsidRDefault="00000000">
      <w:pPr>
        <w:pStyle w:val="ListBullet"/>
        <w:spacing w:after="40"/>
      </w:pPr>
      <w:r>
        <w:t>B – Benign</w:t>
      </w:r>
    </w:p>
    <w:p w14:paraId="24694057" w14:textId="77777777" w:rsidR="00EE2A80" w:rsidRDefault="00000000">
      <w:pPr>
        <w:jc w:val="both"/>
      </w:pPr>
      <w:r>
        <w:t>The unnecessary ID-related columns were removed before using the data.</w:t>
      </w:r>
    </w:p>
    <w:p w14:paraId="74D61043" w14:textId="77777777" w:rsidR="00EE2A80" w:rsidRDefault="00000000">
      <w:pPr>
        <w:jc w:val="both"/>
      </w:pPr>
      <w:r>
        <w:t>The dataset was divided into 80% training data and 20% test data. The training data was used by KNN to find the nearest examples, while the test data was used to evaluate the predictions.</w:t>
      </w:r>
    </w:p>
    <w:p w14:paraId="4AB23850" w14:textId="251A8542" w:rsidR="0091305C" w:rsidRDefault="0091305C">
      <w:pPr>
        <w:jc w:val="both"/>
      </w:pPr>
      <w:r w:rsidRPr="0091305C">
        <w:t>The feature values were standardized before applying KNN so that features with larger numerical ranges would not have more influence on the distance calculation. The standardization was fitted using the training data and then applied to both the training and test data.</w:t>
      </w:r>
    </w:p>
    <w:p w14:paraId="533ABF31" w14:textId="77777777" w:rsidR="00EE2A80" w:rsidRDefault="00000000">
      <w:pPr>
        <w:spacing w:before="200" w:after="100"/>
      </w:pPr>
      <w:r>
        <w:rPr>
          <w:b/>
          <w:sz w:val="26"/>
        </w:rPr>
        <w:t>3. KNN Setup</w:t>
      </w:r>
    </w:p>
    <w:p w14:paraId="0FC5A786" w14:textId="77777777" w:rsidR="00EE2A80" w:rsidRDefault="00000000">
      <w:pPr>
        <w:jc w:val="both"/>
      </w:pPr>
      <w:r>
        <w:t>KNN predicts the class of a new data point by looking at its closest training examples. The class that occurs most often among these neighbours is selected as the prediction.</w:t>
      </w:r>
    </w:p>
    <w:p w14:paraId="2CB888A9" w14:textId="77777777" w:rsidR="00EE2A80" w:rsidRDefault="00000000">
      <w:pPr>
        <w:jc w:val="both"/>
      </w:pPr>
      <w:r>
        <w:t>The following K values were tested:</w:t>
      </w:r>
    </w:p>
    <w:p w14:paraId="3E5F9216" w14:textId="77777777" w:rsidR="00EE2A80" w:rsidRDefault="00000000">
      <w:pPr>
        <w:jc w:val="both"/>
      </w:pPr>
      <w:r>
        <w:t>K = 3, 4, 9, 20 and 47</w:t>
      </w:r>
    </w:p>
    <w:p w14:paraId="737435E6" w14:textId="77777777" w:rsidR="00EE2A80" w:rsidRDefault="00000000">
      <w:pPr>
        <w:jc w:val="both"/>
      </w:pPr>
      <w:r>
        <w:t>The following distance measures were tested:</w:t>
      </w:r>
    </w:p>
    <w:p w14:paraId="4C44A593" w14:textId="77777777" w:rsidR="00EE2A80" w:rsidRDefault="00000000">
      <w:pPr>
        <w:pStyle w:val="ListBullet"/>
        <w:spacing w:after="40"/>
      </w:pPr>
      <w:r>
        <w:t>Euclidean</w:t>
      </w:r>
    </w:p>
    <w:p w14:paraId="0090DD56" w14:textId="77777777" w:rsidR="00EE2A80" w:rsidRDefault="00000000">
      <w:pPr>
        <w:pStyle w:val="ListBullet"/>
        <w:spacing w:after="40"/>
      </w:pPr>
      <w:r>
        <w:t>Manhattan</w:t>
      </w:r>
    </w:p>
    <w:p w14:paraId="5087D30E" w14:textId="77777777" w:rsidR="00EE2A80" w:rsidRDefault="00000000">
      <w:pPr>
        <w:pStyle w:val="ListBullet"/>
        <w:spacing w:after="40"/>
      </w:pPr>
      <w:r>
        <w:t>Minkowski</w:t>
      </w:r>
    </w:p>
    <w:p w14:paraId="05B89D60" w14:textId="77777777" w:rsidR="00EE2A80" w:rsidRDefault="00000000">
      <w:pPr>
        <w:pStyle w:val="ListBullet"/>
        <w:spacing w:after="40"/>
      </w:pPr>
      <w:r>
        <w:t>Cosine</w:t>
      </w:r>
    </w:p>
    <w:p w14:paraId="167A304A" w14:textId="77777777" w:rsidR="00EE2A80" w:rsidRDefault="00000000">
      <w:pPr>
        <w:pStyle w:val="ListBullet"/>
        <w:spacing w:after="40"/>
      </w:pPr>
      <w:r>
        <w:t>Hamming</w:t>
      </w:r>
    </w:p>
    <w:p w14:paraId="689B3423" w14:textId="77777777" w:rsidR="00EE2A80" w:rsidRDefault="00000000">
      <w:pPr>
        <w:jc w:val="both"/>
      </w:pPr>
      <w:r>
        <w:t>A total of 25 combinations of K and distance measure were tested.</w:t>
      </w:r>
    </w:p>
    <w:p w14:paraId="6A15ADBF" w14:textId="77777777" w:rsidR="00D66849" w:rsidRDefault="00D66849">
      <w:pPr>
        <w:spacing w:before="200" w:after="100"/>
        <w:rPr>
          <w:b/>
          <w:sz w:val="26"/>
        </w:rPr>
      </w:pPr>
    </w:p>
    <w:p w14:paraId="033B85D2" w14:textId="77777777" w:rsidR="00D66849" w:rsidRDefault="00D66849">
      <w:pPr>
        <w:spacing w:before="200" w:after="100"/>
        <w:rPr>
          <w:b/>
          <w:sz w:val="26"/>
        </w:rPr>
      </w:pPr>
    </w:p>
    <w:p w14:paraId="252C17D4" w14:textId="5CB768C7" w:rsidR="00EE2A80" w:rsidRDefault="00000000">
      <w:pPr>
        <w:spacing w:before="200" w:after="100"/>
      </w:pPr>
      <w:r>
        <w:rPr>
          <w:b/>
          <w:sz w:val="26"/>
        </w:rPr>
        <w:t>4. Experimentation</w:t>
      </w:r>
    </w:p>
    <w:p w14:paraId="279AF62F" w14:textId="77777777" w:rsidR="00EE2A80" w:rsidRDefault="00000000">
      <w:pPr>
        <w:jc w:val="both"/>
      </w:pPr>
      <w:r>
        <w:t>For each combination, predictions were made on the test data and the accuracy was calculated.</w:t>
      </w:r>
    </w:p>
    <w:p w14:paraId="7EE33E90" w14:textId="77777777" w:rsidR="00EE2A80" w:rsidRDefault="00000000">
      <w:pPr>
        <w:jc w:val="both"/>
      </w:pPr>
      <w:r>
        <w:t>The accuracy values were compared to find the best combination of K and distance measure.</w:t>
      </w:r>
    </w:p>
    <w:tbl>
      <w:tblPr>
        <w:tblStyle w:val="TableGrid"/>
        <w:tblW w:w="0" w:type="auto"/>
        <w:jc w:val="center"/>
        <w:tblLook w:val="04A0" w:firstRow="1" w:lastRow="0" w:firstColumn="1" w:lastColumn="0" w:noHBand="0" w:noVBand="1"/>
      </w:tblPr>
      <w:tblGrid>
        <w:gridCol w:w="2340"/>
        <w:gridCol w:w="2340"/>
        <w:gridCol w:w="2340"/>
        <w:gridCol w:w="2340"/>
      </w:tblGrid>
      <w:tr w:rsidR="00EE2A80" w14:paraId="270C00F5" w14:textId="77777777">
        <w:trPr>
          <w:jc w:val="center"/>
        </w:trPr>
        <w:tc>
          <w:tcPr>
            <w:tcW w:w="2340" w:type="dxa"/>
            <w:shd w:val="clear" w:color="auto" w:fill="D9EAF7"/>
            <w:vAlign w:val="center"/>
          </w:tcPr>
          <w:p w14:paraId="6EE4242E" w14:textId="77777777" w:rsidR="00EE2A80" w:rsidRDefault="00000000">
            <w:pPr>
              <w:jc w:val="center"/>
            </w:pPr>
            <w:r>
              <w:rPr>
                <w:b/>
                <w:sz w:val="22"/>
              </w:rPr>
              <w:t>Experiment</w:t>
            </w:r>
          </w:p>
        </w:tc>
        <w:tc>
          <w:tcPr>
            <w:tcW w:w="2340" w:type="dxa"/>
            <w:shd w:val="clear" w:color="auto" w:fill="D9EAF7"/>
            <w:vAlign w:val="center"/>
          </w:tcPr>
          <w:p w14:paraId="414CDAF1" w14:textId="77777777" w:rsidR="00EE2A80" w:rsidRDefault="00000000">
            <w:pPr>
              <w:jc w:val="center"/>
            </w:pPr>
            <w:r>
              <w:rPr>
                <w:b/>
                <w:sz w:val="22"/>
              </w:rPr>
              <w:t>Best K</w:t>
            </w:r>
          </w:p>
        </w:tc>
        <w:tc>
          <w:tcPr>
            <w:tcW w:w="2340" w:type="dxa"/>
            <w:shd w:val="clear" w:color="auto" w:fill="D9EAF7"/>
            <w:vAlign w:val="center"/>
          </w:tcPr>
          <w:p w14:paraId="3C782E7C" w14:textId="77777777" w:rsidR="00EE2A80" w:rsidRDefault="00000000">
            <w:pPr>
              <w:jc w:val="center"/>
            </w:pPr>
            <w:r>
              <w:rPr>
                <w:b/>
                <w:sz w:val="22"/>
              </w:rPr>
              <w:t>Distance</w:t>
            </w:r>
          </w:p>
        </w:tc>
        <w:tc>
          <w:tcPr>
            <w:tcW w:w="2340" w:type="dxa"/>
            <w:shd w:val="clear" w:color="auto" w:fill="D9EAF7"/>
            <w:vAlign w:val="center"/>
          </w:tcPr>
          <w:p w14:paraId="699C2A34" w14:textId="77777777" w:rsidR="00EE2A80" w:rsidRDefault="00000000">
            <w:pPr>
              <w:jc w:val="center"/>
            </w:pPr>
            <w:r>
              <w:rPr>
                <w:b/>
                <w:sz w:val="22"/>
              </w:rPr>
              <w:t>Accuracy</w:t>
            </w:r>
          </w:p>
        </w:tc>
      </w:tr>
      <w:tr w:rsidR="00EE2A80" w14:paraId="0ABB5D62" w14:textId="77777777">
        <w:trPr>
          <w:jc w:val="center"/>
        </w:trPr>
        <w:tc>
          <w:tcPr>
            <w:tcW w:w="2340" w:type="dxa"/>
            <w:vAlign w:val="center"/>
          </w:tcPr>
          <w:p w14:paraId="128D7858" w14:textId="77777777" w:rsidR="00EE2A80" w:rsidRDefault="00000000">
            <w:pPr>
              <w:jc w:val="center"/>
            </w:pPr>
            <w:r>
              <w:rPr>
                <w:sz w:val="22"/>
              </w:rPr>
              <w:t>Full test set</w:t>
            </w:r>
          </w:p>
        </w:tc>
        <w:tc>
          <w:tcPr>
            <w:tcW w:w="2340" w:type="dxa"/>
            <w:vAlign w:val="center"/>
          </w:tcPr>
          <w:p w14:paraId="584E8A6E" w14:textId="532792CF" w:rsidR="00EE2A80" w:rsidRDefault="00B15A0A">
            <w:pPr>
              <w:jc w:val="center"/>
            </w:pPr>
            <w:r>
              <w:t>9</w:t>
            </w:r>
          </w:p>
        </w:tc>
        <w:tc>
          <w:tcPr>
            <w:tcW w:w="2340" w:type="dxa"/>
            <w:vAlign w:val="center"/>
          </w:tcPr>
          <w:p w14:paraId="58217C38" w14:textId="12FAE283" w:rsidR="00EE2A80" w:rsidRDefault="00D66849">
            <w:pPr>
              <w:jc w:val="center"/>
            </w:pPr>
            <w:r>
              <w:t>Eucl</w:t>
            </w:r>
            <w:r w:rsidR="00B15A0A">
              <w:t>i</w:t>
            </w:r>
            <w:r>
              <w:t>dian</w:t>
            </w:r>
          </w:p>
        </w:tc>
        <w:tc>
          <w:tcPr>
            <w:tcW w:w="2340" w:type="dxa"/>
            <w:vAlign w:val="center"/>
          </w:tcPr>
          <w:p w14:paraId="17A75D84" w14:textId="09224651" w:rsidR="00EE2A80" w:rsidRPr="0091305C" w:rsidRDefault="00D66849">
            <w:pPr>
              <w:jc w:val="center"/>
              <w:rPr>
                <w:b/>
                <w:bCs/>
              </w:rPr>
            </w:pPr>
            <w:r w:rsidRPr="0091305C">
              <w:rPr>
                <w:b/>
                <w:bCs/>
              </w:rPr>
              <w:t>96.49</w:t>
            </w:r>
            <w:r w:rsidR="001618CA" w:rsidRPr="0091305C">
              <w:rPr>
                <w:b/>
                <w:bCs/>
              </w:rPr>
              <w:t xml:space="preserve"> %</w:t>
            </w:r>
          </w:p>
        </w:tc>
      </w:tr>
    </w:tbl>
    <w:p w14:paraId="50FA3691" w14:textId="77777777" w:rsidR="00EE2A80" w:rsidRDefault="00000000">
      <w:pPr>
        <w:spacing w:before="80" w:after="100"/>
        <w:jc w:val="center"/>
      </w:pPr>
      <w:r>
        <w:rPr>
          <w:i/>
          <w:sz w:val="22"/>
        </w:rPr>
        <w:t>Figure 1: KNN Experimentation: K-Value vs Test Accuracy Profile</w:t>
      </w:r>
    </w:p>
    <w:tbl>
      <w:tblPr>
        <w:tblW w:w="0" w:type="auto"/>
        <w:jc w:val="center"/>
        <w:tblLayout w:type="fixed"/>
        <w:tblLook w:val="04A0" w:firstRow="1" w:lastRow="0" w:firstColumn="1" w:lastColumn="0" w:noHBand="0" w:noVBand="1"/>
      </w:tblPr>
      <w:tblGrid>
        <w:gridCol w:w="8928"/>
      </w:tblGrid>
      <w:tr w:rsidR="00EE2A80" w14:paraId="3239D545" w14:textId="77777777">
        <w:trPr>
          <w:jc w:val="center"/>
        </w:trPr>
        <w:tc>
          <w:tcPr>
            <w:tcW w:w="8928" w:type="dxa"/>
            <w:tcBorders>
              <w:top w:val="single" w:sz="6" w:space="0" w:color="B7B7B7"/>
              <w:left w:val="single" w:sz="6" w:space="0" w:color="B7B7B7"/>
              <w:bottom w:val="single" w:sz="6" w:space="0" w:color="B7B7B7"/>
              <w:right w:val="single" w:sz="6" w:space="0" w:color="B7B7B7"/>
            </w:tcBorders>
            <w:vAlign w:val="center"/>
          </w:tcPr>
          <w:p w14:paraId="2A0C3AD5" w14:textId="3B53F287" w:rsidR="00EE2A80" w:rsidRDefault="00D66849">
            <w:pPr>
              <w:jc w:val="center"/>
            </w:pPr>
            <w:r>
              <w:rPr>
                <w:noProof/>
              </w:rPr>
              <w:drawing>
                <wp:inline distT="0" distB="0" distL="0" distR="0" wp14:anchorId="55C988F4" wp14:editId="7CEA15D1">
                  <wp:extent cx="5532120" cy="3556000"/>
                  <wp:effectExtent l="0" t="0" r="0" b="6350"/>
                  <wp:docPr id="50077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2120" cy="3556000"/>
                          </a:xfrm>
                          <a:prstGeom prst="rect">
                            <a:avLst/>
                          </a:prstGeom>
                          <a:noFill/>
                          <a:ln>
                            <a:noFill/>
                          </a:ln>
                        </pic:spPr>
                      </pic:pic>
                    </a:graphicData>
                  </a:graphic>
                </wp:inline>
              </w:drawing>
            </w:r>
          </w:p>
        </w:tc>
      </w:tr>
    </w:tbl>
    <w:p w14:paraId="6FB79460" w14:textId="77777777" w:rsidR="00EE2A80" w:rsidRDefault="00EE2A80">
      <w:pPr>
        <w:spacing w:after="20"/>
      </w:pPr>
    </w:p>
    <w:p w14:paraId="70C41EAF" w14:textId="77777777" w:rsidR="00EE2A80" w:rsidRDefault="00000000">
      <w:pPr>
        <w:jc w:val="both"/>
      </w:pPr>
      <w:r>
        <w:t>The graph shows how the test accuracy changes for different K values. The performance also changes depending on the distance measure used.</w:t>
      </w:r>
    </w:p>
    <w:p w14:paraId="2EDA0A80" w14:textId="77777777" w:rsidR="00EE2A80" w:rsidRDefault="00000000">
      <w:pPr>
        <w:jc w:val="both"/>
      </w:pPr>
      <w:r>
        <w:t>The best combination was selected based on the highest test accuracy.</w:t>
      </w:r>
    </w:p>
    <w:p w14:paraId="3C8773C5" w14:textId="77777777" w:rsidR="00D66849" w:rsidRDefault="00D66849">
      <w:pPr>
        <w:spacing w:before="200" w:after="100"/>
        <w:rPr>
          <w:b/>
          <w:sz w:val="26"/>
        </w:rPr>
      </w:pPr>
    </w:p>
    <w:p w14:paraId="1490CFD7" w14:textId="77777777" w:rsidR="00D66849" w:rsidRDefault="00D66849">
      <w:pPr>
        <w:spacing w:before="200" w:after="100"/>
        <w:rPr>
          <w:b/>
          <w:sz w:val="26"/>
        </w:rPr>
      </w:pPr>
    </w:p>
    <w:p w14:paraId="244C5245" w14:textId="77777777" w:rsidR="00D66849" w:rsidRDefault="00D66849">
      <w:pPr>
        <w:spacing w:before="200" w:after="100"/>
        <w:rPr>
          <w:b/>
          <w:sz w:val="26"/>
        </w:rPr>
      </w:pPr>
    </w:p>
    <w:p w14:paraId="6683925F" w14:textId="77777777" w:rsidR="00D66849" w:rsidRDefault="00D66849">
      <w:pPr>
        <w:spacing w:before="200" w:after="100"/>
        <w:rPr>
          <w:b/>
          <w:sz w:val="26"/>
        </w:rPr>
      </w:pPr>
    </w:p>
    <w:p w14:paraId="08949FA1" w14:textId="77777777" w:rsidR="00D66849" w:rsidRDefault="00D66849">
      <w:pPr>
        <w:spacing w:before="200" w:after="100"/>
        <w:rPr>
          <w:b/>
          <w:sz w:val="26"/>
        </w:rPr>
      </w:pPr>
    </w:p>
    <w:p w14:paraId="7DD18BC4" w14:textId="609328E4" w:rsidR="00EE2A80" w:rsidRDefault="00000000">
      <w:pPr>
        <w:spacing w:before="200" w:after="100"/>
      </w:pPr>
      <w:r>
        <w:rPr>
          <w:b/>
          <w:sz w:val="26"/>
        </w:rPr>
        <w:t>5. KNN Decision Boundary</w:t>
      </w:r>
    </w:p>
    <w:p w14:paraId="6AEBD20A" w14:textId="77777777" w:rsidR="00EE2A80" w:rsidRDefault="00000000">
      <w:pPr>
        <w:jc w:val="both"/>
      </w:pPr>
      <w:r>
        <w:t>A decision boundary was also plotted to get a visual idea of how KNN separates the two classes.</w:t>
      </w:r>
    </w:p>
    <w:p w14:paraId="73E5C2F0" w14:textId="77777777" w:rsidR="00EE2A80" w:rsidRDefault="00000000">
      <w:pPr>
        <w:spacing w:before="80" w:after="100"/>
        <w:jc w:val="center"/>
      </w:pPr>
      <w:r>
        <w:rPr>
          <w:i/>
          <w:sz w:val="22"/>
        </w:rPr>
        <w:t>Figure 2: KNN Decision Boundary Space</w:t>
      </w:r>
    </w:p>
    <w:tbl>
      <w:tblPr>
        <w:tblW w:w="0" w:type="auto"/>
        <w:jc w:val="center"/>
        <w:tblLayout w:type="fixed"/>
        <w:tblLook w:val="04A0" w:firstRow="1" w:lastRow="0" w:firstColumn="1" w:lastColumn="0" w:noHBand="0" w:noVBand="1"/>
      </w:tblPr>
      <w:tblGrid>
        <w:gridCol w:w="8928"/>
      </w:tblGrid>
      <w:tr w:rsidR="00EE2A80" w14:paraId="1EA1D5E7" w14:textId="77777777">
        <w:trPr>
          <w:jc w:val="center"/>
        </w:trPr>
        <w:tc>
          <w:tcPr>
            <w:tcW w:w="8928" w:type="dxa"/>
            <w:tcBorders>
              <w:top w:val="single" w:sz="6" w:space="0" w:color="B7B7B7"/>
              <w:left w:val="single" w:sz="6" w:space="0" w:color="B7B7B7"/>
              <w:bottom w:val="single" w:sz="6" w:space="0" w:color="B7B7B7"/>
              <w:right w:val="single" w:sz="6" w:space="0" w:color="B7B7B7"/>
            </w:tcBorders>
            <w:vAlign w:val="center"/>
          </w:tcPr>
          <w:p w14:paraId="50747463" w14:textId="7974235C" w:rsidR="00EE2A80" w:rsidRDefault="00B15A0A">
            <w:pPr>
              <w:jc w:val="center"/>
            </w:pPr>
            <w:r>
              <w:rPr>
                <w:noProof/>
              </w:rPr>
              <w:drawing>
                <wp:inline distT="0" distB="0" distL="0" distR="0" wp14:anchorId="7D081844" wp14:editId="6006A1A5">
                  <wp:extent cx="5532120" cy="3387725"/>
                  <wp:effectExtent l="0" t="0" r="0" b="3175"/>
                  <wp:docPr id="107202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2120" cy="3387725"/>
                          </a:xfrm>
                          <a:prstGeom prst="rect">
                            <a:avLst/>
                          </a:prstGeom>
                          <a:noFill/>
                          <a:ln>
                            <a:noFill/>
                          </a:ln>
                        </pic:spPr>
                      </pic:pic>
                    </a:graphicData>
                  </a:graphic>
                </wp:inline>
              </w:drawing>
            </w:r>
          </w:p>
        </w:tc>
      </w:tr>
    </w:tbl>
    <w:p w14:paraId="4197D3E3" w14:textId="77777777" w:rsidR="00EE2A80" w:rsidRDefault="00EE2A80">
      <w:pPr>
        <w:spacing w:after="20"/>
      </w:pPr>
    </w:p>
    <w:p w14:paraId="78A8848D" w14:textId="77777777" w:rsidR="00EE2A80" w:rsidRDefault="00000000">
      <w:pPr>
        <w:jc w:val="both"/>
      </w:pPr>
      <w:r>
        <w:t>The decision boundary shows how the model separates the two classes based on the selected features. Different regions represent the areas where the model predicts different classes.</w:t>
      </w:r>
    </w:p>
    <w:p w14:paraId="2E0D99B4" w14:textId="77777777" w:rsidR="00D66849" w:rsidRDefault="00D66849">
      <w:pPr>
        <w:jc w:val="both"/>
        <w:rPr>
          <w:b/>
          <w:sz w:val="26"/>
        </w:rPr>
      </w:pPr>
    </w:p>
    <w:p w14:paraId="6F287B66" w14:textId="77777777" w:rsidR="001C2EF5" w:rsidRDefault="001C2EF5">
      <w:pPr>
        <w:jc w:val="both"/>
        <w:rPr>
          <w:b/>
          <w:sz w:val="26"/>
        </w:rPr>
      </w:pPr>
    </w:p>
    <w:p w14:paraId="12443656" w14:textId="77777777" w:rsidR="001C2EF5" w:rsidRDefault="001C2EF5">
      <w:pPr>
        <w:jc w:val="both"/>
        <w:rPr>
          <w:b/>
          <w:sz w:val="26"/>
        </w:rPr>
      </w:pPr>
    </w:p>
    <w:p w14:paraId="3C948EFB" w14:textId="77777777" w:rsidR="001C2EF5" w:rsidRDefault="001C2EF5">
      <w:pPr>
        <w:jc w:val="both"/>
        <w:rPr>
          <w:b/>
          <w:sz w:val="26"/>
        </w:rPr>
      </w:pPr>
    </w:p>
    <w:p w14:paraId="2B97590F" w14:textId="77777777" w:rsidR="001C2EF5" w:rsidRDefault="001C2EF5">
      <w:pPr>
        <w:jc w:val="both"/>
        <w:rPr>
          <w:b/>
          <w:sz w:val="26"/>
        </w:rPr>
      </w:pPr>
    </w:p>
    <w:p w14:paraId="065BD208" w14:textId="77777777" w:rsidR="001C2EF5" w:rsidRDefault="001C2EF5">
      <w:pPr>
        <w:jc w:val="both"/>
        <w:rPr>
          <w:b/>
          <w:sz w:val="26"/>
        </w:rPr>
      </w:pPr>
    </w:p>
    <w:p w14:paraId="182675EE" w14:textId="77777777" w:rsidR="001C2EF5" w:rsidRDefault="001C2EF5">
      <w:pPr>
        <w:jc w:val="both"/>
        <w:rPr>
          <w:b/>
          <w:sz w:val="26"/>
        </w:rPr>
      </w:pPr>
    </w:p>
    <w:p w14:paraId="51DDFDCD" w14:textId="77777777" w:rsidR="001C2EF5" w:rsidRDefault="001C2EF5">
      <w:pPr>
        <w:jc w:val="both"/>
        <w:rPr>
          <w:b/>
          <w:sz w:val="26"/>
        </w:rPr>
      </w:pPr>
    </w:p>
    <w:p w14:paraId="4F9C6AF2" w14:textId="77777777" w:rsidR="00D66849" w:rsidRPr="00D66849" w:rsidRDefault="00D66849" w:rsidP="00D66849">
      <w:pPr>
        <w:jc w:val="both"/>
      </w:pPr>
      <w:r w:rsidRPr="00D66849">
        <w:rPr>
          <w:b/>
        </w:rPr>
        <w:lastRenderedPageBreak/>
        <w:t>6. Confusion Matrix</w:t>
      </w:r>
    </w:p>
    <w:p w14:paraId="3EBFACF1" w14:textId="77777777" w:rsidR="00D66849" w:rsidRPr="00D66849" w:rsidRDefault="00D66849" w:rsidP="00D66849">
      <w:pPr>
        <w:jc w:val="both"/>
      </w:pPr>
      <w:r w:rsidRPr="00D66849">
        <w:t>The final model was evaluated using a confusion matrix.</w:t>
      </w:r>
    </w:p>
    <w:p w14:paraId="5A5A6A06" w14:textId="77777777" w:rsidR="00D66849" w:rsidRPr="00D66849" w:rsidRDefault="00D66849" w:rsidP="00D66849">
      <w:pPr>
        <w:jc w:val="both"/>
      </w:pPr>
      <w:r w:rsidRPr="00D66849">
        <w:rPr>
          <w:i/>
        </w:rPr>
        <w:t>Figure 3: Confusion Matrix of the Best Model</w:t>
      </w:r>
    </w:p>
    <w:tbl>
      <w:tblPr>
        <w:tblW w:w="0" w:type="auto"/>
        <w:jc w:val="center"/>
        <w:tblLook w:val="04A0" w:firstRow="1" w:lastRow="0" w:firstColumn="1" w:lastColumn="0" w:noHBand="0" w:noVBand="1"/>
      </w:tblPr>
      <w:tblGrid>
        <w:gridCol w:w="8928"/>
      </w:tblGrid>
      <w:tr w:rsidR="00D66849" w:rsidRPr="00D66849" w14:paraId="4144460F" w14:textId="77777777">
        <w:trPr>
          <w:jc w:val="center"/>
        </w:trPr>
        <w:tc>
          <w:tcPr>
            <w:tcW w:w="8928" w:type="dxa"/>
            <w:hideMark/>
          </w:tcPr>
          <w:p w14:paraId="59A2452A" w14:textId="347CEF15" w:rsidR="00D66849" w:rsidRPr="00D66849" w:rsidRDefault="002B355E" w:rsidP="00D66849">
            <w:pPr>
              <w:jc w:val="both"/>
            </w:pPr>
            <w:r>
              <w:rPr>
                <w:noProof/>
              </w:rPr>
              <w:drawing>
                <wp:inline distT="0" distB="0" distL="0" distR="0" wp14:anchorId="2F43B5E6" wp14:editId="3B4DD8A4">
                  <wp:extent cx="4371975" cy="3510280"/>
                  <wp:effectExtent l="0" t="0" r="9525" b="0"/>
                  <wp:docPr id="49562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1975" cy="3510280"/>
                          </a:xfrm>
                          <a:prstGeom prst="rect">
                            <a:avLst/>
                          </a:prstGeom>
                          <a:noFill/>
                          <a:ln>
                            <a:noFill/>
                          </a:ln>
                        </pic:spPr>
                      </pic:pic>
                    </a:graphicData>
                  </a:graphic>
                </wp:inline>
              </w:drawing>
            </w:r>
          </w:p>
        </w:tc>
      </w:tr>
    </w:tbl>
    <w:p w14:paraId="73407334" w14:textId="77777777" w:rsidR="00D66849" w:rsidRPr="00D66849" w:rsidRDefault="00D66849" w:rsidP="00D66849">
      <w:pPr>
        <w:jc w:val="both"/>
      </w:pPr>
    </w:p>
    <w:p w14:paraId="0A909638" w14:textId="77777777" w:rsidR="00D66849" w:rsidRDefault="00D66849" w:rsidP="00D66849">
      <w:pPr>
        <w:jc w:val="both"/>
      </w:pPr>
      <w:r w:rsidRPr="00D66849">
        <w:t>The confusion matrix shows the number of cases that were correctly and incorrectly classified. It gives a simple view of how well the model identifies malignant and benign cases.</w:t>
      </w:r>
    </w:p>
    <w:p w14:paraId="09C4D491" w14:textId="77777777" w:rsidR="00D66849" w:rsidRDefault="00D66849" w:rsidP="00D66849">
      <w:pPr>
        <w:jc w:val="both"/>
      </w:pPr>
    </w:p>
    <w:p w14:paraId="681EA1B4" w14:textId="77777777" w:rsidR="0091305C" w:rsidRDefault="0091305C" w:rsidP="00D66849">
      <w:pPr>
        <w:jc w:val="both"/>
      </w:pPr>
    </w:p>
    <w:p w14:paraId="608059CF" w14:textId="77777777" w:rsidR="0091305C" w:rsidRDefault="0091305C" w:rsidP="00D66849">
      <w:pPr>
        <w:jc w:val="both"/>
      </w:pPr>
    </w:p>
    <w:p w14:paraId="6A87B5D2" w14:textId="77777777" w:rsidR="0091305C" w:rsidRDefault="0091305C" w:rsidP="00D66849">
      <w:pPr>
        <w:jc w:val="both"/>
      </w:pPr>
    </w:p>
    <w:p w14:paraId="70ECCEFB" w14:textId="77777777" w:rsidR="0091305C" w:rsidRDefault="0091305C" w:rsidP="00D66849">
      <w:pPr>
        <w:jc w:val="both"/>
      </w:pPr>
    </w:p>
    <w:p w14:paraId="2FD06EB7" w14:textId="77777777" w:rsidR="0091305C" w:rsidRDefault="0091305C" w:rsidP="00D66849">
      <w:pPr>
        <w:jc w:val="both"/>
      </w:pPr>
    </w:p>
    <w:p w14:paraId="6C353E6C" w14:textId="77777777" w:rsidR="0091305C" w:rsidRDefault="0091305C" w:rsidP="00D66849">
      <w:pPr>
        <w:jc w:val="both"/>
      </w:pPr>
    </w:p>
    <w:p w14:paraId="4E375307" w14:textId="77777777" w:rsidR="0091305C" w:rsidRDefault="0091305C" w:rsidP="00D66849">
      <w:pPr>
        <w:jc w:val="both"/>
      </w:pPr>
    </w:p>
    <w:p w14:paraId="2BFAF1AF" w14:textId="77777777" w:rsidR="0091305C" w:rsidRDefault="0091305C" w:rsidP="00D66849">
      <w:pPr>
        <w:jc w:val="both"/>
      </w:pPr>
    </w:p>
    <w:p w14:paraId="3EADDA11" w14:textId="77777777" w:rsidR="00D66849" w:rsidRDefault="00D66849" w:rsidP="00D66849">
      <w:pPr>
        <w:jc w:val="both"/>
      </w:pPr>
    </w:p>
    <w:p w14:paraId="6F9A7EDB" w14:textId="77777777" w:rsidR="00D66849" w:rsidRPr="00D66849" w:rsidRDefault="00D66849" w:rsidP="00D66849">
      <w:pPr>
        <w:jc w:val="both"/>
      </w:pPr>
    </w:p>
    <w:p w14:paraId="67DF8D6D" w14:textId="26902CDB" w:rsidR="00D66849" w:rsidRPr="00D66849" w:rsidRDefault="00D66849" w:rsidP="00D66849">
      <w:pPr>
        <w:jc w:val="both"/>
      </w:pPr>
      <w:r w:rsidRPr="00D66849">
        <w:rPr>
          <w:b/>
        </w:rPr>
        <w:lastRenderedPageBreak/>
        <w:t xml:space="preserve">7. </w:t>
      </w:r>
      <w:r w:rsidR="0014018C">
        <w:rPr>
          <w:b/>
        </w:rPr>
        <w:t xml:space="preserve"> Accuracy, </w:t>
      </w:r>
      <w:r w:rsidRPr="00D66849">
        <w:rPr>
          <w:b/>
        </w:rPr>
        <w:t>Precision and Recall</w:t>
      </w:r>
    </w:p>
    <w:p w14:paraId="06417973" w14:textId="77777777" w:rsidR="00D66849" w:rsidRPr="00D66849" w:rsidRDefault="00D66849" w:rsidP="00D66849">
      <w:pPr>
        <w:jc w:val="both"/>
      </w:pPr>
      <w:r w:rsidRPr="00D66849">
        <w:t>Precision and recall were also calculated for the final model.</w:t>
      </w:r>
    </w:p>
    <w:p w14:paraId="18DCE501" w14:textId="77777777" w:rsidR="00D66849" w:rsidRPr="00D66849" w:rsidRDefault="00D66849" w:rsidP="00D66849">
      <w:pPr>
        <w:jc w:val="both"/>
      </w:pPr>
      <w:r w:rsidRPr="00D66849">
        <w:t>Precision shows how reliable the model is when it predicts a case as malignant.</w:t>
      </w:r>
    </w:p>
    <w:p w14:paraId="6D4A21FD" w14:textId="77777777" w:rsidR="00D66849" w:rsidRPr="00D66849" w:rsidRDefault="00D66849" w:rsidP="00D66849">
      <w:pPr>
        <w:jc w:val="both"/>
      </w:pPr>
      <w:r w:rsidRPr="00D66849">
        <w:t>Recall shows how many of the actual malignant cases were correctly identified.</w:t>
      </w:r>
    </w:p>
    <w:p w14:paraId="5006E3D1" w14:textId="3C71CB16" w:rsidR="00D66849" w:rsidRDefault="00D66849" w:rsidP="00D66849">
      <w:pPr>
        <w:jc w:val="both"/>
      </w:pPr>
      <w:r w:rsidRPr="00D66849">
        <w:t xml:space="preserve">The obtained values </w:t>
      </w:r>
      <w:r w:rsidR="001C2EF5">
        <w:t>are shown in the graph below:</w:t>
      </w:r>
    </w:p>
    <w:p w14:paraId="730D987D" w14:textId="77777777" w:rsidR="001C2EF5" w:rsidRPr="00D66849" w:rsidRDefault="001C2EF5" w:rsidP="00D66849">
      <w:pPr>
        <w:jc w:val="both"/>
      </w:pPr>
    </w:p>
    <w:p w14:paraId="53E22E84" w14:textId="2021A8D1" w:rsidR="00D66849" w:rsidRDefault="001C2EF5" w:rsidP="00D66849">
      <w:pPr>
        <w:jc w:val="both"/>
      </w:pPr>
      <w:r w:rsidRPr="00D66849">
        <w:rPr>
          <w:i/>
        </w:rPr>
        <w:t xml:space="preserve">Figure </w:t>
      </w:r>
      <w:r>
        <w:rPr>
          <w:i/>
        </w:rPr>
        <w:t>4</w:t>
      </w:r>
      <w:r w:rsidRPr="00D66849">
        <w:rPr>
          <w:i/>
        </w:rPr>
        <w:t xml:space="preserve">: </w:t>
      </w:r>
      <w:r>
        <w:rPr>
          <w:i/>
        </w:rPr>
        <w:t xml:space="preserve"> </w:t>
      </w:r>
      <w:r w:rsidRPr="001C2EF5">
        <w:rPr>
          <w:i/>
        </w:rPr>
        <w:t>KNN Model Performance</w:t>
      </w:r>
    </w:p>
    <w:p w14:paraId="7BCD9201" w14:textId="7A9CB22F" w:rsidR="00D66849" w:rsidRPr="00D66849" w:rsidRDefault="0014018C" w:rsidP="00D66849">
      <w:pPr>
        <w:jc w:val="both"/>
      </w:pPr>
      <w:r>
        <w:rPr>
          <w:noProof/>
        </w:rPr>
        <w:drawing>
          <wp:inline distT="0" distB="0" distL="0" distR="0" wp14:anchorId="065D04CC" wp14:editId="0DA8570A">
            <wp:extent cx="5943600" cy="4652010"/>
            <wp:effectExtent l="0" t="0" r="0" b="0"/>
            <wp:docPr id="1858960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652010"/>
                    </a:xfrm>
                    <a:prstGeom prst="rect">
                      <a:avLst/>
                    </a:prstGeom>
                    <a:noFill/>
                    <a:ln>
                      <a:noFill/>
                    </a:ln>
                  </pic:spPr>
                </pic:pic>
              </a:graphicData>
            </a:graphic>
          </wp:inline>
        </w:drawing>
      </w:r>
    </w:p>
    <w:p w14:paraId="5F79081D" w14:textId="77777777" w:rsidR="001C2EF5" w:rsidRDefault="001C2EF5" w:rsidP="00D66849">
      <w:pPr>
        <w:jc w:val="both"/>
        <w:rPr>
          <w:b/>
        </w:rPr>
      </w:pPr>
    </w:p>
    <w:p w14:paraId="46AD06EF" w14:textId="77777777" w:rsidR="001C2EF5" w:rsidRDefault="001C2EF5" w:rsidP="00D66849">
      <w:pPr>
        <w:jc w:val="both"/>
        <w:rPr>
          <w:b/>
        </w:rPr>
      </w:pPr>
    </w:p>
    <w:p w14:paraId="6C20CEDD" w14:textId="77777777" w:rsidR="001C2EF5" w:rsidRDefault="001C2EF5" w:rsidP="00D66849">
      <w:pPr>
        <w:jc w:val="both"/>
        <w:rPr>
          <w:b/>
        </w:rPr>
      </w:pPr>
    </w:p>
    <w:p w14:paraId="22A7F71C" w14:textId="77777777" w:rsidR="001C2EF5" w:rsidRDefault="001C2EF5" w:rsidP="00D66849">
      <w:pPr>
        <w:jc w:val="both"/>
        <w:rPr>
          <w:b/>
        </w:rPr>
      </w:pPr>
    </w:p>
    <w:p w14:paraId="7326AA9A" w14:textId="77777777" w:rsidR="001C2EF5" w:rsidRDefault="001C2EF5" w:rsidP="00D66849">
      <w:pPr>
        <w:jc w:val="both"/>
        <w:rPr>
          <w:b/>
        </w:rPr>
      </w:pPr>
    </w:p>
    <w:p w14:paraId="00EE0824" w14:textId="20BFA4EC" w:rsidR="00D66849" w:rsidRPr="00D66849" w:rsidRDefault="00D66849" w:rsidP="00D66849">
      <w:pPr>
        <w:jc w:val="both"/>
      </w:pPr>
      <w:r w:rsidRPr="00D66849">
        <w:rPr>
          <w:b/>
        </w:rPr>
        <w:lastRenderedPageBreak/>
        <w:t>8. Final Results and Conclusion</w:t>
      </w:r>
    </w:p>
    <w:p w14:paraId="46BAF457" w14:textId="13BD7D70" w:rsidR="00D66849" w:rsidRPr="00D66849" w:rsidRDefault="00D66849" w:rsidP="00D66849">
      <w:pPr>
        <w:jc w:val="both"/>
      </w:pPr>
      <w:r w:rsidRPr="00D66849">
        <w:t xml:space="preserve">The best result was obtained using K = </w:t>
      </w:r>
      <w:r w:rsidR="002B355E">
        <w:t>9</w:t>
      </w:r>
      <w:r w:rsidRPr="00D66849">
        <w:t xml:space="preserve"> with Euclidean distance, giving an accuracy of 96.49%.</w:t>
      </w:r>
    </w:p>
    <w:p w14:paraId="3AB13CE3" w14:textId="77777777" w:rsidR="001C2EF5" w:rsidRDefault="001C2EF5" w:rsidP="00D66849">
      <w:pPr>
        <w:jc w:val="both"/>
      </w:pPr>
      <w:r w:rsidRPr="001C2EF5">
        <w:t>The model achieved a precision of 95.35% and a recall of 95.35%.</w:t>
      </w:r>
    </w:p>
    <w:p w14:paraId="672D71A6" w14:textId="2D2334E7" w:rsidR="00D66849" w:rsidRPr="00D66849" w:rsidRDefault="00D66849" w:rsidP="00D66849">
      <w:pPr>
        <w:jc w:val="both"/>
      </w:pPr>
      <w:r w:rsidRPr="00D66849">
        <w:t>Overall, the experiment showed that the choice of K and distance measure affects the performance of KNN. Testing different combinations helped identify the configuration that performed best on the test data.</w:t>
      </w:r>
    </w:p>
    <w:p w14:paraId="556DE989" w14:textId="77777777" w:rsidR="00D66849" w:rsidRDefault="00D66849" w:rsidP="00D66849">
      <w:pPr>
        <w:jc w:val="both"/>
      </w:pPr>
      <w:r w:rsidRPr="00D66849">
        <w:t>This assignment helped in understanding how KNN works and how changing K and the distance measure can affect its classification results.</w:t>
      </w:r>
    </w:p>
    <w:p w14:paraId="4A3A96F0" w14:textId="77777777" w:rsidR="00D66849" w:rsidRPr="00D66849" w:rsidRDefault="00D66849" w:rsidP="00D66849">
      <w:pPr>
        <w:jc w:val="both"/>
      </w:pPr>
    </w:p>
    <w:p w14:paraId="74A50CC0" w14:textId="77777777" w:rsidR="00D66849" w:rsidRPr="00D66849" w:rsidRDefault="00D66849" w:rsidP="00D66849">
      <w:pPr>
        <w:jc w:val="both"/>
      </w:pPr>
      <w:r w:rsidRPr="00D66849">
        <w:rPr>
          <w:b/>
        </w:rPr>
        <w:t>9. Limitation</w:t>
      </w:r>
    </w:p>
    <w:p w14:paraId="7AE715BC" w14:textId="77777777" w:rsidR="00D66849" w:rsidRPr="00D66849" w:rsidRDefault="00D66849" w:rsidP="00D66849">
      <w:pPr>
        <w:jc w:val="both"/>
      </w:pPr>
      <w:r w:rsidRPr="00D66849">
        <w:t>One limitation of this experiment is that the best configuration was selected based on the test results. Ideally, a separate validation set could be used to select the best K and distance measure, while the test set could be kept only for the final evaluation.</w:t>
      </w:r>
    </w:p>
    <w:p w14:paraId="4F35C7F3" w14:textId="77777777" w:rsidR="00D66849" w:rsidRDefault="00D66849">
      <w:pPr>
        <w:jc w:val="both"/>
      </w:pPr>
    </w:p>
    <w:sectPr w:rsidR="00D6684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374A81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2F687D"/>
    <w:multiLevelType w:val="multilevel"/>
    <w:tmpl w:val="908817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0F2E5E"/>
    <w:multiLevelType w:val="multilevel"/>
    <w:tmpl w:val="03F04E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65061D"/>
    <w:multiLevelType w:val="multilevel"/>
    <w:tmpl w:val="6CA0BB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74272A"/>
    <w:multiLevelType w:val="multilevel"/>
    <w:tmpl w:val="5E8A51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324575">
    <w:abstractNumId w:val="8"/>
  </w:num>
  <w:num w:numId="2" w16cid:durableId="24252509">
    <w:abstractNumId w:val="6"/>
  </w:num>
  <w:num w:numId="3" w16cid:durableId="226694678">
    <w:abstractNumId w:val="5"/>
  </w:num>
  <w:num w:numId="4" w16cid:durableId="1108043909">
    <w:abstractNumId w:val="4"/>
  </w:num>
  <w:num w:numId="5" w16cid:durableId="1564175233">
    <w:abstractNumId w:val="7"/>
  </w:num>
  <w:num w:numId="6" w16cid:durableId="1612056176">
    <w:abstractNumId w:val="3"/>
  </w:num>
  <w:num w:numId="7" w16cid:durableId="101803577">
    <w:abstractNumId w:val="2"/>
  </w:num>
  <w:num w:numId="8" w16cid:durableId="1141383171">
    <w:abstractNumId w:val="1"/>
  </w:num>
  <w:num w:numId="9" w16cid:durableId="1350791094">
    <w:abstractNumId w:val="0"/>
  </w:num>
  <w:num w:numId="10" w16cid:durableId="2024935300">
    <w:abstractNumId w:val="9"/>
  </w:num>
  <w:num w:numId="11" w16cid:durableId="2077825354">
    <w:abstractNumId w:val="12"/>
  </w:num>
  <w:num w:numId="12" w16cid:durableId="1665931724">
    <w:abstractNumId w:val="10"/>
  </w:num>
  <w:num w:numId="13" w16cid:durableId="11361416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18C"/>
    <w:rsid w:val="0015074B"/>
    <w:rsid w:val="001618CA"/>
    <w:rsid w:val="00190582"/>
    <w:rsid w:val="001C2EF5"/>
    <w:rsid w:val="0029639D"/>
    <w:rsid w:val="002B355E"/>
    <w:rsid w:val="00326F90"/>
    <w:rsid w:val="00497094"/>
    <w:rsid w:val="0091305C"/>
    <w:rsid w:val="00997D96"/>
    <w:rsid w:val="00AA1D8D"/>
    <w:rsid w:val="00B15A0A"/>
    <w:rsid w:val="00B47730"/>
    <w:rsid w:val="00B603F9"/>
    <w:rsid w:val="00CB0664"/>
    <w:rsid w:val="00D66849"/>
    <w:rsid w:val="00EE2A80"/>
    <w:rsid w:val="00EE2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C4AB84"/>
  <w14:defaultImageDpi w14:val="300"/>
  <w15:docId w15:val="{FD26E97A-1D97-4778-95E4-FA9B2F040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Devesh Yadav</cp:lastModifiedBy>
  <cp:revision>8</cp:revision>
  <dcterms:created xsi:type="dcterms:W3CDTF">2013-12-23T23:15:00Z</dcterms:created>
  <dcterms:modified xsi:type="dcterms:W3CDTF">2026-08-16T12:29:00Z</dcterms:modified>
  <cp:category/>
</cp:coreProperties>
</file>