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MYST-658: Analysis of Kafka for Service Area (SA) Changes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 For BDC Returns Transfer Orders (TOs), the Transfer Order Management (TOM) system needs to validate whether the source and destination pair mapping is correct. This is achieved by subscribing to </w:t>
      </w:r>
      <w:r w:rsidDel="00000000" w:rsidR="00000000" w:rsidRPr="00000000">
        <w:rPr>
          <w:b w:val="1"/>
          <w:rtl w:val="0"/>
        </w:rPr>
        <w:t xml:space="preserve">Service Area (SA) events</w:t>
      </w:r>
      <w:r w:rsidDel="00000000" w:rsidR="00000000" w:rsidRPr="00000000">
        <w:rPr>
          <w:rtl w:val="0"/>
        </w:rPr>
        <w:t xml:space="preserve"> published by the Network team.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this, a new microservice in TOM side will be created (“toms-service-area-consumer-service”).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outlines: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How to use Kafka to take actions on a Transfer Order (TO).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level at which SA changes impact a TO.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appropriate course of action once an SA change is detected.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Deliverables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Using Kafka for TO Actions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Subscribe to Kafka topic </w:t>
      </w:r>
      <w:r w:rsidDel="00000000" w:rsidR="00000000" w:rsidRPr="00000000">
        <w:rPr>
          <w:b w:val="1"/>
          <w:rtl w:val="0"/>
        </w:rPr>
        <w:t xml:space="preserve">service_area_snapshot</w:t>
      </w:r>
      <w:r w:rsidDel="00000000" w:rsidR="00000000" w:rsidRPr="00000000">
        <w:rPr>
          <w:rtl w:val="0"/>
        </w:rPr>
        <w:t xml:space="preserve">, which is published by the Service Area service.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detecting a change in the Service Area, a Kafka message will be published from SA side.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TOM must process these messages to determine the validity of TOs and take corrective actions.</w:t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Levels of Impact on TOs</w:t>
        <w:br w:type="textWrapping"/>
      </w:r>
      <w:r w:rsidDel="00000000" w:rsidR="00000000" w:rsidRPr="00000000">
        <w:rPr>
          <w:rtl w:val="0"/>
        </w:rPr>
        <w:t xml:space="preserve"> SA changes can impact TOs at two levels: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 Level</w:t>
      </w:r>
      <w:r w:rsidDel="00000000" w:rsidR="00000000" w:rsidRPr="00000000">
        <w:rPr>
          <w:rtl w:val="0"/>
        </w:rPr>
        <w:t xml:space="preserve"> – If the origin location itself is no longer valid for servicing, the entire TO must be canceled.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Item Level</w:t>
      </w:r>
      <w:r w:rsidDel="00000000" w:rsidR="00000000" w:rsidRPr="00000000">
        <w:rPr>
          <w:rtl w:val="0"/>
        </w:rPr>
        <w:t xml:space="preserve"> – If only specific items in a TO are no longer supported from the origin, then only those items are canceled, and the rest of the TO remains valid.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Course of Action for SA Change Detection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When an SA change is detected through Kafka: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 Process the Kafka message payload.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2. Run a query on the TOM DB (using crud-commons) to fetch open and relevant TOs: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TO Level Status = OPEN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TO Order Line Status = CREATED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TO Type != ‘CT’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TO destination_location = event.destination_location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 Compare Service Area Response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1. Case A – No itemOverrides[] in response: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- If TO’s origin location is not present in servicingNodes[] with ACTIVE status, cancel the entire TO.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- Mark with reason: INVALID SERVICE AREA.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- Publish TO_CANCELLED event.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2. Case B – itemOverrides[] present: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- If TO origin exists in servicingNodes[] with ACTIVE Status → continue validation at item level.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For each order line: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(I) If line item does not exist in itemOverrides[].itemNumbers[] and origin location does not match itemOverrides[].servicingNode for all line items—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ALL order lines on a TO is VALID, then No Action required.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(II) If line item exists in itemOverrides[].itemNumbers[] and origin location matches itemOverrides[].servicingNode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a. If all Order Lines Invalid: Entire TO (ALL LINES) should be CANCELLED with Reason of INVALID SERVICE AREA and publish TO_CANCELLED event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b. If only some of the orderlines are invalid: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  - Cancel only the impacted orderline(s).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 Case C – No itemOverrides[] in response: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If TO origin exists in servicingNodes[] with ACTIVE Status, TO is valid.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No action required.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 Case D – itemOverrides[] present: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If TO’s origin location is not present in servicingNodes[] at all or TO’s origin is present but status is not ACTIVE, cancel the entire TO.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Mark with reason: INVALID SERVICE AREA.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- Publish TO_CANCELLED event.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Exceptions/Errors -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 SaveAndPublishException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Note – We will be using Metric Service to send real time data to Grafana dashboard and will be increasing exception count if there is any exception.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Pros &amp; Cons of Using Kafka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**Pros:**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Real-time event processing for immediate validation and correction.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Ensures TO accuracy by reacting to SA changes dynamically.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**Cons:**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Multiple queries – System load may increase due to repeated DB lookups for TO validation.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Reason to choose Kafka: 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 In case of REST API, there will be multiple calls involved to SA API.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will be the real time processing.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 will send the full data for the destination_location if there are any changes in that particular destination_location. So, no need to save these data in TOM DB.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