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BB6E" w14:textId="6AE4E1D2" w:rsidR="002362E7" w:rsidRDefault="002362E7">
      <w:r>
        <w:t xml:space="preserve">All your work should follow this procedure: </w:t>
      </w:r>
    </w:p>
    <w:p w14:paraId="0AC77641" w14:textId="4CA0B864" w:rsidR="00FF4973" w:rsidRDefault="002362E7">
      <w:r w:rsidRPr="002362E7">
        <w:rPr>
          <w:noProof/>
        </w:rPr>
        <w:drawing>
          <wp:inline distT="0" distB="0" distL="0" distR="0" wp14:anchorId="52DA94F9" wp14:editId="336BE0ED">
            <wp:extent cx="5078294" cy="299923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21" cy="30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42C3" w14:textId="691DD6DF" w:rsidR="002362E7" w:rsidRDefault="002362E7">
      <w:r>
        <w:rPr>
          <w:noProof/>
        </w:rPr>
        <w:drawing>
          <wp:inline distT="0" distB="0" distL="0" distR="0" wp14:anchorId="38C909D2" wp14:editId="6C822DAD">
            <wp:extent cx="5278570" cy="278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050" cy="27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71BC" w14:textId="3A559512" w:rsidR="00D12A35" w:rsidRDefault="00D12A35">
      <w:r>
        <w:rPr>
          <w:noProof/>
        </w:rPr>
        <w:lastRenderedPageBreak/>
        <w:drawing>
          <wp:inline distT="0" distB="0" distL="0" distR="0" wp14:anchorId="7C18A4FE" wp14:editId="4F80F1D1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73D" w14:textId="03383C4C" w:rsidR="002362E7" w:rsidRDefault="002362E7"/>
    <w:p w14:paraId="7706DA42" w14:textId="125D0977" w:rsidR="00D12A35" w:rsidRDefault="00D12A35">
      <w:r>
        <w:rPr>
          <w:noProof/>
        </w:rPr>
        <w:drawing>
          <wp:inline distT="0" distB="0" distL="0" distR="0" wp14:anchorId="34749AA2" wp14:editId="1DCB1122">
            <wp:extent cx="5943600" cy="3917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D1FB" w14:textId="1A766FE8" w:rsidR="00D12A35" w:rsidRDefault="00D12A35">
      <w:r>
        <w:rPr>
          <w:noProof/>
        </w:rPr>
        <w:lastRenderedPageBreak/>
        <w:drawing>
          <wp:inline distT="0" distB="0" distL="0" distR="0" wp14:anchorId="2CB44AAF" wp14:editId="61587B13">
            <wp:extent cx="5943600" cy="406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CF41" w14:textId="32C9FF79" w:rsidR="00D12A35" w:rsidRDefault="00D12A35">
      <w:r>
        <w:rPr>
          <w:noProof/>
        </w:rPr>
        <w:lastRenderedPageBreak/>
        <w:drawing>
          <wp:inline distT="0" distB="0" distL="0" distR="0" wp14:anchorId="2A9571A9" wp14:editId="423628DA">
            <wp:extent cx="4486275" cy="497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9B5A" w14:textId="042EEC77" w:rsidR="00D12A35" w:rsidRDefault="00D12A35">
      <w:r>
        <w:rPr>
          <w:noProof/>
        </w:rPr>
        <w:drawing>
          <wp:inline distT="0" distB="0" distL="0" distR="0" wp14:anchorId="68CA0BB2" wp14:editId="55640B26">
            <wp:extent cx="4537881" cy="2650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784" cy="26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44A2" w14:textId="593363B4" w:rsidR="009F481F" w:rsidRDefault="009F481F">
      <w:r>
        <w:t>Frequency of occurrence (%) of water and energy-limited and arid types of land-surface conditions over India</w:t>
      </w:r>
    </w:p>
    <w:p w14:paraId="52659D1E" w14:textId="4159732D" w:rsidR="00D12A35" w:rsidRDefault="00D12A35"/>
    <w:sectPr w:rsidR="00D1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5"/>
    <w:rsid w:val="00190414"/>
    <w:rsid w:val="002362E7"/>
    <w:rsid w:val="009F481F"/>
    <w:rsid w:val="00D12A35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6D25"/>
  <w15:chartTrackingRefBased/>
  <w15:docId w15:val="{E1045E74-DAA5-4CE8-8864-F7B6F11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Rehana</dc:creator>
  <cp:keywords/>
  <dc:description/>
  <cp:lastModifiedBy>Shaik Rehana</cp:lastModifiedBy>
  <cp:revision>3</cp:revision>
  <dcterms:created xsi:type="dcterms:W3CDTF">2020-05-25T08:48:00Z</dcterms:created>
  <dcterms:modified xsi:type="dcterms:W3CDTF">2020-05-25T15:30:00Z</dcterms:modified>
</cp:coreProperties>
</file>