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C826E" w14:textId="77777777" w:rsidR="00FC19A1" w:rsidRDefault="008D26A3">
      <w:pPr>
        <w:spacing w:before="120" w:after="240"/>
        <w:jc w:val="center"/>
      </w:pPr>
      <w:r>
        <w:rPr>
          <w:sz w:val="48"/>
          <w:szCs w:val="48"/>
        </w:rPr>
        <w:t>RTOS Based AI Voice Assistant Using ESP32</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60"/>
        <w:gridCol w:w="3360"/>
        <w:gridCol w:w="3360"/>
      </w:tblGrid>
      <w:tr w:rsidR="00FC19A1" w14:paraId="61343301" w14:textId="77777777">
        <w:tc>
          <w:tcPr>
            <w:tcW w:w="3360" w:type="dxa"/>
            <w:tcBorders>
              <w:top w:val="none" w:sz="0" w:space="0" w:color="FFFFFF"/>
              <w:left w:val="none" w:sz="0" w:space="0" w:color="FFFFFF"/>
              <w:bottom w:val="none" w:sz="0" w:space="0" w:color="FFFFFF"/>
              <w:right w:val="none" w:sz="0" w:space="0" w:color="FFFFFF"/>
            </w:tcBorders>
          </w:tcPr>
          <w:p w14:paraId="09D47534" w14:textId="77777777" w:rsidR="00FC19A1" w:rsidRPr="000834C5" w:rsidRDefault="008D26A3" w:rsidP="000834C5">
            <w:pPr>
              <w:rPr>
                <w:sz w:val="18"/>
                <w:szCs w:val="18"/>
              </w:rPr>
            </w:pPr>
            <w:r w:rsidRPr="000834C5">
              <w:rPr>
                <w:b/>
                <w:bCs/>
                <w:sz w:val="18"/>
                <w:szCs w:val="18"/>
              </w:rPr>
              <w:t>Mr. Sarthak Talle</w:t>
            </w:r>
          </w:p>
          <w:p w14:paraId="337C7738" w14:textId="77777777" w:rsidR="007B3E08" w:rsidRPr="000834C5" w:rsidRDefault="008D26A3" w:rsidP="000834C5">
            <w:pPr>
              <w:rPr>
                <w:i/>
                <w:iCs/>
                <w:sz w:val="18"/>
                <w:szCs w:val="18"/>
              </w:rPr>
            </w:pPr>
            <w:r w:rsidRPr="000834C5">
              <w:rPr>
                <w:i/>
                <w:iCs/>
                <w:sz w:val="18"/>
                <w:szCs w:val="18"/>
              </w:rPr>
              <w:t>Dept. of Electronics and</w:t>
            </w:r>
            <w:r w:rsidRPr="000834C5">
              <w:rPr>
                <w:i/>
                <w:iCs/>
                <w:sz w:val="18"/>
                <w:szCs w:val="18"/>
              </w:rPr>
              <w:br/>
              <w:t>Telecommunication</w:t>
            </w:r>
            <w:r w:rsidRPr="000834C5">
              <w:rPr>
                <w:i/>
                <w:iCs/>
                <w:sz w:val="18"/>
                <w:szCs w:val="18"/>
              </w:rPr>
              <w:br/>
              <w:t xml:space="preserve">Pimpri Chinchwad College of </w:t>
            </w:r>
          </w:p>
          <w:p w14:paraId="26CFFAA0" w14:textId="4FDC20DB" w:rsidR="00FC19A1" w:rsidRPr="000834C5" w:rsidRDefault="008D26A3" w:rsidP="000834C5">
            <w:pPr>
              <w:rPr>
                <w:sz w:val="18"/>
                <w:szCs w:val="18"/>
              </w:rPr>
            </w:pPr>
            <w:r w:rsidRPr="000834C5">
              <w:rPr>
                <w:i/>
                <w:iCs/>
                <w:sz w:val="18"/>
                <w:szCs w:val="18"/>
              </w:rPr>
              <w:t>Engineering</w:t>
            </w:r>
            <w:r w:rsidR="007B3E08" w:rsidRPr="000834C5">
              <w:rPr>
                <w:i/>
                <w:iCs/>
                <w:sz w:val="18"/>
                <w:szCs w:val="18"/>
              </w:rPr>
              <w:t xml:space="preserve">, </w:t>
            </w:r>
            <w:r w:rsidRPr="000834C5">
              <w:rPr>
                <w:sz w:val="18"/>
                <w:szCs w:val="18"/>
              </w:rPr>
              <w:t>Pune, Indiasarthak.talle24@pccoepune.org</w:t>
            </w:r>
          </w:p>
        </w:tc>
        <w:tc>
          <w:tcPr>
            <w:tcW w:w="3360" w:type="dxa"/>
            <w:tcBorders>
              <w:top w:val="none" w:sz="0" w:space="0" w:color="FFFFFF"/>
              <w:left w:val="none" w:sz="0" w:space="0" w:color="FFFFFF"/>
              <w:bottom w:val="none" w:sz="0" w:space="0" w:color="FFFFFF"/>
              <w:right w:val="none" w:sz="0" w:space="0" w:color="FFFFFF"/>
            </w:tcBorders>
          </w:tcPr>
          <w:p w14:paraId="13CE8812" w14:textId="77777777" w:rsidR="00FC19A1" w:rsidRPr="009F7FE3" w:rsidRDefault="008D26A3" w:rsidP="007B3E08">
            <w:pPr>
              <w:rPr>
                <w:sz w:val="18"/>
                <w:szCs w:val="18"/>
              </w:rPr>
            </w:pPr>
            <w:r w:rsidRPr="009F7FE3">
              <w:rPr>
                <w:b/>
                <w:bCs/>
                <w:sz w:val="18"/>
                <w:szCs w:val="18"/>
              </w:rPr>
              <w:t xml:space="preserve">Mrs. Rupam </w:t>
            </w:r>
            <w:proofErr w:type="spellStart"/>
            <w:r w:rsidRPr="009F7FE3">
              <w:rPr>
                <w:b/>
                <w:bCs/>
                <w:sz w:val="18"/>
                <w:szCs w:val="18"/>
              </w:rPr>
              <w:t>Bhadane</w:t>
            </w:r>
            <w:proofErr w:type="spellEnd"/>
          </w:p>
          <w:p w14:paraId="255B81B8" w14:textId="77777777" w:rsidR="007B3E08" w:rsidRPr="009F7FE3" w:rsidRDefault="008D26A3" w:rsidP="007B3E08">
            <w:pPr>
              <w:rPr>
                <w:i/>
                <w:iCs/>
                <w:sz w:val="18"/>
                <w:szCs w:val="18"/>
              </w:rPr>
            </w:pPr>
            <w:r w:rsidRPr="009F7FE3">
              <w:rPr>
                <w:i/>
                <w:iCs/>
                <w:sz w:val="18"/>
                <w:szCs w:val="18"/>
              </w:rPr>
              <w:t>Dept. of Electronics and</w:t>
            </w:r>
            <w:r w:rsidRPr="009F7FE3">
              <w:rPr>
                <w:i/>
                <w:iCs/>
                <w:sz w:val="18"/>
                <w:szCs w:val="18"/>
              </w:rPr>
              <w:br/>
              <w:t>Telecommunication</w:t>
            </w:r>
            <w:r w:rsidRPr="009F7FE3">
              <w:rPr>
                <w:i/>
                <w:iCs/>
                <w:sz w:val="18"/>
                <w:szCs w:val="18"/>
              </w:rPr>
              <w:br/>
              <w:t xml:space="preserve">Pimpri Chinchwad College </w:t>
            </w:r>
          </w:p>
          <w:p w14:paraId="3A262C6F" w14:textId="0B872AA5" w:rsidR="00FC19A1" w:rsidRPr="009F7FE3" w:rsidRDefault="008D26A3" w:rsidP="007B3E08">
            <w:pPr>
              <w:rPr>
                <w:sz w:val="18"/>
                <w:szCs w:val="18"/>
              </w:rPr>
            </w:pPr>
            <w:r w:rsidRPr="009F7FE3">
              <w:rPr>
                <w:i/>
                <w:iCs/>
                <w:sz w:val="18"/>
                <w:szCs w:val="18"/>
              </w:rPr>
              <w:t>of Engineering</w:t>
            </w:r>
            <w:r w:rsidR="007B3E08" w:rsidRPr="009F7FE3">
              <w:rPr>
                <w:i/>
                <w:iCs/>
                <w:sz w:val="18"/>
                <w:szCs w:val="18"/>
              </w:rPr>
              <w:t xml:space="preserve">, </w:t>
            </w:r>
            <w:r w:rsidRPr="009F7FE3">
              <w:rPr>
                <w:sz w:val="18"/>
                <w:szCs w:val="18"/>
              </w:rPr>
              <w:t>Pune, India</w:t>
            </w:r>
          </w:p>
          <w:p w14:paraId="658370AB" w14:textId="77777777" w:rsidR="00FC19A1" w:rsidRDefault="008D26A3" w:rsidP="007B3E08">
            <w:r w:rsidRPr="009F7FE3">
              <w:rPr>
                <w:sz w:val="18"/>
                <w:szCs w:val="18"/>
              </w:rPr>
              <w:t>rupam.bhadane@pccoepune.org</w:t>
            </w:r>
          </w:p>
        </w:tc>
        <w:tc>
          <w:tcPr>
            <w:tcW w:w="3360" w:type="dxa"/>
            <w:tcBorders>
              <w:top w:val="none" w:sz="0" w:space="0" w:color="FFFFFF"/>
              <w:left w:val="none" w:sz="0" w:space="0" w:color="FFFFFF"/>
              <w:bottom w:val="none" w:sz="0" w:space="0" w:color="FFFFFF"/>
              <w:right w:val="none" w:sz="0" w:space="0" w:color="FFFFFF"/>
            </w:tcBorders>
          </w:tcPr>
          <w:p w14:paraId="7E8641DC" w14:textId="77777777" w:rsidR="00FC19A1" w:rsidRPr="009F7FE3" w:rsidRDefault="008D26A3" w:rsidP="007B3E08">
            <w:pPr>
              <w:rPr>
                <w:sz w:val="18"/>
                <w:szCs w:val="18"/>
              </w:rPr>
            </w:pPr>
            <w:r w:rsidRPr="009F7FE3">
              <w:rPr>
                <w:b/>
                <w:bCs/>
                <w:sz w:val="18"/>
                <w:szCs w:val="18"/>
              </w:rPr>
              <w:t xml:space="preserve">Mrs. Archana </w:t>
            </w:r>
            <w:proofErr w:type="spellStart"/>
            <w:r w:rsidRPr="009F7FE3">
              <w:rPr>
                <w:b/>
                <w:bCs/>
                <w:sz w:val="18"/>
                <w:szCs w:val="18"/>
              </w:rPr>
              <w:t>Bhamare</w:t>
            </w:r>
            <w:proofErr w:type="spellEnd"/>
          </w:p>
          <w:p w14:paraId="13513C9F" w14:textId="77777777" w:rsidR="007B3E08" w:rsidRPr="009F7FE3" w:rsidRDefault="007B3E08" w:rsidP="007B3E08">
            <w:pPr>
              <w:rPr>
                <w:i/>
                <w:iCs/>
                <w:sz w:val="18"/>
                <w:szCs w:val="18"/>
              </w:rPr>
            </w:pPr>
            <w:r w:rsidRPr="009F7FE3">
              <w:rPr>
                <w:i/>
                <w:iCs/>
                <w:sz w:val="18"/>
                <w:szCs w:val="18"/>
              </w:rPr>
              <w:t>D</w:t>
            </w:r>
            <w:r w:rsidR="008D26A3" w:rsidRPr="009F7FE3">
              <w:rPr>
                <w:i/>
                <w:iCs/>
                <w:sz w:val="18"/>
                <w:szCs w:val="18"/>
              </w:rPr>
              <w:t>ept. of Electronics and</w:t>
            </w:r>
            <w:r w:rsidR="008D26A3" w:rsidRPr="009F7FE3">
              <w:rPr>
                <w:i/>
                <w:iCs/>
                <w:sz w:val="18"/>
                <w:szCs w:val="18"/>
              </w:rPr>
              <w:br/>
              <w:t>Telecommunication</w:t>
            </w:r>
            <w:r w:rsidR="008D26A3" w:rsidRPr="009F7FE3">
              <w:rPr>
                <w:i/>
                <w:iCs/>
                <w:sz w:val="18"/>
                <w:szCs w:val="18"/>
              </w:rPr>
              <w:br/>
              <w:t xml:space="preserve">Pimpri Chinchwad College </w:t>
            </w:r>
          </w:p>
          <w:p w14:paraId="406E1038" w14:textId="588370DB" w:rsidR="00FC19A1" w:rsidRPr="009F7FE3" w:rsidRDefault="008D26A3" w:rsidP="007B3E08">
            <w:pPr>
              <w:rPr>
                <w:sz w:val="18"/>
                <w:szCs w:val="18"/>
              </w:rPr>
            </w:pPr>
            <w:r w:rsidRPr="009F7FE3">
              <w:rPr>
                <w:i/>
                <w:iCs/>
                <w:sz w:val="18"/>
                <w:szCs w:val="18"/>
              </w:rPr>
              <w:t xml:space="preserve">of </w:t>
            </w:r>
            <w:proofErr w:type="gramStart"/>
            <w:r w:rsidRPr="009F7FE3">
              <w:rPr>
                <w:i/>
                <w:iCs/>
                <w:sz w:val="18"/>
                <w:szCs w:val="18"/>
              </w:rPr>
              <w:t>Engineering</w:t>
            </w:r>
            <w:r w:rsidR="007B3E08" w:rsidRPr="009F7FE3">
              <w:rPr>
                <w:i/>
                <w:iCs/>
                <w:sz w:val="18"/>
                <w:szCs w:val="18"/>
              </w:rPr>
              <w:t>,,</w:t>
            </w:r>
            <w:proofErr w:type="gramEnd"/>
            <w:r w:rsidR="007B3E08" w:rsidRPr="009F7FE3">
              <w:rPr>
                <w:i/>
                <w:iCs/>
                <w:sz w:val="18"/>
                <w:szCs w:val="18"/>
              </w:rPr>
              <w:t xml:space="preserve"> </w:t>
            </w:r>
            <w:r w:rsidRPr="009F7FE3">
              <w:rPr>
                <w:sz w:val="18"/>
                <w:szCs w:val="18"/>
              </w:rPr>
              <w:t>Pune, India</w:t>
            </w:r>
          </w:p>
          <w:p w14:paraId="59710E08" w14:textId="77777777" w:rsidR="00FC19A1" w:rsidRPr="009F7FE3" w:rsidRDefault="008D26A3" w:rsidP="007B3E08">
            <w:pPr>
              <w:rPr>
                <w:sz w:val="18"/>
                <w:szCs w:val="18"/>
              </w:rPr>
            </w:pPr>
            <w:r w:rsidRPr="009F7FE3">
              <w:rPr>
                <w:sz w:val="18"/>
                <w:szCs w:val="18"/>
              </w:rPr>
              <w:t>archana.bhamare@pccoepune.org</w:t>
            </w:r>
          </w:p>
        </w:tc>
      </w:tr>
      <w:tr w:rsidR="00FC19A1" w:rsidRPr="009F7FE3" w14:paraId="1CEF55FA" w14:textId="77777777">
        <w:tc>
          <w:tcPr>
            <w:tcW w:w="3360" w:type="dxa"/>
            <w:tcBorders>
              <w:top w:val="none" w:sz="0" w:space="0" w:color="FFFFFF"/>
              <w:left w:val="none" w:sz="0" w:space="0" w:color="FFFFFF"/>
              <w:bottom w:val="none" w:sz="0" w:space="0" w:color="FFFFFF"/>
              <w:right w:val="none" w:sz="0" w:space="0" w:color="FFFFFF"/>
            </w:tcBorders>
          </w:tcPr>
          <w:p w14:paraId="2A958EFF" w14:textId="77777777" w:rsidR="00FC19A1" w:rsidRPr="009F7FE3" w:rsidRDefault="008D26A3" w:rsidP="007B3E08">
            <w:pPr>
              <w:spacing w:before="220"/>
              <w:rPr>
                <w:sz w:val="18"/>
                <w:szCs w:val="18"/>
              </w:rPr>
            </w:pPr>
            <w:r w:rsidRPr="009F7FE3">
              <w:rPr>
                <w:b/>
                <w:bCs/>
                <w:sz w:val="18"/>
                <w:szCs w:val="18"/>
              </w:rPr>
              <w:t>Mr. Kunj Patil</w:t>
            </w:r>
          </w:p>
          <w:p w14:paraId="5C203C68" w14:textId="77777777" w:rsidR="007B3E08" w:rsidRPr="009F7FE3" w:rsidRDefault="008D26A3" w:rsidP="007B3E08">
            <w:pPr>
              <w:rPr>
                <w:i/>
                <w:iCs/>
                <w:sz w:val="18"/>
                <w:szCs w:val="18"/>
              </w:rPr>
            </w:pPr>
            <w:r w:rsidRPr="009F7FE3">
              <w:rPr>
                <w:i/>
                <w:iCs/>
                <w:sz w:val="18"/>
                <w:szCs w:val="18"/>
              </w:rPr>
              <w:t>Dept. of Electronics and</w:t>
            </w:r>
            <w:r w:rsidRPr="009F7FE3">
              <w:rPr>
                <w:i/>
                <w:iCs/>
                <w:sz w:val="18"/>
                <w:szCs w:val="18"/>
              </w:rPr>
              <w:br/>
              <w:t>Telecommunication</w:t>
            </w:r>
            <w:r w:rsidRPr="009F7FE3">
              <w:rPr>
                <w:i/>
                <w:iCs/>
                <w:sz w:val="18"/>
                <w:szCs w:val="18"/>
              </w:rPr>
              <w:br/>
              <w:t>Pimpri Chinchwad College</w:t>
            </w:r>
          </w:p>
          <w:p w14:paraId="5A741D54" w14:textId="1A3B251E" w:rsidR="00FC19A1" w:rsidRPr="009F7FE3" w:rsidRDefault="008D26A3" w:rsidP="007B3E08">
            <w:pPr>
              <w:rPr>
                <w:sz w:val="18"/>
                <w:szCs w:val="18"/>
              </w:rPr>
            </w:pPr>
            <w:r w:rsidRPr="009F7FE3">
              <w:rPr>
                <w:i/>
                <w:iCs/>
                <w:sz w:val="18"/>
                <w:szCs w:val="18"/>
              </w:rPr>
              <w:t xml:space="preserve"> of Engineering</w:t>
            </w:r>
            <w:r w:rsidR="007B3E08" w:rsidRPr="009F7FE3">
              <w:rPr>
                <w:i/>
                <w:iCs/>
                <w:sz w:val="18"/>
                <w:szCs w:val="18"/>
              </w:rPr>
              <w:t xml:space="preserve">, </w:t>
            </w:r>
            <w:r w:rsidRPr="009F7FE3">
              <w:rPr>
                <w:sz w:val="18"/>
                <w:szCs w:val="18"/>
              </w:rPr>
              <w:t>Pune, India</w:t>
            </w:r>
          </w:p>
          <w:p w14:paraId="339614B4" w14:textId="77777777" w:rsidR="00FC19A1" w:rsidRPr="009F7FE3" w:rsidRDefault="008D26A3" w:rsidP="007B3E08">
            <w:pPr>
              <w:rPr>
                <w:sz w:val="18"/>
                <w:szCs w:val="18"/>
              </w:rPr>
            </w:pPr>
            <w:r w:rsidRPr="009F7FE3">
              <w:rPr>
                <w:sz w:val="18"/>
                <w:szCs w:val="18"/>
              </w:rPr>
              <w:t>kunj.patil24@pccoepune.org</w:t>
            </w:r>
          </w:p>
        </w:tc>
        <w:tc>
          <w:tcPr>
            <w:tcW w:w="3360" w:type="dxa"/>
            <w:tcBorders>
              <w:top w:val="none" w:sz="0" w:space="0" w:color="FFFFFF"/>
              <w:left w:val="none" w:sz="0" w:space="0" w:color="FFFFFF"/>
              <w:bottom w:val="none" w:sz="0" w:space="0" w:color="FFFFFF"/>
              <w:right w:val="none" w:sz="0" w:space="0" w:color="FFFFFF"/>
            </w:tcBorders>
          </w:tcPr>
          <w:p w14:paraId="1FA51A87" w14:textId="77777777" w:rsidR="00FC19A1" w:rsidRPr="009F7FE3" w:rsidRDefault="008D26A3" w:rsidP="007B3E08">
            <w:pPr>
              <w:spacing w:before="220"/>
              <w:rPr>
                <w:sz w:val="18"/>
                <w:szCs w:val="18"/>
              </w:rPr>
            </w:pPr>
            <w:r w:rsidRPr="009F7FE3">
              <w:rPr>
                <w:b/>
                <w:bCs/>
                <w:sz w:val="18"/>
                <w:szCs w:val="18"/>
              </w:rPr>
              <w:t>Miss. Radhika Nimbalkar</w:t>
            </w:r>
          </w:p>
          <w:p w14:paraId="5EE5C4BF" w14:textId="77777777" w:rsidR="007B3E08" w:rsidRPr="009F7FE3" w:rsidRDefault="008D26A3" w:rsidP="007B3E08">
            <w:pPr>
              <w:rPr>
                <w:i/>
                <w:iCs/>
                <w:sz w:val="18"/>
                <w:szCs w:val="18"/>
              </w:rPr>
            </w:pPr>
            <w:r w:rsidRPr="009F7FE3">
              <w:rPr>
                <w:i/>
                <w:iCs/>
                <w:sz w:val="18"/>
                <w:szCs w:val="18"/>
              </w:rPr>
              <w:t>Dept. of Electronics and</w:t>
            </w:r>
            <w:r w:rsidRPr="009F7FE3">
              <w:rPr>
                <w:i/>
                <w:iCs/>
                <w:sz w:val="18"/>
                <w:szCs w:val="18"/>
              </w:rPr>
              <w:br/>
              <w:t>Telecommunication</w:t>
            </w:r>
            <w:r w:rsidRPr="009F7FE3">
              <w:rPr>
                <w:i/>
                <w:iCs/>
                <w:sz w:val="18"/>
                <w:szCs w:val="18"/>
              </w:rPr>
              <w:br/>
              <w:t xml:space="preserve">Pimpri Chinchwad College </w:t>
            </w:r>
          </w:p>
          <w:p w14:paraId="00B98C64" w14:textId="430CB2C6" w:rsidR="00FC19A1" w:rsidRPr="009F7FE3" w:rsidRDefault="008D26A3" w:rsidP="007B3E08">
            <w:pPr>
              <w:rPr>
                <w:sz w:val="18"/>
                <w:szCs w:val="18"/>
              </w:rPr>
            </w:pPr>
            <w:r w:rsidRPr="009F7FE3">
              <w:rPr>
                <w:i/>
                <w:iCs/>
                <w:sz w:val="18"/>
                <w:szCs w:val="18"/>
              </w:rPr>
              <w:t>of Engineering</w:t>
            </w:r>
            <w:r w:rsidR="007B3E08" w:rsidRPr="009F7FE3">
              <w:rPr>
                <w:i/>
                <w:iCs/>
                <w:sz w:val="18"/>
                <w:szCs w:val="18"/>
              </w:rPr>
              <w:t xml:space="preserve">, </w:t>
            </w:r>
            <w:r w:rsidRPr="009F7FE3">
              <w:rPr>
                <w:sz w:val="18"/>
                <w:szCs w:val="18"/>
              </w:rPr>
              <w:t>Pune, India</w:t>
            </w:r>
          </w:p>
          <w:p w14:paraId="694B90AC" w14:textId="77777777" w:rsidR="00FC19A1" w:rsidRPr="009F7FE3" w:rsidRDefault="008D26A3" w:rsidP="007B3E08">
            <w:pPr>
              <w:rPr>
                <w:sz w:val="18"/>
                <w:szCs w:val="18"/>
              </w:rPr>
            </w:pPr>
            <w:r w:rsidRPr="009F7FE3">
              <w:rPr>
                <w:sz w:val="18"/>
                <w:szCs w:val="18"/>
              </w:rPr>
              <w:t>radhika.nimbalkar24@pccoepune.org</w:t>
            </w:r>
          </w:p>
        </w:tc>
        <w:tc>
          <w:tcPr>
            <w:tcW w:w="3360" w:type="dxa"/>
            <w:tcBorders>
              <w:top w:val="none" w:sz="0" w:space="0" w:color="FFFFFF"/>
              <w:left w:val="none" w:sz="0" w:space="0" w:color="FFFFFF"/>
              <w:bottom w:val="none" w:sz="0" w:space="0" w:color="FFFFFF"/>
              <w:right w:val="none" w:sz="0" w:space="0" w:color="FFFFFF"/>
            </w:tcBorders>
          </w:tcPr>
          <w:p w14:paraId="12FA071B" w14:textId="77777777" w:rsidR="00FC19A1" w:rsidRPr="009F7FE3" w:rsidRDefault="00FC19A1">
            <w:pPr>
              <w:rPr>
                <w:sz w:val="18"/>
                <w:szCs w:val="18"/>
              </w:rPr>
            </w:pPr>
          </w:p>
        </w:tc>
      </w:tr>
    </w:tbl>
    <w:p w14:paraId="24C21005" w14:textId="77777777" w:rsidR="00FC19A1" w:rsidRPr="009F7FE3" w:rsidRDefault="00FC19A1">
      <w:pPr>
        <w:spacing w:after="160"/>
        <w:rPr>
          <w:sz w:val="18"/>
          <w:szCs w:val="18"/>
        </w:rPr>
      </w:pPr>
    </w:p>
    <w:p w14:paraId="43ED4C22" w14:textId="77777777" w:rsidR="00FC19A1" w:rsidRDefault="00FC19A1">
      <w:pPr>
        <w:sectPr w:rsidR="00FC19A1">
          <w:pgSz w:w="12240" w:h="15840"/>
          <w:pgMar w:top="1080" w:right="1080" w:bottom="1080" w:left="1080" w:header="708" w:footer="708" w:gutter="0"/>
          <w:cols w:space="720"/>
          <w:docGrid w:linePitch="360"/>
        </w:sectPr>
      </w:pPr>
    </w:p>
    <w:p w14:paraId="018E96A9" w14:textId="77777777" w:rsidR="00FC19A1" w:rsidRDefault="008D26A3">
      <w:pPr>
        <w:spacing w:line="216" w:lineRule="auto"/>
        <w:jc w:val="both"/>
      </w:pPr>
      <w:r>
        <w:rPr>
          <w:b/>
          <w:bCs/>
          <w:i/>
          <w:iCs/>
          <w:sz w:val="18"/>
          <w:szCs w:val="18"/>
        </w:rPr>
        <w:t>Abstract—</w:t>
      </w:r>
      <w:r>
        <w:rPr>
          <w:b/>
          <w:bCs/>
          <w:sz w:val="18"/>
          <w:szCs w:val="18"/>
        </w:rPr>
        <w:t>Voice interfaces are becoming a practical way to interact with small connected devices, but bringing speech and IoT control together on a low-cost embedded platform is still challenging. This paper presents an ESP32-based AI voice assistant that combines an INMP441 I</w:t>
      </w:r>
      <w:r>
        <w:rPr>
          <w:b/>
          <w:bCs/>
          <w:sz w:val="18"/>
          <w:szCs w:val="18"/>
          <w:vertAlign w:val="superscript"/>
        </w:rPr>
        <w:t>2</w:t>
      </w:r>
      <w:r>
        <w:rPr>
          <w:b/>
          <w:bCs/>
          <w:sz w:val="18"/>
          <w:szCs w:val="18"/>
        </w:rPr>
        <w:t>S microphone, MAX98357A I</w:t>
      </w:r>
      <w:r>
        <w:rPr>
          <w:b/>
          <w:bCs/>
          <w:sz w:val="18"/>
          <w:szCs w:val="18"/>
          <w:vertAlign w:val="superscript"/>
        </w:rPr>
        <w:t>2</w:t>
      </w:r>
      <w:r>
        <w:rPr>
          <w:b/>
          <w:bCs/>
          <w:sz w:val="18"/>
          <w:szCs w:val="18"/>
        </w:rPr>
        <w:t>S audio amplifier, speaker, OLED display, and Wi-Fi connectivity. The microphone captures the user’s command and the ESP32 sends the audio to the XiaoZhi AI platform for speech recognition, language processing, and response generation. The response is returned to the controller and played through the speaker, while the OLED gives a simple indication of the current operating state. To extend the assistant beyond conversation, Model Context Protocol (MCP) is used to provide structured access to supported device functions and telemetry information. The resulting edge–cloud arrangement keeps audio, display, communication, and hardware handling on the ESP32 while using the connected AI service for computationally intensive processing. The work demonstrates a compact and practical approach for combining voice interaction, device monitoring, and IoT automation in embedded applications.</w:t>
      </w:r>
    </w:p>
    <w:p w14:paraId="563690DC" w14:textId="77777777" w:rsidR="00FC19A1" w:rsidRDefault="008D26A3">
      <w:pPr>
        <w:spacing w:after="60" w:line="216" w:lineRule="auto"/>
        <w:jc w:val="both"/>
      </w:pPr>
      <w:r>
        <w:rPr>
          <w:b/>
          <w:bCs/>
          <w:i/>
          <w:iCs/>
          <w:sz w:val="18"/>
          <w:szCs w:val="18"/>
        </w:rPr>
        <w:t>Keywords—</w:t>
      </w:r>
      <w:r>
        <w:rPr>
          <w:b/>
          <w:bCs/>
          <w:sz w:val="18"/>
          <w:szCs w:val="18"/>
        </w:rPr>
        <w:t>ESP32, AI voice assistant, XiaoZhi, Model Context Protocol, IoT automation, telemetry, embedded systems, Wi-Fi</w:t>
      </w:r>
    </w:p>
    <w:p w14:paraId="06601BFF" w14:textId="77777777" w:rsidR="00FC19A1" w:rsidRDefault="008D26A3">
      <w:pPr>
        <w:keepNext/>
        <w:spacing w:before="200" w:after="100"/>
        <w:jc w:val="center"/>
      </w:pPr>
      <w:r>
        <w:rPr>
          <w:smallCaps/>
        </w:rPr>
        <w:t>I. Introduction</w:t>
      </w:r>
    </w:p>
    <w:p w14:paraId="301EBCEF" w14:textId="77777777" w:rsidR="00FC19A1" w:rsidRDefault="008D26A3">
      <w:pPr>
        <w:spacing w:line="228" w:lineRule="auto"/>
        <w:ind w:firstLine="200"/>
        <w:jc w:val="both"/>
      </w:pPr>
      <w:r>
        <w:t>Voice interaction has moved from being limited to smartphones and smart speakers to smaller embedded devices. This creates an opportunity to make everyday hardware easier to operate without depending entirely on switches or mobile applications. The ESP32 is a useful platform for this purpose because it provides wireless connectivity, digital interfaces, and enough resources to coordinate sensors, displays, and audio peripherals at relatively low cost.</w:t>
      </w:r>
    </w:p>
    <w:p w14:paraId="2642F89D" w14:textId="77777777" w:rsidR="00FC19A1" w:rsidRDefault="008D26A3">
      <w:pPr>
        <w:spacing w:line="228" w:lineRule="auto"/>
        <w:ind w:firstLine="200"/>
        <w:jc w:val="both"/>
      </w:pPr>
      <w:r>
        <w:t>In the developed system, an ESP32 is connected to an INMP441 I</w:t>
      </w:r>
      <w:r>
        <w:rPr>
          <w:vertAlign w:val="superscript"/>
        </w:rPr>
        <w:t>2</w:t>
      </w:r>
      <w:r>
        <w:t>S microphone, a MAX98357A audio amplifier, a speaker, and an OLED display. A spoken command is captured locally and sent over Wi-Fi to the XiaoZhi AI platform, where speech recognition, language processing, and text-to-speech are handled. The response then returns to the ESP32 for playback and display. MCP is added so that a voice request can also be linked to supported device functions and telemetry rather than being limited to a conversational reply.</w:t>
      </w:r>
    </w:p>
    <w:p w14:paraId="72486610" w14:textId="77777777" w:rsidR="00FC19A1" w:rsidRDefault="008D26A3">
      <w:pPr>
        <w:spacing w:line="228" w:lineRule="auto"/>
        <w:ind w:firstLine="200"/>
        <w:jc w:val="both"/>
      </w:pPr>
      <w:r>
        <w:t xml:space="preserve">The main challenge is to keep this interaction simple on the user side while coordinating several operations on a small controller. The system therefore follows an edge–cloud </w:t>
      </w:r>
      <w:r>
        <w:t>approach: the ESP32 manages the hardware and communication, while the heavier AI processing is handled by the connected service. The main objectives are to capture voice reliably, communicate with XiaoZhi through Wi-Fi, provide audio and OLED feedback, support MCP-based IoT operations, and expose useful device-status information.</w:t>
      </w:r>
    </w:p>
    <w:p w14:paraId="5E807B82" w14:textId="77777777" w:rsidR="00FC19A1" w:rsidRDefault="008D26A3">
      <w:pPr>
        <w:keepNext/>
        <w:spacing w:before="200" w:after="100"/>
        <w:jc w:val="center"/>
      </w:pPr>
      <w:r>
        <w:rPr>
          <w:smallCaps/>
        </w:rPr>
        <w:t>II. Literature Review</w:t>
      </w:r>
    </w:p>
    <w:p w14:paraId="020F0245" w14:textId="77777777" w:rsidR="00FC19A1" w:rsidRDefault="008D26A3">
      <w:pPr>
        <w:spacing w:line="228" w:lineRule="auto"/>
        <w:ind w:firstLine="200"/>
        <w:jc w:val="both"/>
      </w:pPr>
      <w:r>
        <w:t>Recent work on embedded voice interfaces shows a clear move toward combining small microcontrollers with cloud or edge AI services. A systematic review of ESP32-based voice-controlled home automation highlights the trade-off between on-device and cloud processing, particularly in terms of latency, accuracy, and privacy [1]. Other ESP32 voice-assistant studies have explored cloud-connected automation and conversational AI, while open-source implementations have demonstrated practical WebSocket-based audio pipelines [2]</w:t>
      </w:r>
      <w:proofErr w:type="gramStart"/>
      <w:r>
        <w:t>–[</w:t>
      </w:r>
      <w:proofErr w:type="gramEnd"/>
      <w:r>
        <w:t>5]. The XiaoZhi ESP32 project further extends this direction by using the Model Context Protocol (MCP) for interaction with connected devices [6].</w:t>
      </w:r>
    </w:p>
    <w:p w14:paraId="14D6D4F4" w14:textId="77777777" w:rsidR="00FC19A1" w:rsidRDefault="008D26A3">
      <w:pPr>
        <w:spacing w:line="228" w:lineRule="auto"/>
        <w:ind w:firstLine="200"/>
        <w:jc w:val="both"/>
      </w:pPr>
      <w:r>
        <w:t xml:space="preserve">The real-time side of embedded AI has also received attention. Studies on </w:t>
      </w:r>
      <w:proofErr w:type="spellStart"/>
      <w:r>
        <w:t>FreeRTOS</w:t>
      </w:r>
      <w:proofErr w:type="spellEnd"/>
      <w:r>
        <w:t xml:space="preserve"> scheduling compare dynamic and fixed-priority approaches and examine their effects on overhead and </w:t>
      </w:r>
      <w:proofErr w:type="spellStart"/>
      <w:r>
        <w:t>schedulability</w:t>
      </w:r>
      <w:proofErr w:type="spellEnd"/>
      <w:r>
        <w:t xml:space="preserve"> [7]. Other work considers scheduling and energy-saving strategies for mixed task sets [8], deterministic execution for hard real-time systems [9], hardware support for RTOS functions [10], and energy-efficient handling of periodic and aperiodic tasks [11]. Educational and embedded-system studies also show the practical value of dividing audio, networking, and display operations into separate tasks [12]. These findings support the use of an RTOS-oriented design when several activities need to run together on a small controller.</w:t>
      </w:r>
    </w:p>
    <w:p w14:paraId="10B45DDA" w14:textId="77777777" w:rsidR="00FC19A1" w:rsidRDefault="008D26A3">
      <w:pPr>
        <w:spacing w:line="228" w:lineRule="auto"/>
        <w:ind w:firstLine="200"/>
        <w:jc w:val="both"/>
      </w:pPr>
      <w:r>
        <w:t xml:space="preserve">Earlier speech-recognition research focused on making recognition possible on resource-limited hardware. Kim et al. discussed the limitations of memory and computing power on simple microcontrollers [13], while hardware/software co-processing has been explored to reduce the computational load of embedded speech recognition [14]. HMM-based embedded recognition and peripheral/software co-design have also been investigated [15]. Voice-controlled robotic systems demonstrate how speech commands can be connected to physical actions [16], while low-resource </w:t>
      </w:r>
      <w:r>
        <w:lastRenderedPageBreak/>
        <w:t xml:space="preserve">command-recognition approaches have explored neural-network and speech-feature based methods [17]. More recent edge implementations combine phrase detection with </w:t>
      </w:r>
      <w:proofErr w:type="spellStart"/>
      <w:r>
        <w:t>FreeRTOS</w:t>
      </w:r>
      <w:proofErr w:type="spellEnd"/>
      <w:r>
        <w:t xml:space="preserve"> and DMA-based audio capture, showing that useful speech processing can be performed locally on microcontrollers [18].</w:t>
      </w:r>
    </w:p>
    <w:p w14:paraId="72812A11" w14:textId="77777777" w:rsidR="00FC19A1" w:rsidRDefault="008D26A3">
      <w:pPr>
        <w:spacing w:line="228" w:lineRule="auto"/>
        <w:ind w:firstLine="200"/>
        <w:jc w:val="both"/>
      </w:pPr>
      <w:proofErr w:type="spellStart"/>
      <w:r>
        <w:t>TinyML</w:t>
      </w:r>
      <w:proofErr w:type="spellEnd"/>
      <w:r>
        <w:t xml:space="preserve"> research has further improved the feasibility of always-on voice interfaces. Compact neural-network architectures have been developed for keyword spotting on microcontrollers [19], and recent reviews group small-footprint keyword-spotting methods around architecture, compression, attention, and feature optimisation [20]. Standardised benchmarks such as </w:t>
      </w:r>
      <w:proofErr w:type="spellStart"/>
      <w:r>
        <w:t>MLPerf</w:t>
      </w:r>
      <w:proofErr w:type="spellEnd"/>
      <w:r>
        <w:t xml:space="preserve"> Tiny provide a way to compare accuracy, latency, and energy use on low-power devices [21]. Streaming speech pipelines using ASR, quantised language models, and real-time TTS aim to reduce end-to-end voice latency [22], while adaptive edge–cloud approaches attempt to balance local resources with the stronger language understanding available in the cloud [23]. Finally, IoT-MCP provides a structured bridge between language models and heterogeneous IoT devices through MCP-based tool interaction [24].</w:t>
      </w:r>
    </w:p>
    <w:p w14:paraId="6037BF04" w14:textId="77777777" w:rsidR="00FC19A1" w:rsidRDefault="008D26A3">
      <w:pPr>
        <w:spacing w:line="228" w:lineRule="auto"/>
        <w:ind w:firstLine="200"/>
        <w:jc w:val="both"/>
      </w:pPr>
      <w:r>
        <w:t xml:space="preserve">The reviewed studies cover the major building blocks used in this work: ESP32 voice processing, real-time task management, embedded speech recognition, </w:t>
      </w:r>
      <w:proofErr w:type="spellStart"/>
      <w:r>
        <w:t>TinyML</w:t>
      </w:r>
      <w:proofErr w:type="spellEnd"/>
      <w:r>
        <w:t xml:space="preserve">, and AI-to-IoT interaction. Taken individually, these studies address important parts of the problem, but they generally concentrate on one layer of the system. Voice-assistant work focuses mainly on speech capture and cloud communication, while RTOS studies focus on scheduling and task behaviour. Embedded speech and </w:t>
      </w:r>
      <w:proofErr w:type="spellStart"/>
      <w:r>
        <w:t>TinyML</w:t>
      </w:r>
      <w:proofErr w:type="spellEnd"/>
      <w:r>
        <w:t xml:space="preserve"> research, on the other hand, attempts to move more intelligence closer to the device. This makes the choice between local and cloud processing an important design consideration for small embedded systems [1], [7], [18], [20].</w:t>
      </w:r>
    </w:p>
    <w:p w14:paraId="55A7EB92" w14:textId="77777777" w:rsidR="00FC19A1" w:rsidRDefault="008D26A3">
      <w:pPr>
        <w:spacing w:line="228" w:lineRule="auto"/>
        <w:ind w:firstLine="200"/>
        <w:jc w:val="both"/>
      </w:pPr>
      <w:r>
        <w:t>A second observation from the literature is that voice interaction becomes more useful when the spoken request can lead to an actual device operation. A conversational assistant that only returns text or speech has limited value in an IoT environment. MCP addresses this gap by providing a structured way for an AI system to access defined tools and device resources [6], [24]. This is particularly relevant for ESP32-class platforms because the controller can remain responsible for hardware-level operations while the AI service interprets the user’s intent.</w:t>
      </w:r>
    </w:p>
    <w:p w14:paraId="26052831" w14:textId="77777777" w:rsidR="00FC19A1" w:rsidRDefault="008D26A3">
      <w:pPr>
        <w:spacing w:line="228" w:lineRule="auto"/>
        <w:ind w:firstLine="200"/>
        <w:jc w:val="both"/>
      </w:pPr>
      <w:r>
        <w:t>The literature also points to a practical trade-off between responsiveness and resource usage. Fully local speech and language processing can reduce network dependence, but the memory, compute capability, and power budget of a microcontroller can restrict the complexity of models that can be used [13], [19]</w:t>
      </w:r>
      <w:proofErr w:type="gramStart"/>
      <w:r>
        <w:t>–[</w:t>
      </w:r>
      <w:proofErr w:type="gramEnd"/>
      <w:r>
        <w:t>21]. Cloud processing provides access to stronger models but introduces communication delay and dependence on network availability [1], [2], [22], [23]. The architecture used in this work therefore follows a middle path: device-side audio and hardware operations remain on the ESP32, while computationally heavier speech and language processing is delegated to the connected AI service.</w:t>
      </w:r>
    </w:p>
    <w:p w14:paraId="2EE3A5B6" w14:textId="77777777" w:rsidR="00FC19A1" w:rsidRDefault="008D26A3">
      <w:pPr>
        <w:spacing w:line="228" w:lineRule="auto"/>
        <w:ind w:firstLine="200"/>
        <w:jc w:val="both"/>
      </w:pPr>
      <w:r>
        <w:t xml:space="preserve">Based on these observations, the research gap addressed by this project is not the creation of a new speech-recognition model. Instead, the focus is on bringing voice interaction, embedded hardware, telemetry, and MCP-based IoT access into a single compact system. The aim is to keep the user </w:t>
      </w:r>
      <w:r>
        <w:t>interaction simple while maintaining a clear separation between the embedded layer and the AI layer. This makes the platform easier to extend with additional sensors, actuators, and device functions without redesigning the complete voice-processing pipeline.</w:t>
      </w:r>
    </w:p>
    <w:p w14:paraId="6E58FCA6" w14:textId="77777777" w:rsidR="00FC19A1" w:rsidRDefault="008D26A3">
      <w:pPr>
        <w:spacing w:line="228" w:lineRule="auto"/>
        <w:ind w:firstLine="200"/>
        <w:jc w:val="both"/>
      </w:pPr>
      <w:r>
        <w:t xml:space="preserve">The reviewed studies cover the major building blocks used in this work: ESP32 voice processing, real-time task management, embedded speech recognition, </w:t>
      </w:r>
      <w:proofErr w:type="spellStart"/>
      <w:r>
        <w:t>TinyML</w:t>
      </w:r>
      <w:proofErr w:type="spellEnd"/>
      <w:r>
        <w:t>, and AI-to-IoT interaction. The present system combines these ideas in one compact voice assistant, with the ESP32 handling audio and device-level operations while the connected AI service handles heavier language processing. MCP then provides a structured path from the interpreted request to supported IoT functions and telemetry.</w:t>
      </w:r>
    </w:p>
    <w:p w14:paraId="66E15BB9" w14:textId="77777777" w:rsidR="00FC19A1" w:rsidRDefault="008D26A3">
      <w:pPr>
        <w:keepNext/>
        <w:spacing w:before="120"/>
        <w:jc w:val="center"/>
      </w:pPr>
      <w:r>
        <w:rPr>
          <w:sz w:val="16"/>
          <w:szCs w:val="16"/>
        </w:rPr>
        <w:t>TABLE I</w:t>
      </w:r>
    </w:p>
    <w:p w14:paraId="6E88A5F1" w14:textId="77777777" w:rsidR="00FC19A1" w:rsidRDefault="008D26A3">
      <w:pPr>
        <w:keepNext/>
        <w:spacing w:after="80"/>
        <w:jc w:val="center"/>
      </w:pPr>
      <w:r>
        <w:rPr>
          <w:smallCaps/>
          <w:sz w:val="16"/>
          <w:szCs w:val="16"/>
        </w:rPr>
        <w:t>Summary of Selected Related Work</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00"/>
        <w:gridCol w:w="1700"/>
        <w:gridCol w:w="1560"/>
      </w:tblGrid>
      <w:tr w:rsidR="00FC19A1" w14:paraId="746101A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B52F14F" w14:textId="77777777" w:rsidR="00FC19A1" w:rsidRDefault="008D26A3">
            <w:r>
              <w:rPr>
                <w:b/>
                <w:bCs/>
                <w:sz w:val="16"/>
                <w:szCs w:val="16"/>
              </w:rPr>
              <w:t>Ref.</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80026C4" w14:textId="77777777" w:rsidR="00FC19A1" w:rsidRDefault="008D26A3">
            <w:r>
              <w:rPr>
                <w:b/>
                <w:bCs/>
                <w:sz w:val="16"/>
                <w:szCs w:val="16"/>
              </w:rPr>
              <w:t>Focus</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8DBD020" w14:textId="77777777" w:rsidR="00FC19A1" w:rsidRDefault="008D26A3">
            <w:r>
              <w:rPr>
                <w:b/>
                <w:bCs/>
                <w:sz w:val="16"/>
                <w:szCs w:val="16"/>
              </w:rPr>
              <w:t>Approach</w:t>
            </w:r>
          </w:p>
        </w:tc>
        <w:tc>
          <w:tcPr>
            <w:tcW w:w="1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3CC0176" w14:textId="77777777" w:rsidR="00FC19A1" w:rsidRDefault="008D26A3">
            <w:r>
              <w:rPr>
                <w:b/>
                <w:bCs/>
                <w:sz w:val="16"/>
                <w:szCs w:val="16"/>
              </w:rPr>
              <w:t>Observation</w:t>
            </w:r>
          </w:p>
        </w:tc>
      </w:tr>
      <w:tr w:rsidR="00FC19A1" w14:paraId="5A1355F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8895230" w14:textId="77777777" w:rsidR="00FC19A1" w:rsidRDefault="008D26A3">
            <w:r>
              <w:rPr>
                <w:sz w:val="16"/>
                <w:szCs w:val="16"/>
              </w:rPr>
              <w:t>[1]</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722D247" w14:textId="77777777" w:rsidR="00FC19A1" w:rsidRDefault="008D26A3">
            <w:r>
              <w:rPr>
                <w:sz w:val="16"/>
                <w:szCs w:val="16"/>
              </w:rPr>
              <w:t>ESP32 voice automation</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DE9DBA3" w14:textId="77777777" w:rsidR="00FC19A1" w:rsidRDefault="008D26A3">
            <w:r>
              <w:rPr>
                <w:sz w:val="16"/>
                <w:szCs w:val="16"/>
              </w:rPr>
              <w:t>Cloud/on-device voice processing</w:t>
            </w:r>
          </w:p>
        </w:tc>
        <w:tc>
          <w:tcPr>
            <w:tcW w:w="1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F9BE0FE" w14:textId="77777777" w:rsidR="00FC19A1" w:rsidRDefault="008D26A3">
            <w:r>
              <w:rPr>
                <w:sz w:val="16"/>
                <w:szCs w:val="16"/>
              </w:rPr>
              <w:t>Shows latency and privacy trade-offs</w:t>
            </w:r>
          </w:p>
        </w:tc>
      </w:tr>
      <w:tr w:rsidR="00FC19A1" w14:paraId="5778291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2D537C6" w14:textId="77777777" w:rsidR="00FC19A1" w:rsidRDefault="008D26A3">
            <w:r>
              <w:rPr>
                <w:sz w:val="16"/>
                <w:szCs w:val="16"/>
              </w:rPr>
              <w:t>[4]</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8C9815E" w14:textId="77777777" w:rsidR="00FC19A1" w:rsidRDefault="008D26A3">
            <w:r>
              <w:rPr>
                <w:sz w:val="16"/>
                <w:szCs w:val="16"/>
              </w:rPr>
              <w:t>ESP32 voice pipeline</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574D635" w14:textId="77777777" w:rsidR="00FC19A1" w:rsidRDefault="008D26A3">
            <w:r>
              <w:rPr>
                <w:sz w:val="16"/>
                <w:szCs w:val="16"/>
              </w:rPr>
              <w:t>WebSocket audio + AI backend</w:t>
            </w:r>
          </w:p>
        </w:tc>
        <w:tc>
          <w:tcPr>
            <w:tcW w:w="1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E4A67AE" w14:textId="77777777" w:rsidR="00FC19A1" w:rsidRDefault="008D26A3">
            <w:r>
              <w:rPr>
                <w:sz w:val="16"/>
                <w:szCs w:val="16"/>
              </w:rPr>
              <w:t>Separates real-time audio from AI processing</w:t>
            </w:r>
          </w:p>
        </w:tc>
      </w:tr>
      <w:tr w:rsidR="00FC19A1" w14:paraId="0BCF26B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7CC6D7C" w14:textId="77777777" w:rsidR="00FC19A1" w:rsidRDefault="008D26A3">
            <w:r>
              <w:rPr>
                <w:sz w:val="16"/>
                <w:szCs w:val="16"/>
              </w:rPr>
              <w:t>[6]</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890EEA3" w14:textId="77777777" w:rsidR="00FC19A1" w:rsidRDefault="008D26A3">
            <w:r>
              <w:rPr>
                <w:sz w:val="16"/>
                <w:szCs w:val="16"/>
              </w:rPr>
              <w:t>MCP-based ESP32 chatbot</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B1FACB9" w14:textId="77777777" w:rsidR="00FC19A1" w:rsidRDefault="008D26A3">
            <w:r>
              <w:rPr>
                <w:sz w:val="16"/>
                <w:szCs w:val="16"/>
              </w:rPr>
              <w:t>Voice interaction + MCP control</w:t>
            </w:r>
          </w:p>
        </w:tc>
        <w:tc>
          <w:tcPr>
            <w:tcW w:w="1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931EFF3" w14:textId="77777777" w:rsidR="00FC19A1" w:rsidRDefault="008D26A3">
            <w:r>
              <w:rPr>
                <w:sz w:val="16"/>
                <w:szCs w:val="16"/>
              </w:rPr>
              <w:t>Extends voice interaction toward devices</w:t>
            </w:r>
          </w:p>
        </w:tc>
      </w:tr>
      <w:tr w:rsidR="00FC19A1" w14:paraId="0F2C77A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50C90BF" w14:textId="77777777" w:rsidR="00FC19A1" w:rsidRDefault="008D26A3">
            <w:r>
              <w:rPr>
                <w:sz w:val="16"/>
                <w:szCs w:val="16"/>
              </w:rPr>
              <w:t>[13]</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E19C28E" w14:textId="77777777" w:rsidR="00FC19A1" w:rsidRDefault="008D26A3">
            <w:r>
              <w:rPr>
                <w:sz w:val="16"/>
                <w:szCs w:val="16"/>
              </w:rPr>
              <w:t>Embedded speech recognition</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D49B340" w14:textId="77777777" w:rsidR="00FC19A1" w:rsidRDefault="008D26A3">
            <w:r>
              <w:rPr>
                <w:sz w:val="16"/>
                <w:szCs w:val="16"/>
              </w:rPr>
              <w:t>Small-vocabulary MCU recognition</w:t>
            </w:r>
          </w:p>
        </w:tc>
        <w:tc>
          <w:tcPr>
            <w:tcW w:w="1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F6E8D38" w14:textId="77777777" w:rsidR="00FC19A1" w:rsidRDefault="008D26A3">
            <w:r>
              <w:rPr>
                <w:sz w:val="16"/>
                <w:szCs w:val="16"/>
              </w:rPr>
              <w:t>Highlights resource limitations</w:t>
            </w:r>
          </w:p>
        </w:tc>
      </w:tr>
      <w:tr w:rsidR="00FC19A1" w14:paraId="34646C6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7F656F9" w14:textId="77777777" w:rsidR="00FC19A1" w:rsidRDefault="008D26A3">
            <w:r>
              <w:rPr>
                <w:sz w:val="16"/>
                <w:szCs w:val="16"/>
              </w:rPr>
              <w:t>[21]</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0734F20" w14:textId="77777777" w:rsidR="00FC19A1" w:rsidRDefault="008D26A3">
            <w:proofErr w:type="spellStart"/>
            <w:r>
              <w:rPr>
                <w:sz w:val="16"/>
                <w:szCs w:val="16"/>
              </w:rPr>
              <w:t>TinyML</w:t>
            </w:r>
            <w:proofErr w:type="spellEnd"/>
            <w:r>
              <w:rPr>
                <w:sz w:val="16"/>
                <w:szCs w:val="16"/>
              </w:rPr>
              <w:t xml:space="preserve"> benchmarking</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2AF28BC" w14:textId="77777777" w:rsidR="00FC19A1" w:rsidRDefault="008D26A3">
            <w:r>
              <w:rPr>
                <w:sz w:val="16"/>
                <w:szCs w:val="16"/>
              </w:rPr>
              <w:t>Accuracy, latency and energy</w:t>
            </w:r>
          </w:p>
        </w:tc>
        <w:tc>
          <w:tcPr>
            <w:tcW w:w="1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4BA9148" w14:textId="77777777" w:rsidR="00FC19A1" w:rsidRDefault="008D26A3">
            <w:r>
              <w:rPr>
                <w:sz w:val="16"/>
                <w:szCs w:val="16"/>
              </w:rPr>
              <w:t>Supports comparison of low-power AI systems</w:t>
            </w:r>
          </w:p>
        </w:tc>
      </w:tr>
      <w:tr w:rsidR="00FC19A1" w14:paraId="5EDCB43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BA0290E" w14:textId="77777777" w:rsidR="00FC19A1" w:rsidRDefault="008D26A3">
            <w:r>
              <w:rPr>
                <w:sz w:val="16"/>
                <w:szCs w:val="16"/>
              </w:rPr>
              <w:t>[24]</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A53ABF2" w14:textId="77777777" w:rsidR="00FC19A1" w:rsidRDefault="008D26A3">
            <w:r>
              <w:rPr>
                <w:sz w:val="16"/>
                <w:szCs w:val="16"/>
              </w:rPr>
              <w:t>LLM-to-IoT interaction</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6F81CB0" w14:textId="77777777" w:rsidR="00FC19A1" w:rsidRDefault="008D26A3">
            <w:r>
              <w:rPr>
                <w:sz w:val="16"/>
                <w:szCs w:val="16"/>
              </w:rPr>
              <w:t>MCP-based tool calls</w:t>
            </w:r>
          </w:p>
        </w:tc>
        <w:tc>
          <w:tcPr>
            <w:tcW w:w="1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714123" w14:textId="77777777" w:rsidR="00FC19A1" w:rsidRDefault="008D26A3">
            <w:r>
              <w:rPr>
                <w:sz w:val="16"/>
                <w:szCs w:val="16"/>
              </w:rPr>
              <w:t>Provides a structured path to IoT control</w:t>
            </w:r>
          </w:p>
        </w:tc>
      </w:tr>
    </w:tbl>
    <w:p w14:paraId="53FA1C96" w14:textId="77777777" w:rsidR="00FC19A1" w:rsidRDefault="00FC19A1">
      <w:pPr>
        <w:spacing w:after="80"/>
      </w:pPr>
    </w:p>
    <w:p w14:paraId="3D277D56" w14:textId="77777777" w:rsidR="00FC19A1" w:rsidRDefault="008D26A3">
      <w:pPr>
        <w:spacing w:line="228" w:lineRule="auto"/>
        <w:ind w:firstLine="200"/>
        <w:jc w:val="both"/>
      </w:pPr>
      <w:r>
        <w:t>A closer comparison of these research directions shows that the proposed system sits between a conventional embedded voice interface and a fully autonomous edge-AI device. The first group of studies demonstrates how ESP32 hardware can be connected to cloud speech services, making natural-language interaction possible without requiring a large model to run on the microcontroller [1]</w:t>
      </w:r>
      <w:proofErr w:type="gramStart"/>
      <w:r>
        <w:t>–[</w:t>
      </w:r>
      <w:proofErr w:type="gramEnd"/>
      <w:r>
        <w:t>6]. This approach is practical for student-level and prototype systems because the embedded device mainly performs audio capture, communication, and playback. At the same time, it creates a dependency on network availability and introduces additional delay whenever audio or responses have to travel between the device and the cloud.</w:t>
      </w:r>
    </w:p>
    <w:p w14:paraId="2F0013BA" w14:textId="77777777" w:rsidR="00FC19A1" w:rsidRDefault="008D26A3">
      <w:pPr>
        <w:spacing w:line="228" w:lineRule="auto"/>
        <w:ind w:firstLine="200"/>
        <w:jc w:val="both"/>
      </w:pPr>
      <w:r>
        <w:t>The second group of studies is concerned with real-time scheduling and task management. Although these works are not specifically designed for voice assistants, their findings are relevant when several device operations must coexist. Audio capture, wireless communication, display updates, and hardware control can compete for processor time if they are treated as one sequential operation [7]</w:t>
      </w:r>
      <w:proofErr w:type="gramStart"/>
      <w:r>
        <w:t>–[</w:t>
      </w:r>
      <w:proofErr w:type="gramEnd"/>
      <w:r>
        <w:t>12]. An RTOS-oriented organisation provides a useful way to separate these activities and helps maintain predictable device behaviour while communication with the AI service is taking place. In the present work, this principle is reflected in the separation between device-side functions and the external AI-processing layer.</w:t>
      </w:r>
    </w:p>
    <w:p w14:paraId="310184FD" w14:textId="77777777" w:rsidR="00FC19A1" w:rsidRDefault="008D26A3">
      <w:pPr>
        <w:spacing w:line="228" w:lineRule="auto"/>
        <w:ind w:firstLine="200"/>
        <w:jc w:val="both"/>
      </w:pPr>
      <w:r>
        <w:t xml:space="preserve">The embedded speech-recognition studies provide another useful perspective. Earlier systems attempted to perform </w:t>
      </w:r>
      <w:r>
        <w:lastRenderedPageBreak/>
        <w:t>recognition directly on low-resource processors, often by restricting vocabulary or using specialised recognition techniques [13]</w:t>
      </w:r>
      <w:proofErr w:type="gramStart"/>
      <w:r>
        <w:t>–[</w:t>
      </w:r>
      <w:proofErr w:type="gramEnd"/>
      <w:r>
        <w:t xml:space="preserve">17]. These approaches reduce network dependence, but their capabilities are naturally constrained by available memory and processing power. More recent </w:t>
      </w:r>
      <w:proofErr w:type="spellStart"/>
      <w:r>
        <w:t>TinyML</w:t>
      </w:r>
      <w:proofErr w:type="spellEnd"/>
      <w:r>
        <w:t xml:space="preserve"> work has made local keyword spotting more practical through compact models and dedicated benchmarks [18]</w:t>
      </w:r>
      <w:proofErr w:type="gramStart"/>
      <w:r>
        <w:t>–[</w:t>
      </w:r>
      <w:proofErr w:type="gramEnd"/>
      <w:r>
        <w:t>21]. Such methods are especially promising for future wake-word detection in the proposed system, where a small local model could identify when the user is addressing the assistant before sending a larger request for cloud processing.</w:t>
      </w:r>
    </w:p>
    <w:p w14:paraId="22579D27" w14:textId="77777777" w:rsidR="00FC19A1" w:rsidRDefault="008D26A3">
      <w:pPr>
        <w:spacing w:line="228" w:lineRule="auto"/>
        <w:ind w:firstLine="200"/>
        <w:jc w:val="both"/>
      </w:pPr>
      <w:r>
        <w:t>Recent work on streaming voice pipelines and adaptive edge–cloud inference also highlights the importance of end-to-end response time [22], [23]. A voice assistant is not useful only because it can understand a command; it also needs to respond in a way that feels reasonably immediate. The present architecture therefore keeps the local operations lightweight and uses the network connection only where the additional computational capability is useful. This division provides a practical starting point for later optimisation rather than attempting to force all AI processing onto the ESP32.</w:t>
      </w:r>
    </w:p>
    <w:p w14:paraId="1634A056" w14:textId="77777777" w:rsidR="00FC19A1" w:rsidRDefault="008D26A3">
      <w:pPr>
        <w:spacing w:line="228" w:lineRule="auto"/>
        <w:ind w:firstLine="200"/>
        <w:jc w:val="both"/>
      </w:pPr>
      <w:r>
        <w:t>Finally, MCP-related research changes the role of a voice assistant from a conversational interface to a device interface. Instead of treating the AI response as the end of the interaction, MCP allows the response to trigger a defined tool or obtain a device resource [24]. This is important for IoT applications because a user may ask for an action, such as changing a device state, or for information, such as the current status of a connected component. The proposed system uses this concept to connect voice commands with supported hardware functions and telemetry.</w:t>
      </w:r>
    </w:p>
    <w:p w14:paraId="7BF7BB6F" w14:textId="77777777" w:rsidR="00FC19A1" w:rsidRDefault="008D26A3">
      <w:pPr>
        <w:spacing w:line="228" w:lineRule="auto"/>
        <w:ind w:firstLine="200"/>
        <w:jc w:val="both"/>
      </w:pPr>
      <w:r>
        <w:t>Overall, the literature suggests that the most practical architecture for an ESP32 voice assistant is a layered one. The embedded layer should remain responsible for time-sensitive hardware operations, the communication layer should provide reliable exchange of audio and commands, and the AI layer should handle the computationally heavier interpretation and response generation. MCP can then act as the link between the AI layer and the device functions. This layered organisation is the main design direction followed in the present work.</w:t>
      </w:r>
    </w:p>
    <w:p w14:paraId="69DE9A5E" w14:textId="77777777" w:rsidR="00FC19A1" w:rsidRDefault="008D26A3">
      <w:pPr>
        <w:keepNext/>
        <w:spacing w:before="200" w:after="100"/>
        <w:jc w:val="center"/>
      </w:pPr>
      <w:r>
        <w:rPr>
          <w:smallCaps/>
        </w:rPr>
        <w:t>III. Proposed System</w:t>
      </w:r>
    </w:p>
    <w:p w14:paraId="1BD4EA88" w14:textId="77777777" w:rsidR="00FC19A1" w:rsidRDefault="008D26A3">
      <w:pPr>
        <w:spacing w:line="228" w:lineRule="auto"/>
        <w:ind w:firstLine="200"/>
        <w:jc w:val="both"/>
      </w:pPr>
      <w:r>
        <w:t>The proposed system is divided into five practical stages: voice acquisition, wireless communication, AI processing, device interaction, and user feedback. The INMP441 captures the user’s speech and passes digital audio to the ESP32 through I</w:t>
      </w:r>
      <w:r>
        <w:rPr>
          <w:vertAlign w:val="superscript"/>
        </w:rPr>
        <w:t>2</w:t>
      </w:r>
      <w:r>
        <w:t xml:space="preserve">S. The controller sends the captured input </w:t>
      </w:r>
      <w:r>
        <w:t>through Wi-Fi to XiaoZhi, which performs speech recognition and language processing and prepares the response.</w:t>
      </w:r>
    </w:p>
    <w:p w14:paraId="523629D7" w14:textId="77777777" w:rsidR="00FC19A1" w:rsidRDefault="008D26A3">
      <w:pPr>
        <w:spacing w:line="228" w:lineRule="auto"/>
        <w:ind w:firstLine="200"/>
        <w:jc w:val="both"/>
      </w:pPr>
      <w:r>
        <w:t>For a normal conversational request, the generated response is returned to the ESP32 and played through the MAX98357A amplifier and speaker. When the request concerns a supported IoT function, MCP provides the link between the AI command and the corresponding device function or telemetry information. The OLED is used alongside both cases to show simple system states such as listening, processing, and responding.</w:t>
      </w:r>
    </w:p>
    <w:p w14:paraId="02EFED0F" w14:textId="77777777" w:rsidR="00FC19A1" w:rsidRDefault="008D26A3">
      <w:pPr>
        <w:spacing w:line="228" w:lineRule="auto"/>
        <w:ind w:firstLine="200"/>
        <w:jc w:val="both"/>
      </w:pPr>
      <w:r>
        <w:t>This arrangement keeps the user interaction straightforward while leaving the hardware side modular. Additional sensors, actuators, or device functions can be connected later through the available GPIO interfaces and MCP framework.</w:t>
      </w:r>
    </w:p>
    <w:p w14:paraId="496604A8" w14:textId="77777777" w:rsidR="00FC19A1" w:rsidRDefault="008D26A3">
      <w:pPr>
        <w:keepNext/>
        <w:spacing w:before="200" w:after="100"/>
        <w:jc w:val="center"/>
      </w:pPr>
      <w:r>
        <w:rPr>
          <w:smallCaps/>
        </w:rPr>
        <w:t>IV. Methodology</w:t>
      </w:r>
    </w:p>
    <w:p w14:paraId="69CD8150" w14:textId="77777777" w:rsidR="00FC19A1" w:rsidRDefault="008D26A3">
      <w:pPr>
        <w:spacing w:line="228" w:lineRule="auto"/>
        <w:ind w:firstLine="200"/>
        <w:jc w:val="both"/>
      </w:pPr>
      <w:r>
        <w:t>The working sequence of the system is as follows.</w:t>
      </w:r>
    </w:p>
    <w:p w14:paraId="0BE6DA91" w14:textId="77777777" w:rsidR="00FC19A1" w:rsidRDefault="008D26A3">
      <w:pPr>
        <w:spacing w:line="228" w:lineRule="auto"/>
        <w:ind w:firstLine="200"/>
        <w:jc w:val="both"/>
      </w:pPr>
      <w:r>
        <w:rPr>
          <w:i/>
          <w:iCs/>
        </w:rPr>
        <w:t>Step 1: Voice Acquisition:</w:t>
      </w:r>
      <w:r>
        <w:t xml:space="preserve"> The INMP441 microphone captures the user’s speech and sends digital audio to the ESP32 using I</w:t>
      </w:r>
      <w:r>
        <w:rPr>
          <w:vertAlign w:val="superscript"/>
        </w:rPr>
        <w:t>2</w:t>
      </w:r>
      <w:r>
        <w:t>S.</w:t>
      </w:r>
    </w:p>
    <w:p w14:paraId="325BB3DC" w14:textId="77777777" w:rsidR="00FC19A1" w:rsidRDefault="008D26A3">
      <w:pPr>
        <w:spacing w:line="228" w:lineRule="auto"/>
        <w:ind w:firstLine="200"/>
        <w:jc w:val="both"/>
      </w:pPr>
      <w:r>
        <w:rPr>
          <w:i/>
          <w:iCs/>
        </w:rPr>
        <w:t>Step 2: Wireless Transmission:</w:t>
      </w:r>
      <w:r>
        <w:t xml:space="preserve"> The ESP32 uses Wi-Fi to forward the captured input to the XiaoZhi AI service.</w:t>
      </w:r>
    </w:p>
    <w:p w14:paraId="030FC7D5" w14:textId="77777777" w:rsidR="00FC19A1" w:rsidRDefault="008D26A3">
      <w:pPr>
        <w:spacing w:line="228" w:lineRule="auto"/>
        <w:ind w:firstLine="200"/>
        <w:jc w:val="both"/>
      </w:pPr>
      <w:r>
        <w:rPr>
          <w:i/>
          <w:iCs/>
        </w:rPr>
        <w:t>Step 3: AI Processing:</w:t>
      </w:r>
      <w:r>
        <w:t xml:space="preserve"> The received speech is processed through automatic speech recognition and language processing. A suitable response is then prepared and converted to speech.</w:t>
      </w:r>
    </w:p>
    <w:p w14:paraId="0F71DFBE" w14:textId="77777777" w:rsidR="00FC19A1" w:rsidRDefault="008D26A3">
      <w:pPr>
        <w:spacing w:line="228" w:lineRule="auto"/>
        <w:ind w:firstLine="200"/>
        <w:jc w:val="both"/>
      </w:pPr>
      <w:r>
        <w:rPr>
          <w:i/>
          <w:iCs/>
        </w:rPr>
        <w:t>Step 4: Device Interaction:</w:t>
      </w:r>
      <w:r>
        <w:t xml:space="preserve"> If the request requires an IoT operation, the corresponding MCP function is used to access the supported device function or telemetry information.</w:t>
      </w:r>
    </w:p>
    <w:p w14:paraId="1EA139B2" w14:textId="77777777" w:rsidR="00FC19A1" w:rsidRDefault="008D26A3">
      <w:pPr>
        <w:spacing w:line="228" w:lineRule="auto"/>
        <w:ind w:firstLine="200"/>
        <w:jc w:val="both"/>
      </w:pPr>
      <w:r>
        <w:rPr>
          <w:i/>
          <w:iCs/>
        </w:rPr>
        <w:t>Step 5: Response and Feedback:</w:t>
      </w:r>
      <w:r>
        <w:t xml:space="preserve"> The response is returned to the ESP32, played through the speaker, and accompanied by an OLED status update.</w:t>
      </w:r>
    </w:p>
    <w:p w14:paraId="2A2F1897" w14:textId="77777777" w:rsidR="00FC19A1" w:rsidRDefault="008D26A3">
      <w:pPr>
        <w:spacing w:line="228" w:lineRule="auto"/>
        <w:ind w:firstLine="200"/>
        <w:jc w:val="both"/>
      </w:pPr>
      <w:r>
        <w:rPr>
          <w:i/>
          <w:iCs/>
        </w:rPr>
        <w:t>Step 6: Continuous Operation:</w:t>
      </w:r>
      <w:r>
        <w:t xml:space="preserve"> After completing a request, the system returns to the listening state and waits for the next command.</w:t>
      </w:r>
    </w:p>
    <w:p w14:paraId="6BCF11CC" w14:textId="77777777" w:rsidR="00FC19A1" w:rsidRDefault="008D26A3">
      <w:pPr>
        <w:keepNext/>
        <w:spacing w:before="200" w:after="100"/>
        <w:jc w:val="center"/>
      </w:pPr>
      <w:r>
        <w:rPr>
          <w:smallCaps/>
        </w:rPr>
        <w:t>V. System Architecture and Flowchart</w:t>
      </w:r>
    </w:p>
    <w:p w14:paraId="01EAC11D" w14:textId="77777777" w:rsidR="00FC19A1" w:rsidRDefault="008D26A3">
      <w:pPr>
        <w:spacing w:line="228" w:lineRule="auto"/>
        <w:ind w:firstLine="200"/>
        <w:jc w:val="both"/>
      </w:pPr>
      <w:r>
        <w:t>Fig. 1 represents the complete operating path in a single view. It begins with voice input at the microphone and ends with either a spoken response or an IoT-related action. The ESP32 acts as the central link between the audio hardware, Wi-Fi connection, AI service, OLED, and supported MCP functions. Keeping the architecture and operating flow together also makes the sequence easier to follow during implementation and testing.</w:t>
      </w:r>
    </w:p>
    <w:p w14:paraId="25FF2EB5" w14:textId="77777777" w:rsidR="00FC19A1" w:rsidRDefault="00FC19A1">
      <w:pPr>
        <w:sectPr w:rsidR="00FC19A1">
          <w:type w:val="continuous"/>
          <w:pgSz w:w="12240" w:h="15840"/>
          <w:pgMar w:top="1080" w:right="1080" w:bottom="1080" w:left="1080" w:header="708" w:footer="708" w:gutter="0"/>
          <w:cols w:num="2" w:space="360"/>
          <w:docGrid w:linePitch="360"/>
        </w:sectPr>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5040"/>
      </w:tblGrid>
      <w:tr w:rsidR="00FC19A1" w14:paraId="02A00BCC" w14:textId="77777777">
        <w:tc>
          <w:tcPr>
            <w:tcW w:w="5040" w:type="dxa"/>
            <w:tcBorders>
              <w:top w:val="none" w:sz="0" w:space="0" w:color="FFFFFF"/>
              <w:left w:val="none" w:sz="0" w:space="0" w:color="FFFFFF"/>
              <w:bottom w:val="none" w:sz="0" w:space="0" w:color="FFFFFF"/>
              <w:right w:val="none" w:sz="0" w:space="0" w:color="FFFFFF"/>
            </w:tcBorders>
            <w:vAlign w:val="bottom"/>
          </w:tcPr>
          <w:p w14:paraId="49AF9FEF" w14:textId="77777777" w:rsidR="00FC19A1" w:rsidRDefault="008D26A3">
            <w:pPr>
              <w:jc w:val="center"/>
            </w:pPr>
            <w:r>
              <w:rPr>
                <w:noProof/>
              </w:rPr>
              <w:lastRenderedPageBreak/>
              <w:drawing>
                <wp:inline distT="0" distB="0" distL="0" distR="0" wp14:anchorId="29DD179E" wp14:editId="21DFE3BD">
                  <wp:extent cx="2743200" cy="2933700"/>
                  <wp:effectExtent l="0" t="0" r="0" b="0"/>
                  <wp:docPr id="1" name="fig1.png" descr="Fig. 1. System architecture and operational flow of the ESP32-based AI voice assistant." title="Fig. 1. System architecture and operational flow of the ESP32-based AI voic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43200" cy="2933700"/>
                          </a:xfrm>
                          <a:prstGeom prst="rect">
                            <a:avLst/>
                          </a:prstGeom>
                        </pic:spPr>
                      </pic:pic>
                    </a:graphicData>
                  </a:graphic>
                </wp:inline>
              </w:drawing>
            </w:r>
          </w:p>
          <w:p w14:paraId="71977DEC" w14:textId="77777777" w:rsidR="00FC19A1" w:rsidRDefault="008D26A3">
            <w:pPr>
              <w:spacing w:before="80"/>
              <w:jc w:val="center"/>
            </w:pPr>
            <w:r>
              <w:rPr>
                <w:sz w:val="16"/>
                <w:szCs w:val="16"/>
              </w:rPr>
              <w:t>Fig. 1. System architecture and operational flow of the ESP32-based AI voice assistant.</w:t>
            </w:r>
          </w:p>
        </w:tc>
        <w:tc>
          <w:tcPr>
            <w:tcW w:w="5040" w:type="dxa"/>
            <w:tcBorders>
              <w:top w:val="none" w:sz="0" w:space="0" w:color="FFFFFF"/>
              <w:left w:val="none" w:sz="0" w:space="0" w:color="FFFFFF"/>
              <w:bottom w:val="none" w:sz="0" w:space="0" w:color="FFFFFF"/>
              <w:right w:val="none" w:sz="0" w:space="0" w:color="FFFFFF"/>
            </w:tcBorders>
            <w:vAlign w:val="bottom"/>
          </w:tcPr>
          <w:p w14:paraId="5BC6A85D" w14:textId="77777777" w:rsidR="00FC19A1" w:rsidRDefault="008D26A3">
            <w:pPr>
              <w:jc w:val="center"/>
            </w:pPr>
            <w:r>
              <w:rPr>
                <w:noProof/>
              </w:rPr>
              <w:drawing>
                <wp:inline distT="0" distB="0" distL="0" distR="0" wp14:anchorId="25308D3F" wp14:editId="52A77D95">
                  <wp:extent cx="2009775" cy="2933700"/>
                  <wp:effectExtent l="0" t="0" r="0" b="0"/>
                  <wp:docPr id="1263286466" name="fig2.png" descr="Fig. 2. Prototype hardware used for the ESP32-based voice assistant." title="Fig. 2. Prototype hardware used for the ESP32-based voic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09775" cy="2933700"/>
                          </a:xfrm>
                          <a:prstGeom prst="rect">
                            <a:avLst/>
                          </a:prstGeom>
                        </pic:spPr>
                      </pic:pic>
                    </a:graphicData>
                  </a:graphic>
                </wp:inline>
              </w:drawing>
            </w:r>
          </w:p>
          <w:p w14:paraId="6F35EBB2" w14:textId="77777777" w:rsidR="00FC19A1" w:rsidRDefault="008D26A3">
            <w:pPr>
              <w:spacing w:before="80"/>
              <w:jc w:val="center"/>
            </w:pPr>
            <w:r>
              <w:rPr>
                <w:sz w:val="16"/>
                <w:szCs w:val="16"/>
              </w:rPr>
              <w:t>Fig. 2. Prototype hardware used for the ESP32-based voice assistant.</w:t>
            </w:r>
          </w:p>
        </w:tc>
      </w:tr>
    </w:tbl>
    <w:p w14:paraId="50F13599" w14:textId="77777777" w:rsidR="00FC19A1" w:rsidRDefault="00FC19A1">
      <w:pPr>
        <w:spacing w:after="80"/>
      </w:pPr>
    </w:p>
    <w:p w14:paraId="50A21A08" w14:textId="77777777" w:rsidR="00FC19A1" w:rsidRDefault="00FC19A1">
      <w:pPr>
        <w:sectPr w:rsidR="00FC19A1">
          <w:type w:val="continuous"/>
          <w:pgSz w:w="12240" w:h="15840"/>
          <w:pgMar w:top="1080" w:right="1080" w:bottom="1080" w:left="1080" w:header="708" w:footer="708" w:gutter="0"/>
          <w:cols w:space="720"/>
          <w:docGrid w:linePitch="360"/>
        </w:sectPr>
      </w:pPr>
    </w:p>
    <w:p w14:paraId="75CD8184" w14:textId="77777777" w:rsidR="00FC19A1" w:rsidRDefault="008D26A3">
      <w:pPr>
        <w:keepNext/>
        <w:spacing w:before="200" w:after="100"/>
        <w:jc w:val="center"/>
      </w:pPr>
      <w:r>
        <w:rPr>
          <w:smallCaps/>
        </w:rPr>
        <w:t>VI. Hardware Implementation</w:t>
      </w:r>
    </w:p>
    <w:p w14:paraId="67EE9245" w14:textId="77777777" w:rsidR="00FC19A1" w:rsidRDefault="008D26A3">
      <w:pPr>
        <w:spacing w:line="228" w:lineRule="auto"/>
        <w:ind w:firstLine="200"/>
        <w:jc w:val="both"/>
      </w:pPr>
      <w:r>
        <w:t>The hardware was selected to keep the prototype small while covering the basic requirements for two-way voice interaction. The ESP32 serves as the controller and Wi-Fi interface. The INMP441 provides digital voice input, while the MAX98357A drives the speaker from the ESP32’s I</w:t>
      </w:r>
      <w:r>
        <w:rPr>
          <w:vertAlign w:val="superscript"/>
        </w:rPr>
        <w:t>2</w:t>
      </w:r>
      <w:r>
        <w:t>S audio stream. A small OLED is used to make the operating state visible to the user.</w:t>
      </w:r>
    </w:p>
    <w:p w14:paraId="466E61DE" w14:textId="77777777" w:rsidR="00FC19A1" w:rsidRDefault="008D26A3">
      <w:pPr>
        <w:keepNext/>
        <w:spacing w:before="120"/>
        <w:jc w:val="center"/>
      </w:pPr>
      <w:r>
        <w:rPr>
          <w:sz w:val="16"/>
          <w:szCs w:val="16"/>
        </w:rPr>
        <w:t>TABLE II</w:t>
      </w:r>
    </w:p>
    <w:p w14:paraId="13AD64B5" w14:textId="77777777" w:rsidR="00FC19A1" w:rsidRDefault="008D26A3">
      <w:pPr>
        <w:keepNext/>
        <w:spacing w:after="80"/>
        <w:jc w:val="center"/>
      </w:pPr>
      <w:r>
        <w:rPr>
          <w:smallCaps/>
          <w:sz w:val="16"/>
          <w:szCs w:val="16"/>
        </w:rPr>
        <w:t>Hardware Components and Their Functions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60"/>
      </w:tblGrid>
      <w:tr w:rsidR="00FC19A1" w14:paraId="01BB35FC"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DFD2C2C" w14:textId="77777777" w:rsidR="00FC19A1" w:rsidRDefault="008D26A3">
            <w:r>
              <w:rPr>
                <w:b/>
                <w:bCs/>
                <w:sz w:val="16"/>
                <w:szCs w:val="16"/>
              </w:rPr>
              <w:t>Component</w:t>
            </w:r>
          </w:p>
        </w:tc>
        <w:tc>
          <w:tcPr>
            <w:tcW w:w="3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4948B91" w14:textId="77777777" w:rsidR="00FC19A1" w:rsidRDefault="008D26A3">
            <w:r>
              <w:rPr>
                <w:b/>
                <w:bCs/>
                <w:sz w:val="16"/>
                <w:szCs w:val="16"/>
              </w:rPr>
              <w:t>Function</w:t>
            </w:r>
          </w:p>
        </w:tc>
      </w:tr>
      <w:tr w:rsidR="00FC19A1" w14:paraId="27465B5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612C537" w14:textId="77777777" w:rsidR="00FC19A1" w:rsidRDefault="008D26A3">
            <w:r>
              <w:rPr>
                <w:sz w:val="16"/>
                <w:szCs w:val="16"/>
              </w:rPr>
              <w:t>ESP32</w:t>
            </w:r>
          </w:p>
        </w:tc>
        <w:tc>
          <w:tcPr>
            <w:tcW w:w="3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9247918" w14:textId="77777777" w:rsidR="00FC19A1" w:rsidRDefault="008D26A3">
            <w:r>
              <w:rPr>
                <w:sz w:val="16"/>
                <w:szCs w:val="16"/>
              </w:rPr>
              <w:t>Main controller and Wi-Fi communication</w:t>
            </w:r>
          </w:p>
        </w:tc>
      </w:tr>
      <w:tr w:rsidR="00FC19A1" w14:paraId="4E1A2B9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12AC3BA" w14:textId="77777777" w:rsidR="00FC19A1" w:rsidRDefault="008D26A3">
            <w:r>
              <w:rPr>
                <w:sz w:val="16"/>
                <w:szCs w:val="16"/>
              </w:rPr>
              <w:t>INMP441</w:t>
            </w:r>
          </w:p>
        </w:tc>
        <w:tc>
          <w:tcPr>
            <w:tcW w:w="3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0A391B8" w14:textId="77777777" w:rsidR="00FC19A1" w:rsidRDefault="008D26A3">
            <w:r>
              <w:rPr>
                <w:sz w:val="16"/>
                <w:szCs w:val="16"/>
              </w:rPr>
              <w:t>Digital voice input through I</w:t>
            </w:r>
            <w:r>
              <w:rPr>
                <w:sz w:val="16"/>
                <w:szCs w:val="16"/>
                <w:vertAlign w:val="superscript"/>
              </w:rPr>
              <w:t>2</w:t>
            </w:r>
            <w:r>
              <w:rPr>
                <w:sz w:val="16"/>
                <w:szCs w:val="16"/>
              </w:rPr>
              <w:t>S</w:t>
            </w:r>
          </w:p>
        </w:tc>
      </w:tr>
      <w:tr w:rsidR="00FC19A1" w14:paraId="10C9284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D07217C" w14:textId="77777777" w:rsidR="00FC19A1" w:rsidRDefault="008D26A3">
            <w:r>
              <w:rPr>
                <w:sz w:val="16"/>
                <w:szCs w:val="16"/>
              </w:rPr>
              <w:t>MAX98357A</w:t>
            </w:r>
          </w:p>
        </w:tc>
        <w:tc>
          <w:tcPr>
            <w:tcW w:w="3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59C85E2" w14:textId="77777777" w:rsidR="00FC19A1" w:rsidRDefault="008D26A3">
            <w:r>
              <w:rPr>
                <w:sz w:val="16"/>
                <w:szCs w:val="16"/>
              </w:rPr>
              <w:t>I</w:t>
            </w:r>
            <w:r>
              <w:rPr>
                <w:sz w:val="16"/>
                <w:szCs w:val="16"/>
                <w:vertAlign w:val="superscript"/>
              </w:rPr>
              <w:t>2</w:t>
            </w:r>
            <w:r>
              <w:rPr>
                <w:sz w:val="16"/>
                <w:szCs w:val="16"/>
              </w:rPr>
              <w:t>S audio amplification</w:t>
            </w:r>
          </w:p>
        </w:tc>
      </w:tr>
      <w:tr w:rsidR="00FC19A1" w14:paraId="349B0EF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01A613E" w14:textId="77777777" w:rsidR="00FC19A1" w:rsidRDefault="008D26A3">
            <w:r>
              <w:rPr>
                <w:sz w:val="16"/>
                <w:szCs w:val="16"/>
              </w:rPr>
              <w:t>Speaker</w:t>
            </w:r>
          </w:p>
        </w:tc>
        <w:tc>
          <w:tcPr>
            <w:tcW w:w="3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F114543" w14:textId="77777777" w:rsidR="00FC19A1" w:rsidRDefault="008D26A3">
            <w:r>
              <w:rPr>
                <w:sz w:val="16"/>
                <w:szCs w:val="16"/>
              </w:rPr>
              <w:t>Voice response output</w:t>
            </w:r>
          </w:p>
        </w:tc>
      </w:tr>
      <w:tr w:rsidR="00FC19A1" w14:paraId="1835BB4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B998AE5" w14:textId="77777777" w:rsidR="00FC19A1" w:rsidRDefault="008D26A3">
            <w:r>
              <w:rPr>
                <w:sz w:val="16"/>
                <w:szCs w:val="16"/>
              </w:rPr>
              <w:t>OLED</w:t>
            </w:r>
          </w:p>
        </w:tc>
        <w:tc>
          <w:tcPr>
            <w:tcW w:w="356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C724E62" w14:textId="77777777" w:rsidR="00FC19A1" w:rsidRDefault="008D26A3">
            <w:r>
              <w:rPr>
                <w:sz w:val="16"/>
                <w:szCs w:val="16"/>
              </w:rPr>
              <w:t>Listening, processing, and response status</w:t>
            </w:r>
          </w:p>
        </w:tc>
      </w:tr>
    </w:tbl>
    <w:p w14:paraId="605D622F" w14:textId="77777777" w:rsidR="00FC19A1" w:rsidRDefault="00FC19A1">
      <w:pPr>
        <w:spacing w:after="80"/>
      </w:pPr>
    </w:p>
    <w:p w14:paraId="798CA067" w14:textId="77777777" w:rsidR="00FC19A1" w:rsidRDefault="008D26A3">
      <w:pPr>
        <w:spacing w:line="228" w:lineRule="auto"/>
        <w:ind w:firstLine="200"/>
        <w:jc w:val="both"/>
      </w:pPr>
      <w:r>
        <w:t>The arrangement is intentionally modular. The ESP32 handles the microphone, audio output, display, communication, and interaction with supported IoT functions, while additional sensors or actuators can be added later through GPIO and MCP.</w:t>
      </w:r>
    </w:p>
    <w:p w14:paraId="22F28EE0" w14:textId="77777777" w:rsidR="00FC19A1" w:rsidRDefault="008D26A3">
      <w:pPr>
        <w:keepNext/>
        <w:spacing w:before="200" w:after="100"/>
        <w:jc w:val="center"/>
      </w:pPr>
      <w:r>
        <w:rPr>
          <w:smallCaps/>
        </w:rPr>
        <w:t>VII. Software Implementation</w:t>
      </w:r>
    </w:p>
    <w:p w14:paraId="4E5FD9CD" w14:textId="77777777" w:rsidR="00FC19A1" w:rsidRDefault="008D26A3">
      <w:pPr>
        <w:spacing w:line="228" w:lineRule="auto"/>
        <w:ind w:firstLine="200"/>
        <w:jc w:val="both"/>
      </w:pPr>
      <w:r>
        <w:t>The software is organized around the ESP32 firmware and the connected XiaoZhi service. At the device level, the firmware handles I</w:t>
      </w:r>
      <w:r>
        <w:rPr>
          <w:vertAlign w:val="superscript"/>
        </w:rPr>
        <w:t>2</w:t>
      </w:r>
      <w:r>
        <w:t>S audio acquisition, audio playback, OLED updates, Wi-Fi communication, and interaction with supported MCP functions. The AI service handles the speech and language processing that would be difficult to run entirely on the microcontroller.</w:t>
      </w:r>
    </w:p>
    <w:p w14:paraId="4E3370AD" w14:textId="77777777" w:rsidR="00FC19A1" w:rsidRDefault="008D26A3">
      <w:pPr>
        <w:spacing w:line="228" w:lineRule="auto"/>
        <w:ind w:firstLine="200"/>
        <w:jc w:val="both"/>
      </w:pPr>
      <w:r>
        <w:t xml:space="preserve">When a command is received, the ESP32 forwards the audio for processing. The returned result is checked for its purpose. A general request produces a conversational </w:t>
      </w:r>
      <w:r>
        <w:t>response, whereas an IoT request is passed to the appropriate MCP function. The final response is sent back to the ESP32, converted to audio where required, played through the speaker, and reflected on the OLED.</w:t>
      </w:r>
    </w:p>
    <w:p w14:paraId="26768992" w14:textId="77777777" w:rsidR="00FC19A1" w:rsidRDefault="008D26A3">
      <w:pPr>
        <w:keepNext/>
        <w:spacing w:before="100" w:after="60"/>
      </w:pPr>
      <w:r>
        <w:rPr>
          <w:i/>
          <w:iCs/>
        </w:rPr>
        <w:t>Algorithm 1: Voice Assistant and IoT Control</w:t>
      </w:r>
    </w:p>
    <w:p w14:paraId="2C886F05" w14:textId="77777777" w:rsidR="00FC19A1" w:rsidRDefault="008D26A3">
      <w:pPr>
        <w:tabs>
          <w:tab w:val="left" w:pos="360"/>
        </w:tabs>
        <w:spacing w:line="228" w:lineRule="auto"/>
        <w:ind w:left="360" w:hanging="360"/>
      </w:pPr>
      <w:r>
        <w:rPr>
          <w:sz w:val="18"/>
          <w:szCs w:val="18"/>
        </w:rPr>
        <w:t>1:</w:t>
      </w:r>
      <w:r>
        <w:rPr>
          <w:sz w:val="18"/>
          <w:szCs w:val="18"/>
        </w:rPr>
        <w:tab/>
        <w:t>Initialize ESP32, I</w:t>
      </w:r>
      <w:r>
        <w:rPr>
          <w:sz w:val="18"/>
          <w:szCs w:val="18"/>
          <w:vertAlign w:val="superscript"/>
        </w:rPr>
        <w:t>2</w:t>
      </w:r>
      <w:r>
        <w:rPr>
          <w:sz w:val="18"/>
          <w:szCs w:val="18"/>
        </w:rPr>
        <w:t>S microphone, amplifier, OLED, and Wi-Fi.</w:t>
      </w:r>
    </w:p>
    <w:p w14:paraId="0917E983" w14:textId="77777777" w:rsidR="00FC19A1" w:rsidRDefault="008D26A3">
      <w:pPr>
        <w:tabs>
          <w:tab w:val="left" w:pos="360"/>
        </w:tabs>
        <w:spacing w:line="228" w:lineRule="auto"/>
        <w:ind w:left="360" w:hanging="360"/>
      </w:pPr>
      <w:r>
        <w:rPr>
          <w:sz w:val="18"/>
          <w:szCs w:val="18"/>
        </w:rPr>
        <w:t>2:</w:t>
      </w:r>
      <w:r>
        <w:rPr>
          <w:sz w:val="18"/>
          <w:szCs w:val="18"/>
        </w:rPr>
        <w:tab/>
        <w:t>Connect to the XiaoZhi AI service.</w:t>
      </w:r>
    </w:p>
    <w:p w14:paraId="75660022" w14:textId="77777777" w:rsidR="00FC19A1" w:rsidRDefault="008D26A3">
      <w:pPr>
        <w:tabs>
          <w:tab w:val="left" w:pos="360"/>
        </w:tabs>
        <w:spacing w:line="228" w:lineRule="auto"/>
        <w:ind w:left="360" w:hanging="360"/>
      </w:pPr>
      <w:r>
        <w:rPr>
          <w:sz w:val="18"/>
          <w:szCs w:val="18"/>
        </w:rPr>
        <w:t>3:</w:t>
      </w:r>
      <w:r>
        <w:rPr>
          <w:sz w:val="18"/>
          <w:szCs w:val="18"/>
        </w:rPr>
        <w:tab/>
        <w:t>Capture voice input through the INMP441.</w:t>
      </w:r>
    </w:p>
    <w:p w14:paraId="6520055F" w14:textId="77777777" w:rsidR="00FC19A1" w:rsidRDefault="008D26A3">
      <w:pPr>
        <w:tabs>
          <w:tab w:val="left" w:pos="360"/>
        </w:tabs>
        <w:spacing w:line="228" w:lineRule="auto"/>
        <w:ind w:left="360" w:hanging="360"/>
      </w:pPr>
      <w:r>
        <w:rPr>
          <w:sz w:val="18"/>
          <w:szCs w:val="18"/>
        </w:rPr>
        <w:t>4:</w:t>
      </w:r>
      <w:r>
        <w:rPr>
          <w:sz w:val="18"/>
          <w:szCs w:val="18"/>
        </w:rPr>
        <w:tab/>
        <w:t>Send audio for speech recognition and AI processing.</w:t>
      </w:r>
    </w:p>
    <w:p w14:paraId="187AF271" w14:textId="77777777" w:rsidR="00FC19A1" w:rsidRDefault="008D26A3">
      <w:pPr>
        <w:tabs>
          <w:tab w:val="left" w:pos="360"/>
        </w:tabs>
        <w:spacing w:line="228" w:lineRule="auto"/>
        <w:ind w:left="360" w:hanging="360"/>
      </w:pPr>
      <w:r>
        <w:rPr>
          <w:sz w:val="18"/>
          <w:szCs w:val="18"/>
        </w:rPr>
        <w:t>5:</w:t>
      </w:r>
      <w:r>
        <w:rPr>
          <w:sz w:val="18"/>
          <w:szCs w:val="18"/>
        </w:rPr>
        <w:tab/>
        <w:t>Identify the purpose of the request.</w:t>
      </w:r>
    </w:p>
    <w:p w14:paraId="3FB3A63A" w14:textId="77777777" w:rsidR="00FC19A1" w:rsidRDefault="008D26A3">
      <w:pPr>
        <w:tabs>
          <w:tab w:val="left" w:pos="360"/>
        </w:tabs>
        <w:spacing w:line="228" w:lineRule="auto"/>
        <w:ind w:left="360" w:hanging="360"/>
      </w:pPr>
      <w:r>
        <w:rPr>
          <w:sz w:val="18"/>
          <w:szCs w:val="18"/>
        </w:rPr>
        <w:t>6:</w:t>
      </w:r>
      <w:r>
        <w:rPr>
          <w:sz w:val="18"/>
          <w:szCs w:val="18"/>
        </w:rPr>
        <w:tab/>
      </w:r>
      <w:r>
        <w:rPr>
          <w:b/>
          <w:bCs/>
          <w:sz w:val="18"/>
          <w:szCs w:val="18"/>
        </w:rPr>
        <w:t>if</w:t>
      </w:r>
      <w:r>
        <w:rPr>
          <w:sz w:val="18"/>
          <w:szCs w:val="18"/>
        </w:rPr>
        <w:t xml:space="preserve"> request is IoT-related </w:t>
      </w:r>
      <w:r>
        <w:rPr>
          <w:b/>
          <w:bCs/>
          <w:sz w:val="18"/>
          <w:szCs w:val="18"/>
        </w:rPr>
        <w:t>then</w:t>
      </w:r>
    </w:p>
    <w:p w14:paraId="69FCDC5B" w14:textId="77777777" w:rsidR="00FC19A1" w:rsidRDefault="008D26A3">
      <w:pPr>
        <w:tabs>
          <w:tab w:val="left" w:pos="600"/>
        </w:tabs>
        <w:spacing w:line="228" w:lineRule="auto"/>
        <w:ind w:left="600" w:hanging="360"/>
      </w:pPr>
      <w:r>
        <w:rPr>
          <w:sz w:val="18"/>
          <w:szCs w:val="18"/>
        </w:rPr>
        <w:t>7:</w:t>
      </w:r>
      <w:r>
        <w:rPr>
          <w:sz w:val="18"/>
          <w:szCs w:val="18"/>
        </w:rPr>
        <w:tab/>
        <w:t>Invoke the required MCP function.</w:t>
      </w:r>
    </w:p>
    <w:p w14:paraId="249E6E5F" w14:textId="77777777" w:rsidR="00FC19A1" w:rsidRDefault="008D26A3">
      <w:pPr>
        <w:tabs>
          <w:tab w:val="left" w:pos="360"/>
        </w:tabs>
        <w:spacing w:line="228" w:lineRule="auto"/>
        <w:ind w:left="360" w:hanging="360"/>
      </w:pPr>
      <w:r>
        <w:rPr>
          <w:sz w:val="18"/>
          <w:szCs w:val="18"/>
        </w:rPr>
        <w:t>8:</w:t>
      </w:r>
      <w:r>
        <w:rPr>
          <w:sz w:val="18"/>
          <w:szCs w:val="18"/>
        </w:rPr>
        <w:tab/>
      </w:r>
      <w:r>
        <w:rPr>
          <w:b/>
          <w:bCs/>
          <w:sz w:val="18"/>
          <w:szCs w:val="18"/>
        </w:rPr>
        <w:t>else</w:t>
      </w:r>
    </w:p>
    <w:p w14:paraId="6CFCE7C9" w14:textId="77777777" w:rsidR="00FC19A1" w:rsidRDefault="008D26A3">
      <w:pPr>
        <w:tabs>
          <w:tab w:val="left" w:pos="600"/>
        </w:tabs>
        <w:spacing w:line="228" w:lineRule="auto"/>
        <w:ind w:left="600" w:hanging="360"/>
      </w:pPr>
      <w:r>
        <w:rPr>
          <w:sz w:val="18"/>
          <w:szCs w:val="18"/>
        </w:rPr>
        <w:t>9:</w:t>
      </w:r>
      <w:r>
        <w:rPr>
          <w:sz w:val="18"/>
          <w:szCs w:val="18"/>
        </w:rPr>
        <w:tab/>
        <w:t>Generate a conversational response.</w:t>
      </w:r>
    </w:p>
    <w:p w14:paraId="3D54E97B" w14:textId="77777777" w:rsidR="00FC19A1" w:rsidRDefault="008D26A3">
      <w:pPr>
        <w:tabs>
          <w:tab w:val="left" w:pos="360"/>
        </w:tabs>
        <w:spacing w:line="228" w:lineRule="auto"/>
        <w:ind w:left="360" w:hanging="360"/>
      </w:pPr>
      <w:r>
        <w:rPr>
          <w:sz w:val="18"/>
          <w:szCs w:val="18"/>
        </w:rPr>
        <w:t>10:</w:t>
      </w:r>
      <w:r>
        <w:rPr>
          <w:sz w:val="18"/>
          <w:szCs w:val="18"/>
        </w:rPr>
        <w:tab/>
      </w:r>
      <w:r>
        <w:rPr>
          <w:b/>
          <w:bCs/>
          <w:sz w:val="18"/>
          <w:szCs w:val="18"/>
        </w:rPr>
        <w:t>end if</w:t>
      </w:r>
    </w:p>
    <w:p w14:paraId="7D8DD70A" w14:textId="77777777" w:rsidR="00FC19A1" w:rsidRDefault="008D26A3">
      <w:pPr>
        <w:tabs>
          <w:tab w:val="left" w:pos="360"/>
        </w:tabs>
        <w:spacing w:line="228" w:lineRule="auto"/>
        <w:ind w:left="360" w:hanging="360"/>
      </w:pPr>
      <w:r>
        <w:rPr>
          <w:sz w:val="18"/>
          <w:szCs w:val="18"/>
        </w:rPr>
        <w:t>11:</w:t>
      </w:r>
      <w:r>
        <w:rPr>
          <w:sz w:val="18"/>
          <w:szCs w:val="18"/>
        </w:rPr>
        <w:tab/>
        <w:t>Return the response and convert it to speech.</w:t>
      </w:r>
    </w:p>
    <w:p w14:paraId="457FA626" w14:textId="77777777" w:rsidR="00FC19A1" w:rsidRDefault="008D26A3">
      <w:pPr>
        <w:tabs>
          <w:tab w:val="left" w:pos="360"/>
        </w:tabs>
        <w:spacing w:line="228" w:lineRule="auto"/>
        <w:ind w:left="360" w:hanging="360"/>
      </w:pPr>
      <w:r>
        <w:rPr>
          <w:sz w:val="18"/>
          <w:szCs w:val="18"/>
        </w:rPr>
        <w:t>12:</w:t>
      </w:r>
      <w:r>
        <w:rPr>
          <w:sz w:val="18"/>
          <w:szCs w:val="18"/>
        </w:rPr>
        <w:tab/>
        <w:t>Play the response and update the OLED.</w:t>
      </w:r>
    </w:p>
    <w:p w14:paraId="4D15E209" w14:textId="77777777" w:rsidR="00FC19A1" w:rsidRDefault="008D26A3">
      <w:pPr>
        <w:tabs>
          <w:tab w:val="left" w:pos="360"/>
        </w:tabs>
        <w:spacing w:line="228" w:lineRule="auto"/>
        <w:ind w:left="360" w:hanging="360"/>
      </w:pPr>
      <w:r>
        <w:rPr>
          <w:sz w:val="18"/>
          <w:szCs w:val="18"/>
        </w:rPr>
        <w:t>13:</w:t>
      </w:r>
      <w:r>
        <w:rPr>
          <w:sz w:val="18"/>
          <w:szCs w:val="18"/>
        </w:rPr>
        <w:tab/>
        <w:t>Repeat for the next command.</w:t>
      </w:r>
    </w:p>
    <w:p w14:paraId="5B8D5221" w14:textId="77777777" w:rsidR="00FC19A1" w:rsidRDefault="008D26A3">
      <w:pPr>
        <w:keepNext/>
        <w:spacing w:before="200" w:after="100"/>
        <w:jc w:val="center"/>
      </w:pPr>
      <w:r>
        <w:rPr>
          <w:smallCaps/>
        </w:rPr>
        <w:t>VIII. Testing and Results</w:t>
      </w:r>
    </w:p>
    <w:p w14:paraId="5794942E" w14:textId="77777777" w:rsidR="00FC19A1" w:rsidRDefault="008D26A3">
      <w:pPr>
        <w:spacing w:line="228" w:lineRule="auto"/>
        <w:ind w:firstLine="200"/>
        <w:jc w:val="both"/>
      </w:pPr>
      <w:r>
        <w:t>The prototype is evaluated through the main functions required for normal operation: voice capture, AI response generation, audio playback, OLED feedback, and MCP-based interaction. Commands are given through the INMP441 microphone, and the response is checked through the speaker and OLED.</w:t>
      </w:r>
    </w:p>
    <w:p w14:paraId="7A057A88" w14:textId="77777777" w:rsidR="00FC19A1" w:rsidRDefault="008D26A3">
      <w:pPr>
        <w:spacing w:line="228" w:lineRule="auto"/>
        <w:ind w:firstLine="200"/>
        <w:jc w:val="both"/>
      </w:pPr>
      <w:r>
        <w:t>The initial evaluation is expected to confirm that the ESP32 can capture voice, maintain Wi-Fi communication with XiaoZhi, and receive appropriate responses. The OLED provides a useful visual indication of the listening, processing, and responding states, while MCP provides a path for supported device functions and telemetry to be accessed through voice commands.</w:t>
      </w:r>
    </w:p>
    <w:p w14:paraId="3F3A9ABC" w14:textId="77777777" w:rsidR="00FC19A1" w:rsidRDefault="008D26A3">
      <w:pPr>
        <w:spacing w:line="228" w:lineRule="auto"/>
        <w:ind w:firstLine="200"/>
        <w:jc w:val="both"/>
      </w:pPr>
      <w:r>
        <w:t xml:space="preserve">In practical use, the response time is affected by Wi-Fi quality, network latency, cloud-side AI processing, background noise, and the available resources of the ESP32. These factors can influence both recognition quality and the </w:t>
      </w:r>
      <w:r>
        <w:lastRenderedPageBreak/>
        <w:t>time taken to receive a response. The prototype therefore demonstrates feasibility rather than claiming a fixed response time or recognition accuracy without measured test data.</w:t>
      </w:r>
    </w:p>
    <w:p w14:paraId="464EE45B" w14:textId="77777777" w:rsidR="00FC19A1" w:rsidRDefault="008D26A3">
      <w:pPr>
        <w:keepNext/>
        <w:spacing w:before="200" w:after="100"/>
        <w:jc w:val="center"/>
      </w:pPr>
      <w:r>
        <w:rPr>
          <w:smallCaps/>
        </w:rPr>
        <w:t>IX. Advantages and Applications</w:t>
      </w:r>
    </w:p>
    <w:p w14:paraId="5B9B4A87" w14:textId="77777777" w:rsidR="00FC19A1" w:rsidRDefault="008D26A3">
      <w:pPr>
        <w:spacing w:line="228" w:lineRule="auto"/>
        <w:ind w:firstLine="200"/>
        <w:jc w:val="both"/>
      </w:pPr>
      <w:r>
        <w:t>The main advantages of the system are its simple voice-based interaction, AI-assisted responses, support for MCP-based IoT operations, and local OLED feedback. Because the design is built around the ESP32, the hardware remains compact and relatively easy to extend.</w:t>
      </w:r>
    </w:p>
    <w:p w14:paraId="6F870437" w14:textId="77777777" w:rsidR="00FC19A1" w:rsidRDefault="008D26A3">
      <w:pPr>
        <w:spacing w:line="228" w:lineRule="auto"/>
        <w:ind w:firstLine="200"/>
        <w:jc w:val="both"/>
      </w:pPr>
      <w:r>
        <w:t>The system can be applied to smart-home control, educational demonstrations of AI and IoT, intelligent automation, embedded monitoring, and other human–machine interfaces where voice commands can simplify access to device information or functions.</w:t>
      </w:r>
    </w:p>
    <w:p w14:paraId="29B9B6C1" w14:textId="77777777" w:rsidR="00FC19A1" w:rsidRDefault="008D26A3">
      <w:pPr>
        <w:keepNext/>
        <w:spacing w:before="200" w:after="100"/>
        <w:jc w:val="center"/>
      </w:pPr>
      <w:r>
        <w:rPr>
          <w:smallCaps/>
        </w:rPr>
        <w:t>X. Future Scope</w:t>
      </w:r>
    </w:p>
    <w:p w14:paraId="54A4DEDB" w14:textId="77777777" w:rsidR="00FC19A1" w:rsidRDefault="008D26A3">
      <w:pPr>
        <w:spacing w:line="228" w:lineRule="auto"/>
        <w:ind w:firstLine="200"/>
        <w:jc w:val="both"/>
      </w:pPr>
      <w:r>
        <w:t>The present prototype provides a basic foundation for voice-driven embedded interaction, but several improvements can make the system more useful in practical environments. One immediate direction is to expand the number of sensors, actuators, and device functions exposed through MCP. This would allow the assistant to move beyond simple demonstrations and support a wider range of smart-home and embedded-control tasks. Telemetry can also be extended to include more detailed device information, event history, and operating-state data so that the assistant can answer not only commands but also questions about the connected system.</w:t>
      </w:r>
    </w:p>
    <w:p w14:paraId="5406621B" w14:textId="77777777" w:rsidR="00FC19A1" w:rsidRDefault="008D26A3">
      <w:pPr>
        <w:spacing w:line="228" w:lineRule="auto"/>
        <w:ind w:firstLine="200"/>
        <w:jc w:val="both"/>
      </w:pPr>
      <w:r>
        <w:t>Another important area is reducing dependence on the network. Local wake-word detection and lightweight speech processing could be placed closer to the ESP32 so that the system does not need to send every interaction to the cloud. A hybrid edge–cloud approach could then decide which operations should be handled locally and which require the larger language-processing capability of the remote service. This could improve response time, provide better operation during temporary network problems, and reduce the amount of audio data sent outside the device.</w:t>
      </w:r>
    </w:p>
    <w:p w14:paraId="13EE8AE4" w14:textId="77777777" w:rsidR="00FC19A1" w:rsidRDefault="008D26A3">
      <w:pPr>
        <w:spacing w:line="228" w:lineRule="auto"/>
        <w:ind w:firstLine="200"/>
        <w:jc w:val="both"/>
      </w:pPr>
      <w:r>
        <w:t>The audio interface can also be improved through better noise suppression, microphone-array support, and more reliable wake-word detection. These changes would be useful in classrooms, homes, and other environments where background speech and ambient noise can affect recognition. The OLED interface could be expanded to display connection status, selected device functions, telemetry values, and error messages instead of only indicating the current operating state.</w:t>
      </w:r>
    </w:p>
    <w:p w14:paraId="41530194" w14:textId="77777777" w:rsidR="00FC19A1" w:rsidRDefault="008D26A3">
      <w:pPr>
        <w:spacing w:line="228" w:lineRule="auto"/>
        <w:ind w:firstLine="200"/>
        <w:jc w:val="both"/>
      </w:pPr>
      <w:r>
        <w:t>Security and privacy will become increasingly important as the number of connected functions grows. Future versions can include authenticated device access, protected communication, permission-based MCP tools, and safer handling of telemetry data. A camera or additional sensing module could also be integrated for multimodal interaction, while user-specific preferences could be used to provide more personalised responses. With these improvements, the ESP32-based platform can evolve from a voice-assistant prototype into a more complete embedded human–machine interface for IoT automation and monitoring.</w:t>
      </w:r>
    </w:p>
    <w:p w14:paraId="28705FD0" w14:textId="77777777" w:rsidR="00FC19A1" w:rsidRDefault="008D26A3">
      <w:pPr>
        <w:spacing w:line="228" w:lineRule="auto"/>
        <w:ind w:firstLine="200"/>
        <w:jc w:val="both"/>
      </w:pPr>
      <w:r>
        <w:t xml:space="preserve">A further direction is to study the system quantitatively once a larger test set is available. Future evaluation can record </w:t>
      </w:r>
      <w:r>
        <w:t>command-response latency, speech-recognition success rate under different noise conditions, Wi-Fi interruption behaviour, and resource usage on the ESP32. These measurements would make it possible to compare cloud-only, edge-only, and hybrid processing more objectively and to identify which parts of the pipeline benefit most from local optimisation.</w:t>
      </w:r>
    </w:p>
    <w:p w14:paraId="7A186841" w14:textId="77777777" w:rsidR="00FC19A1" w:rsidRDefault="008D26A3">
      <w:pPr>
        <w:keepNext/>
        <w:spacing w:before="200" w:after="100"/>
        <w:jc w:val="center"/>
      </w:pPr>
      <w:r>
        <w:rPr>
          <w:smallCaps/>
        </w:rPr>
        <w:t>XI. Conclusion</w:t>
      </w:r>
    </w:p>
    <w:p w14:paraId="15648093" w14:textId="77777777" w:rsidR="00FC19A1" w:rsidRDefault="008D26A3">
      <w:pPr>
        <w:spacing w:line="228" w:lineRule="auto"/>
        <w:ind w:firstLine="200"/>
        <w:jc w:val="both"/>
      </w:pPr>
      <w:r>
        <w:t>The developed ESP32-based AI voice assistant brings together voice input, wireless communication, AI processing, audio output, visual feedback, telemetry, and MCP-based IoT interaction in one compact platform. The ESP32 takes care of the device-side work, while XiaoZhi handles the speech and language processing. This separation keeps the embedded hardware practical while still providing a richer user interface than conventional switch- or app-based control.</w:t>
      </w:r>
    </w:p>
    <w:p w14:paraId="4BA53DBA" w14:textId="77777777" w:rsidR="00FC19A1" w:rsidRDefault="008D26A3">
      <w:pPr>
        <w:spacing w:line="228" w:lineRule="auto"/>
        <w:ind w:firstLine="200"/>
        <w:jc w:val="both"/>
      </w:pPr>
      <w:r>
        <w:t>The prototype shows that an ESP32 can serve as a useful bridge between conversational AI and physical IoT functions. With improvements in local processing, security, noise handling, and MCP support, the same basic approach can be extended to a wider range of connected embedded applications.</w:t>
      </w:r>
    </w:p>
    <w:p w14:paraId="1D3DD680" w14:textId="77777777" w:rsidR="00FC19A1" w:rsidRDefault="008D26A3">
      <w:pPr>
        <w:keepNext/>
        <w:spacing w:before="200" w:after="100"/>
        <w:jc w:val="center"/>
      </w:pPr>
      <w:r>
        <w:rPr>
          <w:smallCaps/>
        </w:rPr>
        <w:t>Acknowledgment</w:t>
      </w:r>
    </w:p>
    <w:p w14:paraId="685A9C61" w14:textId="77777777" w:rsidR="00FC19A1" w:rsidRDefault="008D26A3">
      <w:pPr>
        <w:spacing w:line="228" w:lineRule="auto"/>
        <w:ind w:firstLine="200"/>
        <w:jc w:val="both"/>
      </w:pPr>
      <w:r>
        <w:t xml:space="preserve">The authors would like to thank Prof. Archana </w:t>
      </w:r>
      <w:proofErr w:type="spellStart"/>
      <w:r>
        <w:t>Bhamare</w:t>
      </w:r>
      <w:proofErr w:type="spellEnd"/>
      <w:r>
        <w:t xml:space="preserve"> and Prof. Rupam </w:t>
      </w:r>
      <w:proofErr w:type="spellStart"/>
      <w:r>
        <w:t>Bhadane</w:t>
      </w:r>
      <w:proofErr w:type="spellEnd"/>
      <w:r>
        <w:t xml:space="preserve"> for their guidance and support during the development of this work.</w:t>
      </w:r>
    </w:p>
    <w:p w14:paraId="772E11B2" w14:textId="77777777" w:rsidR="00FC19A1" w:rsidRDefault="008D26A3">
      <w:pPr>
        <w:keepNext/>
        <w:spacing w:before="200" w:after="100"/>
        <w:jc w:val="center"/>
      </w:pPr>
      <w:r>
        <w:rPr>
          <w:smallCaps/>
        </w:rPr>
        <w:t>References</w:t>
      </w:r>
    </w:p>
    <w:p w14:paraId="3D69DF69" w14:textId="77777777" w:rsidR="00FC19A1" w:rsidRDefault="008D26A3">
      <w:pPr>
        <w:tabs>
          <w:tab w:val="left" w:pos="360"/>
        </w:tabs>
        <w:spacing w:after="20" w:line="216" w:lineRule="auto"/>
        <w:ind w:left="360" w:hanging="360"/>
        <w:jc w:val="both"/>
      </w:pPr>
      <w:r>
        <w:rPr>
          <w:sz w:val="16"/>
          <w:szCs w:val="16"/>
        </w:rPr>
        <w:t>[1]</w:t>
      </w:r>
      <w:r>
        <w:rPr>
          <w:sz w:val="16"/>
          <w:szCs w:val="16"/>
        </w:rPr>
        <w:tab/>
        <w:t xml:space="preserve">S. </w:t>
      </w:r>
      <w:proofErr w:type="spellStart"/>
      <w:r>
        <w:rPr>
          <w:sz w:val="16"/>
          <w:szCs w:val="16"/>
        </w:rPr>
        <w:t>Bhaganagare</w:t>
      </w:r>
      <w:proofErr w:type="spellEnd"/>
      <w:r>
        <w:rPr>
          <w:sz w:val="16"/>
          <w:szCs w:val="16"/>
        </w:rPr>
        <w:t xml:space="preserve">, S. Chavan, S. </w:t>
      </w:r>
      <w:proofErr w:type="spellStart"/>
      <w:r>
        <w:rPr>
          <w:sz w:val="16"/>
          <w:szCs w:val="16"/>
        </w:rPr>
        <w:t>Gavali</w:t>
      </w:r>
      <w:proofErr w:type="spellEnd"/>
      <w:r>
        <w:rPr>
          <w:sz w:val="16"/>
          <w:szCs w:val="16"/>
        </w:rPr>
        <w:t xml:space="preserve">, and V. </w:t>
      </w:r>
      <w:proofErr w:type="spellStart"/>
      <w:r>
        <w:rPr>
          <w:sz w:val="16"/>
          <w:szCs w:val="16"/>
        </w:rPr>
        <w:t>Godase</w:t>
      </w:r>
      <w:proofErr w:type="spellEnd"/>
      <w:r>
        <w:rPr>
          <w:sz w:val="16"/>
          <w:szCs w:val="16"/>
        </w:rPr>
        <w:t>, “Voice-Controlled Home Automation with ESP32: A Systematic Review of IoT-Based Solutions,” J. Microprocessor and Microcontroller Research, 2025.</w:t>
      </w:r>
    </w:p>
    <w:p w14:paraId="21ACA1D4" w14:textId="77777777" w:rsidR="00FC19A1" w:rsidRDefault="008D26A3">
      <w:pPr>
        <w:tabs>
          <w:tab w:val="left" w:pos="360"/>
        </w:tabs>
        <w:spacing w:after="20" w:line="216" w:lineRule="auto"/>
        <w:ind w:left="360" w:hanging="360"/>
        <w:jc w:val="both"/>
      </w:pPr>
      <w:r>
        <w:rPr>
          <w:sz w:val="16"/>
          <w:szCs w:val="16"/>
        </w:rPr>
        <w:t>[2]</w:t>
      </w:r>
      <w:r>
        <w:rPr>
          <w:sz w:val="16"/>
          <w:szCs w:val="16"/>
        </w:rPr>
        <w:tab/>
        <w:t xml:space="preserve">S. </w:t>
      </w:r>
      <w:proofErr w:type="spellStart"/>
      <w:r>
        <w:rPr>
          <w:sz w:val="16"/>
          <w:szCs w:val="16"/>
        </w:rPr>
        <w:t>Bhaganagare</w:t>
      </w:r>
      <w:proofErr w:type="spellEnd"/>
      <w:r>
        <w:rPr>
          <w:sz w:val="16"/>
          <w:szCs w:val="16"/>
        </w:rPr>
        <w:t xml:space="preserve"> et al., “ESP32 + cloud voice integration,” IJARSCT, 2025.</w:t>
      </w:r>
    </w:p>
    <w:p w14:paraId="76C8FDF5" w14:textId="77777777" w:rsidR="00FC19A1" w:rsidRDefault="008D26A3">
      <w:pPr>
        <w:tabs>
          <w:tab w:val="left" w:pos="360"/>
        </w:tabs>
        <w:spacing w:after="20" w:line="216" w:lineRule="auto"/>
        <w:ind w:left="360" w:hanging="360"/>
        <w:jc w:val="both"/>
      </w:pPr>
      <w:r>
        <w:rPr>
          <w:sz w:val="16"/>
          <w:szCs w:val="16"/>
        </w:rPr>
        <w:t>[3]</w:t>
      </w:r>
      <w:r>
        <w:rPr>
          <w:sz w:val="16"/>
          <w:szCs w:val="16"/>
        </w:rPr>
        <w:tab/>
        <w:t>“ESP32 + Conversational AI (ChatGPT),” ResearchGate, 2025–2026.</w:t>
      </w:r>
    </w:p>
    <w:p w14:paraId="17C385D6" w14:textId="77777777" w:rsidR="00FC19A1" w:rsidRDefault="008D26A3">
      <w:pPr>
        <w:tabs>
          <w:tab w:val="left" w:pos="360"/>
        </w:tabs>
        <w:spacing w:after="20" w:line="216" w:lineRule="auto"/>
        <w:ind w:left="360" w:hanging="360"/>
        <w:jc w:val="both"/>
      </w:pPr>
      <w:r>
        <w:rPr>
          <w:sz w:val="16"/>
          <w:szCs w:val="16"/>
        </w:rPr>
        <w:t>[4]</w:t>
      </w:r>
      <w:r>
        <w:rPr>
          <w:sz w:val="16"/>
          <w:szCs w:val="16"/>
        </w:rPr>
        <w:tab/>
        <w:t>arpy8, “ESP32 based Voice Assistant,” GitHub, 2025. [Online]. Available: https://github.com/arpy8/ESP32_Voice_Assistant.</w:t>
      </w:r>
    </w:p>
    <w:p w14:paraId="42F21086" w14:textId="77777777" w:rsidR="00FC19A1" w:rsidRDefault="008D26A3">
      <w:pPr>
        <w:tabs>
          <w:tab w:val="left" w:pos="360"/>
        </w:tabs>
        <w:spacing w:after="20" w:line="216" w:lineRule="auto"/>
        <w:ind w:left="360" w:hanging="360"/>
        <w:jc w:val="both"/>
      </w:pPr>
      <w:r>
        <w:rPr>
          <w:sz w:val="16"/>
          <w:szCs w:val="16"/>
        </w:rPr>
        <w:t>[5]</w:t>
      </w:r>
      <w:r>
        <w:rPr>
          <w:sz w:val="16"/>
          <w:szCs w:val="16"/>
        </w:rPr>
        <w:tab/>
      </w:r>
      <w:proofErr w:type="spellStart"/>
      <w:r>
        <w:rPr>
          <w:sz w:val="16"/>
          <w:szCs w:val="16"/>
        </w:rPr>
        <w:t>ElatoAI</w:t>
      </w:r>
      <w:proofErr w:type="spellEnd"/>
      <w:r>
        <w:rPr>
          <w:sz w:val="16"/>
          <w:szCs w:val="16"/>
        </w:rPr>
        <w:t>, “</w:t>
      </w:r>
      <w:proofErr w:type="spellStart"/>
      <w:r>
        <w:rPr>
          <w:sz w:val="16"/>
          <w:szCs w:val="16"/>
        </w:rPr>
        <w:t>ElatoAI</w:t>
      </w:r>
      <w:proofErr w:type="spellEnd"/>
      <w:r>
        <w:rPr>
          <w:sz w:val="16"/>
          <w:szCs w:val="16"/>
        </w:rPr>
        <w:t>: Realtime Voice AI on ESP32,” osrtos.com, 2026. [Online]. Available: https://osrtos.com/projects/elatoai-realtime-voice-ai-on-esp32/.</w:t>
      </w:r>
    </w:p>
    <w:p w14:paraId="5B70BDD8" w14:textId="77777777" w:rsidR="00FC19A1" w:rsidRDefault="008D26A3">
      <w:pPr>
        <w:tabs>
          <w:tab w:val="left" w:pos="360"/>
        </w:tabs>
        <w:spacing w:after="20" w:line="216" w:lineRule="auto"/>
        <w:ind w:left="360" w:hanging="360"/>
        <w:jc w:val="both"/>
      </w:pPr>
      <w:r>
        <w:rPr>
          <w:sz w:val="16"/>
          <w:szCs w:val="16"/>
        </w:rPr>
        <w:t>[6]</w:t>
      </w:r>
      <w:r>
        <w:rPr>
          <w:sz w:val="16"/>
          <w:szCs w:val="16"/>
        </w:rPr>
        <w:tab/>
        <w:t>78, “XiaoZhi ESP32: An MCP-based Chatbot,” GitHub, 2025. [Online]. Available: https://github.com/78/xiaozhi-esp32.</w:t>
      </w:r>
    </w:p>
    <w:p w14:paraId="0F2FE728" w14:textId="77777777" w:rsidR="00FC19A1" w:rsidRDefault="008D26A3">
      <w:pPr>
        <w:tabs>
          <w:tab w:val="left" w:pos="360"/>
        </w:tabs>
        <w:spacing w:after="20" w:line="216" w:lineRule="auto"/>
        <w:ind w:left="360" w:hanging="360"/>
        <w:jc w:val="both"/>
      </w:pPr>
      <w:r>
        <w:rPr>
          <w:sz w:val="16"/>
          <w:szCs w:val="16"/>
        </w:rPr>
        <w:t>[7]</w:t>
      </w:r>
      <w:r>
        <w:rPr>
          <w:sz w:val="16"/>
          <w:szCs w:val="16"/>
        </w:rPr>
        <w:tab/>
        <w:t xml:space="preserve">G. Oliveira and G. M. de Araujo Lima, “Evaluation of scheduling algorithms for embedded </w:t>
      </w:r>
      <w:proofErr w:type="spellStart"/>
      <w:r>
        <w:rPr>
          <w:sz w:val="16"/>
          <w:szCs w:val="16"/>
        </w:rPr>
        <w:t>FreeRTOS</w:t>
      </w:r>
      <w:proofErr w:type="spellEnd"/>
      <w:r>
        <w:rPr>
          <w:sz w:val="16"/>
          <w:szCs w:val="16"/>
        </w:rPr>
        <w:t xml:space="preserve">-based systems,” in Proc. Brazilian Symp. Computing System Engineering, 2020, </w:t>
      </w:r>
      <w:proofErr w:type="spellStart"/>
      <w:r>
        <w:rPr>
          <w:sz w:val="16"/>
          <w:szCs w:val="16"/>
        </w:rPr>
        <w:t>doi</w:t>
      </w:r>
      <w:proofErr w:type="spellEnd"/>
      <w:r>
        <w:rPr>
          <w:sz w:val="16"/>
          <w:szCs w:val="16"/>
        </w:rPr>
        <w:t>: 10.1109/SBESC51047.2020.9277851.</w:t>
      </w:r>
    </w:p>
    <w:p w14:paraId="3BC39B49" w14:textId="77777777" w:rsidR="00FC19A1" w:rsidRDefault="008D26A3">
      <w:pPr>
        <w:tabs>
          <w:tab w:val="left" w:pos="360"/>
        </w:tabs>
        <w:spacing w:after="20" w:line="216" w:lineRule="auto"/>
        <w:ind w:left="360" w:hanging="360"/>
        <w:jc w:val="both"/>
      </w:pPr>
      <w:r>
        <w:rPr>
          <w:sz w:val="16"/>
          <w:szCs w:val="16"/>
        </w:rPr>
        <w:t>[8]</w:t>
      </w:r>
      <w:r>
        <w:rPr>
          <w:sz w:val="16"/>
          <w:szCs w:val="16"/>
        </w:rPr>
        <w:tab/>
        <w:t xml:space="preserve">“Scheduling and energy savings in small </w:t>
      </w:r>
      <w:proofErr w:type="spellStart"/>
      <w:r>
        <w:rPr>
          <w:sz w:val="16"/>
          <w:szCs w:val="16"/>
        </w:rPr>
        <w:t>FreeRTOS</w:t>
      </w:r>
      <w:proofErr w:type="spellEnd"/>
      <w:r>
        <w:rPr>
          <w:sz w:val="16"/>
          <w:szCs w:val="16"/>
        </w:rPr>
        <w:t xml:space="preserve"> systems,” Springer, Design Automation for Embedded Systems, 2023.</w:t>
      </w:r>
    </w:p>
    <w:p w14:paraId="5A290A5F" w14:textId="77777777" w:rsidR="00FC19A1" w:rsidRDefault="008D26A3">
      <w:pPr>
        <w:tabs>
          <w:tab w:val="left" w:pos="360"/>
        </w:tabs>
        <w:spacing w:after="20" w:line="216" w:lineRule="auto"/>
        <w:ind w:left="360" w:hanging="360"/>
        <w:jc w:val="both"/>
      </w:pPr>
      <w:r>
        <w:rPr>
          <w:sz w:val="16"/>
          <w:szCs w:val="16"/>
        </w:rPr>
        <w:t>[9]</w:t>
      </w:r>
      <w:r>
        <w:rPr>
          <w:sz w:val="16"/>
          <w:szCs w:val="16"/>
        </w:rPr>
        <w:tab/>
        <w:t xml:space="preserve">K. Kluge et al., “HARETICK: A hard real-time extension for </w:t>
      </w:r>
      <w:proofErr w:type="spellStart"/>
      <w:r>
        <w:rPr>
          <w:sz w:val="16"/>
          <w:szCs w:val="16"/>
        </w:rPr>
        <w:t>FreeRTOS</w:t>
      </w:r>
      <w:proofErr w:type="spellEnd"/>
      <w:r>
        <w:rPr>
          <w:sz w:val="16"/>
          <w:szCs w:val="16"/>
        </w:rPr>
        <w:t>,” 2014.</w:t>
      </w:r>
    </w:p>
    <w:p w14:paraId="737FC9F5" w14:textId="77777777" w:rsidR="00FC19A1" w:rsidRDefault="008D26A3">
      <w:pPr>
        <w:tabs>
          <w:tab w:val="left" w:pos="360"/>
        </w:tabs>
        <w:spacing w:after="20" w:line="216" w:lineRule="auto"/>
        <w:ind w:left="360" w:hanging="360"/>
        <w:jc w:val="both"/>
      </w:pPr>
      <w:r>
        <w:rPr>
          <w:sz w:val="16"/>
          <w:szCs w:val="16"/>
        </w:rPr>
        <w:t>[10]</w:t>
      </w:r>
      <w:r>
        <w:rPr>
          <w:sz w:val="16"/>
          <w:szCs w:val="16"/>
        </w:rPr>
        <w:tab/>
        <w:t xml:space="preserve">“Hardware implementation of </w:t>
      </w:r>
      <w:proofErr w:type="spellStart"/>
      <w:r>
        <w:rPr>
          <w:sz w:val="16"/>
          <w:szCs w:val="16"/>
        </w:rPr>
        <w:t>FreeRTOS</w:t>
      </w:r>
      <w:proofErr w:type="spellEnd"/>
      <w:r>
        <w:rPr>
          <w:sz w:val="16"/>
          <w:szCs w:val="16"/>
        </w:rPr>
        <w:t>,” IEEE Conf., 2022.</w:t>
      </w:r>
    </w:p>
    <w:p w14:paraId="0873A7FB" w14:textId="77777777" w:rsidR="00FC19A1" w:rsidRDefault="008D26A3">
      <w:pPr>
        <w:tabs>
          <w:tab w:val="left" w:pos="360"/>
        </w:tabs>
        <w:spacing w:after="20" w:line="216" w:lineRule="auto"/>
        <w:ind w:left="360" w:hanging="360"/>
        <w:jc w:val="both"/>
      </w:pPr>
      <w:r>
        <w:rPr>
          <w:sz w:val="16"/>
          <w:szCs w:val="16"/>
        </w:rPr>
        <w:t>[11]</w:t>
      </w:r>
      <w:r>
        <w:rPr>
          <w:sz w:val="16"/>
          <w:szCs w:val="16"/>
        </w:rPr>
        <w:tab/>
        <w:t xml:space="preserve">D. </w:t>
      </w:r>
      <w:proofErr w:type="spellStart"/>
      <w:r>
        <w:rPr>
          <w:sz w:val="16"/>
          <w:szCs w:val="16"/>
        </w:rPr>
        <w:t>Ramegowda</w:t>
      </w:r>
      <w:proofErr w:type="spellEnd"/>
      <w:r>
        <w:rPr>
          <w:sz w:val="16"/>
          <w:szCs w:val="16"/>
        </w:rPr>
        <w:t xml:space="preserve"> and M. Lin, “Energy efficient mixed task handling on real-time embedded systems using </w:t>
      </w:r>
      <w:proofErr w:type="spellStart"/>
      <w:r>
        <w:rPr>
          <w:sz w:val="16"/>
          <w:szCs w:val="16"/>
        </w:rPr>
        <w:t>FreeRTOS</w:t>
      </w:r>
      <w:proofErr w:type="spellEnd"/>
      <w:r>
        <w:rPr>
          <w:sz w:val="16"/>
          <w:szCs w:val="16"/>
        </w:rPr>
        <w:t xml:space="preserve">,” J. Systems Architecture, vol. 131, 102708, 2022, </w:t>
      </w:r>
      <w:proofErr w:type="spellStart"/>
      <w:r>
        <w:rPr>
          <w:sz w:val="16"/>
          <w:szCs w:val="16"/>
        </w:rPr>
        <w:t>doi</w:t>
      </w:r>
      <w:proofErr w:type="spellEnd"/>
      <w:r>
        <w:rPr>
          <w:sz w:val="16"/>
          <w:szCs w:val="16"/>
        </w:rPr>
        <w:t>: 10.1016/j.sysarc.2022.102708.</w:t>
      </w:r>
    </w:p>
    <w:p w14:paraId="57FFF1EB" w14:textId="77777777" w:rsidR="00FC19A1" w:rsidRDefault="008D26A3">
      <w:pPr>
        <w:tabs>
          <w:tab w:val="left" w:pos="360"/>
        </w:tabs>
        <w:spacing w:after="20" w:line="216" w:lineRule="auto"/>
        <w:ind w:left="360" w:hanging="360"/>
        <w:jc w:val="both"/>
      </w:pPr>
      <w:r>
        <w:rPr>
          <w:sz w:val="16"/>
          <w:szCs w:val="16"/>
        </w:rPr>
        <w:t>[12]</w:t>
      </w:r>
      <w:r>
        <w:rPr>
          <w:sz w:val="16"/>
          <w:szCs w:val="16"/>
        </w:rPr>
        <w:tab/>
        <w:t>“</w:t>
      </w:r>
      <w:proofErr w:type="spellStart"/>
      <w:r>
        <w:rPr>
          <w:sz w:val="16"/>
          <w:szCs w:val="16"/>
        </w:rPr>
        <w:t>FreeRTOS</w:t>
      </w:r>
      <w:proofErr w:type="spellEnd"/>
      <w:r>
        <w:rPr>
          <w:sz w:val="16"/>
          <w:szCs w:val="16"/>
        </w:rPr>
        <w:t xml:space="preserve"> multitasking for real-time embedded systems,” ASEE PEER Repository.</w:t>
      </w:r>
    </w:p>
    <w:p w14:paraId="10F0A4E2" w14:textId="77777777" w:rsidR="00FC19A1" w:rsidRDefault="008D26A3">
      <w:pPr>
        <w:tabs>
          <w:tab w:val="left" w:pos="360"/>
        </w:tabs>
        <w:spacing w:after="20" w:line="216" w:lineRule="auto"/>
        <w:ind w:left="360" w:hanging="360"/>
        <w:jc w:val="both"/>
      </w:pPr>
      <w:r>
        <w:rPr>
          <w:sz w:val="16"/>
          <w:szCs w:val="16"/>
        </w:rPr>
        <w:t>[13]</w:t>
      </w:r>
      <w:r>
        <w:rPr>
          <w:sz w:val="16"/>
          <w:szCs w:val="16"/>
        </w:rPr>
        <w:tab/>
        <w:t>C. Y. Kim, D. Chou, and G. Liu, “Voice Recognition on Simple Microcontrollers,” Univ. of Maryland, 2010.</w:t>
      </w:r>
    </w:p>
    <w:p w14:paraId="7AF223C7" w14:textId="77777777" w:rsidR="00FC19A1" w:rsidRDefault="008D26A3">
      <w:pPr>
        <w:tabs>
          <w:tab w:val="left" w:pos="360"/>
        </w:tabs>
        <w:spacing w:after="20" w:line="216" w:lineRule="auto"/>
        <w:ind w:left="360" w:hanging="360"/>
        <w:jc w:val="both"/>
      </w:pPr>
      <w:r>
        <w:rPr>
          <w:sz w:val="16"/>
          <w:szCs w:val="16"/>
        </w:rPr>
        <w:t>[14]</w:t>
      </w:r>
      <w:r>
        <w:rPr>
          <w:sz w:val="16"/>
          <w:szCs w:val="16"/>
        </w:rPr>
        <w:tab/>
        <w:t xml:space="preserve">O. Cheng, W. Abdulla, and Z. </w:t>
      </w:r>
      <w:proofErr w:type="spellStart"/>
      <w:r>
        <w:rPr>
          <w:sz w:val="16"/>
          <w:szCs w:val="16"/>
        </w:rPr>
        <w:t>Salcic</w:t>
      </w:r>
      <w:proofErr w:type="spellEnd"/>
      <w:r>
        <w:rPr>
          <w:sz w:val="16"/>
          <w:szCs w:val="16"/>
        </w:rPr>
        <w:t xml:space="preserve">, “Speech Recognition System for Embedded Real-time Applications,” in Proc. IEEE Int. Symp. Signal Processing and Information Technology, 2009, </w:t>
      </w:r>
      <w:proofErr w:type="spellStart"/>
      <w:r>
        <w:rPr>
          <w:sz w:val="16"/>
          <w:szCs w:val="16"/>
        </w:rPr>
        <w:t>doi</w:t>
      </w:r>
      <w:proofErr w:type="spellEnd"/>
      <w:r>
        <w:rPr>
          <w:sz w:val="16"/>
          <w:szCs w:val="16"/>
        </w:rPr>
        <w:t>: 10.1109/ISSPIT.2009.5407487.</w:t>
      </w:r>
    </w:p>
    <w:p w14:paraId="3653738B" w14:textId="77777777" w:rsidR="00FC19A1" w:rsidRDefault="008D26A3">
      <w:pPr>
        <w:tabs>
          <w:tab w:val="left" w:pos="360"/>
        </w:tabs>
        <w:spacing w:after="20" w:line="216" w:lineRule="auto"/>
        <w:ind w:left="360" w:hanging="360"/>
        <w:jc w:val="both"/>
      </w:pPr>
      <w:r>
        <w:rPr>
          <w:sz w:val="16"/>
          <w:szCs w:val="16"/>
        </w:rPr>
        <w:t>[15]</w:t>
      </w:r>
      <w:r>
        <w:rPr>
          <w:sz w:val="16"/>
          <w:szCs w:val="16"/>
        </w:rPr>
        <w:tab/>
        <w:t>“Embedded ASR design and optimisation,” IEEE Conf., 2016.</w:t>
      </w:r>
    </w:p>
    <w:p w14:paraId="3A8464DA" w14:textId="77777777" w:rsidR="00FC19A1" w:rsidRDefault="008D26A3">
      <w:pPr>
        <w:tabs>
          <w:tab w:val="left" w:pos="360"/>
        </w:tabs>
        <w:spacing w:after="20" w:line="216" w:lineRule="auto"/>
        <w:ind w:left="360" w:hanging="360"/>
        <w:jc w:val="both"/>
      </w:pPr>
      <w:r>
        <w:rPr>
          <w:sz w:val="16"/>
          <w:szCs w:val="16"/>
        </w:rPr>
        <w:t>[16]</w:t>
      </w:r>
      <w:r>
        <w:rPr>
          <w:sz w:val="16"/>
          <w:szCs w:val="16"/>
        </w:rPr>
        <w:tab/>
        <w:t xml:space="preserve">L. </w:t>
      </w:r>
      <w:proofErr w:type="spellStart"/>
      <w:r>
        <w:rPr>
          <w:sz w:val="16"/>
          <w:szCs w:val="16"/>
        </w:rPr>
        <w:t>Basyal</w:t>
      </w:r>
      <w:proofErr w:type="spellEnd"/>
      <w:r>
        <w:rPr>
          <w:sz w:val="16"/>
          <w:szCs w:val="16"/>
        </w:rPr>
        <w:t>, “Voice recognition robot with real-time surveillance and automation,” arXiv:2312.04072, 2023.</w:t>
      </w:r>
    </w:p>
    <w:p w14:paraId="041DD25F" w14:textId="77777777" w:rsidR="00FC19A1" w:rsidRDefault="008D26A3">
      <w:pPr>
        <w:tabs>
          <w:tab w:val="left" w:pos="360"/>
        </w:tabs>
        <w:spacing w:after="20" w:line="216" w:lineRule="auto"/>
        <w:ind w:left="360" w:hanging="360"/>
        <w:jc w:val="both"/>
      </w:pPr>
      <w:r>
        <w:rPr>
          <w:sz w:val="16"/>
          <w:szCs w:val="16"/>
        </w:rPr>
        <w:lastRenderedPageBreak/>
        <w:t>[17]</w:t>
      </w:r>
      <w:r>
        <w:rPr>
          <w:sz w:val="16"/>
          <w:szCs w:val="16"/>
        </w:rPr>
        <w:tab/>
        <w:t>“Microcontroller voice command HMI using LVQ-based speech recognition,” in Proc. ETFA, 2005.</w:t>
      </w:r>
    </w:p>
    <w:p w14:paraId="071C2B75" w14:textId="77777777" w:rsidR="00FC19A1" w:rsidRDefault="008D26A3">
      <w:pPr>
        <w:tabs>
          <w:tab w:val="left" w:pos="360"/>
        </w:tabs>
        <w:spacing w:after="20" w:line="216" w:lineRule="auto"/>
        <w:ind w:left="360" w:hanging="360"/>
        <w:jc w:val="both"/>
      </w:pPr>
      <w:r>
        <w:rPr>
          <w:sz w:val="16"/>
          <w:szCs w:val="16"/>
        </w:rPr>
        <w:t>[18]</w:t>
      </w:r>
      <w:r>
        <w:rPr>
          <w:sz w:val="16"/>
          <w:szCs w:val="16"/>
        </w:rPr>
        <w:tab/>
        <w:t xml:space="preserve">H. Y. Rou and H. Nugroho, “Edge-based danger detection system using phrase recognition on STM32 microcontroller with </w:t>
      </w:r>
      <w:proofErr w:type="spellStart"/>
      <w:r>
        <w:rPr>
          <w:sz w:val="16"/>
          <w:szCs w:val="16"/>
        </w:rPr>
        <w:t>FreeRTOS</w:t>
      </w:r>
      <w:proofErr w:type="spellEnd"/>
      <w:r>
        <w:rPr>
          <w:sz w:val="16"/>
          <w:szCs w:val="16"/>
        </w:rPr>
        <w:t xml:space="preserve"> and GSM communication,” Discover Electronics, vol. 3, art. 103, 2026, </w:t>
      </w:r>
      <w:proofErr w:type="spellStart"/>
      <w:r>
        <w:rPr>
          <w:sz w:val="16"/>
          <w:szCs w:val="16"/>
        </w:rPr>
        <w:t>doi</w:t>
      </w:r>
      <w:proofErr w:type="spellEnd"/>
      <w:r>
        <w:rPr>
          <w:sz w:val="16"/>
          <w:szCs w:val="16"/>
        </w:rPr>
        <w:t>: 10.1007/s44291-026-00252-5.</w:t>
      </w:r>
    </w:p>
    <w:p w14:paraId="5EBBC9AB" w14:textId="77777777" w:rsidR="00FC19A1" w:rsidRDefault="008D26A3">
      <w:pPr>
        <w:tabs>
          <w:tab w:val="left" w:pos="360"/>
        </w:tabs>
        <w:spacing w:after="20" w:line="216" w:lineRule="auto"/>
        <w:ind w:left="360" w:hanging="360"/>
        <w:jc w:val="both"/>
      </w:pPr>
      <w:r>
        <w:rPr>
          <w:sz w:val="16"/>
          <w:szCs w:val="16"/>
        </w:rPr>
        <w:t>[19]</w:t>
      </w:r>
      <w:r>
        <w:rPr>
          <w:sz w:val="16"/>
          <w:szCs w:val="16"/>
        </w:rPr>
        <w:tab/>
        <w:t>C. R. Banbury et al., “</w:t>
      </w:r>
      <w:proofErr w:type="spellStart"/>
      <w:r>
        <w:rPr>
          <w:sz w:val="16"/>
          <w:szCs w:val="16"/>
        </w:rPr>
        <w:t>MicroNets</w:t>
      </w:r>
      <w:proofErr w:type="spellEnd"/>
      <w:r>
        <w:rPr>
          <w:sz w:val="16"/>
          <w:szCs w:val="16"/>
        </w:rPr>
        <w:t>: Neural network architectures for deploying tiny machine learning models,” arXiv:2010.11267, 2020.</w:t>
      </w:r>
    </w:p>
    <w:p w14:paraId="65349EBA" w14:textId="77777777" w:rsidR="00FC19A1" w:rsidRDefault="008D26A3">
      <w:pPr>
        <w:tabs>
          <w:tab w:val="left" w:pos="360"/>
        </w:tabs>
        <w:spacing w:after="20" w:line="216" w:lineRule="auto"/>
        <w:ind w:left="360" w:hanging="360"/>
        <w:jc w:val="both"/>
      </w:pPr>
      <w:r>
        <w:rPr>
          <w:sz w:val="16"/>
          <w:szCs w:val="16"/>
        </w:rPr>
        <w:t>[20]</w:t>
      </w:r>
      <w:r>
        <w:rPr>
          <w:sz w:val="16"/>
          <w:szCs w:val="16"/>
        </w:rPr>
        <w:tab/>
        <w:t>S. Garai and S. Samui, “Advances in Small-Footprint Keyword Spotting: A Comprehensive Review of Efficient Models and Algorithms,” arXiv:2506.11169, 2025.</w:t>
      </w:r>
    </w:p>
    <w:p w14:paraId="2EBA3E35" w14:textId="77777777" w:rsidR="00FC19A1" w:rsidRDefault="008D26A3">
      <w:pPr>
        <w:tabs>
          <w:tab w:val="left" w:pos="360"/>
        </w:tabs>
        <w:spacing w:after="20" w:line="216" w:lineRule="auto"/>
        <w:ind w:left="360" w:hanging="360"/>
        <w:jc w:val="both"/>
      </w:pPr>
      <w:r>
        <w:rPr>
          <w:sz w:val="16"/>
          <w:szCs w:val="16"/>
        </w:rPr>
        <w:t>[21]</w:t>
      </w:r>
      <w:r>
        <w:rPr>
          <w:sz w:val="16"/>
          <w:szCs w:val="16"/>
        </w:rPr>
        <w:tab/>
        <w:t>C. R. Banbury et al., “</w:t>
      </w:r>
      <w:proofErr w:type="spellStart"/>
      <w:r>
        <w:rPr>
          <w:sz w:val="16"/>
          <w:szCs w:val="16"/>
        </w:rPr>
        <w:t>MLPerf</w:t>
      </w:r>
      <w:proofErr w:type="spellEnd"/>
      <w:r>
        <w:rPr>
          <w:sz w:val="16"/>
          <w:szCs w:val="16"/>
        </w:rPr>
        <w:t xml:space="preserve"> Tiny Benchmark,” arXiv:2106.07597, 2021.</w:t>
      </w:r>
    </w:p>
    <w:p w14:paraId="39F13BAA" w14:textId="77777777" w:rsidR="00FC19A1" w:rsidRDefault="008D26A3">
      <w:pPr>
        <w:tabs>
          <w:tab w:val="left" w:pos="360"/>
        </w:tabs>
        <w:spacing w:after="20" w:line="216" w:lineRule="auto"/>
        <w:ind w:left="360" w:hanging="360"/>
        <w:jc w:val="both"/>
      </w:pPr>
      <w:r>
        <w:rPr>
          <w:sz w:val="16"/>
          <w:szCs w:val="16"/>
        </w:rPr>
        <w:t>[22]</w:t>
      </w:r>
      <w:r>
        <w:rPr>
          <w:sz w:val="16"/>
          <w:szCs w:val="16"/>
        </w:rPr>
        <w:tab/>
        <w:t>V. Ethiraj, A. David, S. Menon, and D. Vijay, “Toward Low-Latency End-to-End Voice Agents for Telecommunications Using Streaming ASR, Quantized LLMs, and Real-Time TTS,” arXiv:2508.04721, 2025.</w:t>
      </w:r>
    </w:p>
    <w:p w14:paraId="768ABC60" w14:textId="77777777" w:rsidR="00FC19A1" w:rsidRDefault="008D26A3">
      <w:pPr>
        <w:tabs>
          <w:tab w:val="left" w:pos="360"/>
        </w:tabs>
        <w:spacing w:after="20" w:line="216" w:lineRule="auto"/>
        <w:ind w:left="360" w:hanging="360"/>
        <w:jc w:val="both"/>
      </w:pPr>
      <w:r>
        <w:rPr>
          <w:sz w:val="16"/>
          <w:szCs w:val="16"/>
        </w:rPr>
        <w:t>[23]</w:t>
      </w:r>
      <w:r>
        <w:rPr>
          <w:sz w:val="16"/>
          <w:szCs w:val="16"/>
        </w:rPr>
        <w:tab/>
        <w:t>M. J. Torkamani and I. Zarin, “Adaptive Edge-Cloud Inference for Speech-to-Action Systems Using ASR and Large Language Models,” arXiv:2512.12769, 2025.</w:t>
      </w:r>
    </w:p>
    <w:p w14:paraId="4369A3FD" w14:textId="77777777" w:rsidR="00FC19A1" w:rsidRDefault="008D26A3">
      <w:pPr>
        <w:tabs>
          <w:tab w:val="left" w:pos="360"/>
        </w:tabs>
        <w:spacing w:after="20" w:line="216" w:lineRule="auto"/>
        <w:ind w:left="360" w:hanging="360"/>
        <w:jc w:val="both"/>
      </w:pPr>
      <w:r>
        <w:rPr>
          <w:sz w:val="16"/>
          <w:szCs w:val="16"/>
        </w:rPr>
        <w:t>[24]</w:t>
      </w:r>
      <w:r>
        <w:rPr>
          <w:sz w:val="16"/>
          <w:szCs w:val="16"/>
        </w:rPr>
        <w:tab/>
        <w:t xml:space="preserve">N. Yang, G. Lyu, M. Ma, Y. Lu, Y. Li, Z. Gao, H. Ye, J. Zhang, T. Chen, and Y. Chen, “IoT-MCP: Bridging Large Language Models and IoT Systems Through Model Context Protocol,” in Proc. ACM </w:t>
      </w:r>
      <w:proofErr w:type="spellStart"/>
      <w:r>
        <w:rPr>
          <w:sz w:val="16"/>
          <w:szCs w:val="16"/>
        </w:rPr>
        <w:t>WiNTECH</w:t>
      </w:r>
      <w:proofErr w:type="spellEnd"/>
      <w:r>
        <w:rPr>
          <w:sz w:val="16"/>
          <w:szCs w:val="16"/>
        </w:rPr>
        <w:t xml:space="preserve">, pp. 73–80, 2025, </w:t>
      </w:r>
      <w:proofErr w:type="spellStart"/>
      <w:r>
        <w:rPr>
          <w:sz w:val="16"/>
          <w:szCs w:val="16"/>
        </w:rPr>
        <w:t>doi</w:t>
      </w:r>
      <w:proofErr w:type="spellEnd"/>
      <w:r>
        <w:rPr>
          <w:sz w:val="16"/>
          <w:szCs w:val="16"/>
        </w:rPr>
        <w:t>: 10.1145/3737895.3768303.</w:t>
      </w:r>
    </w:p>
    <w:p w14:paraId="46C4F727" w14:textId="77777777" w:rsidR="00FC19A1" w:rsidRDefault="008D26A3">
      <w:pPr>
        <w:tabs>
          <w:tab w:val="left" w:pos="360"/>
        </w:tabs>
        <w:spacing w:after="20" w:line="216" w:lineRule="auto"/>
        <w:ind w:left="360" w:hanging="360"/>
        <w:jc w:val="both"/>
      </w:pPr>
      <w:r>
        <w:rPr>
          <w:sz w:val="16"/>
          <w:szCs w:val="16"/>
        </w:rPr>
        <w:t>[25]</w:t>
      </w:r>
      <w:r>
        <w:rPr>
          <w:sz w:val="16"/>
          <w:szCs w:val="16"/>
        </w:rPr>
        <w:tab/>
        <w:t>SKR Electronics Lab, “Build Your Own XiaoZhi AI Voice Chatbot Using ESP32,” [Online]. Available: https://skrelectronicslab.com/xiaozhi-ai-esp32-voice-chatbot-tutorial/. Accessed: Oct. 4, 2026.</w:t>
      </w:r>
    </w:p>
    <w:p w14:paraId="0D4A6FA2" w14:textId="77777777" w:rsidR="00FC19A1" w:rsidRDefault="008D26A3">
      <w:pPr>
        <w:tabs>
          <w:tab w:val="left" w:pos="360"/>
        </w:tabs>
        <w:spacing w:after="20" w:line="216" w:lineRule="auto"/>
        <w:ind w:left="360" w:hanging="360"/>
        <w:jc w:val="both"/>
      </w:pPr>
      <w:r>
        <w:rPr>
          <w:sz w:val="16"/>
          <w:szCs w:val="16"/>
        </w:rPr>
        <w:t>[26]</w:t>
      </w:r>
      <w:r>
        <w:rPr>
          <w:sz w:val="16"/>
          <w:szCs w:val="16"/>
        </w:rPr>
        <w:tab/>
      </w:r>
      <w:proofErr w:type="spellStart"/>
      <w:r>
        <w:rPr>
          <w:sz w:val="16"/>
          <w:szCs w:val="16"/>
        </w:rPr>
        <w:t>Espressif</w:t>
      </w:r>
      <w:proofErr w:type="spellEnd"/>
      <w:r>
        <w:rPr>
          <w:sz w:val="16"/>
          <w:szCs w:val="16"/>
        </w:rPr>
        <w:t xml:space="preserve"> Systems, “ESP32 XiaoZhi AI Chatbot Component,” ESP-IoT-Solution, [</w:t>
      </w:r>
      <w:proofErr w:type="gramStart"/>
      <w:r>
        <w:rPr>
          <w:sz w:val="16"/>
          <w:szCs w:val="16"/>
        </w:rPr>
        <w:t>Online</w:t>
      </w:r>
      <w:proofErr w:type="gramEnd"/>
      <w:r>
        <w:rPr>
          <w:sz w:val="16"/>
          <w:szCs w:val="16"/>
        </w:rPr>
        <w:t>]. Available: https://github.com/espressif/esp-iot-solution/tree/master/components/esp_xiaozhi. Accessed: Oct. 4, 2026.</w:t>
      </w:r>
    </w:p>
    <w:p w14:paraId="7BA952DE" w14:textId="77777777" w:rsidR="00FC19A1" w:rsidRDefault="008D26A3">
      <w:pPr>
        <w:tabs>
          <w:tab w:val="left" w:pos="360"/>
        </w:tabs>
        <w:spacing w:after="20" w:line="216" w:lineRule="auto"/>
        <w:ind w:left="360" w:hanging="360"/>
        <w:jc w:val="both"/>
      </w:pPr>
      <w:r>
        <w:rPr>
          <w:sz w:val="16"/>
          <w:szCs w:val="16"/>
        </w:rPr>
        <w:t>[27]</w:t>
      </w:r>
      <w:r>
        <w:rPr>
          <w:sz w:val="16"/>
          <w:szCs w:val="16"/>
        </w:rPr>
        <w:tab/>
        <w:t>Model Context Protocol, “Model Context Protocol Specification,” [Online]. Available: https://modelcontextprotocol.io/. Accessed: Oct. 4, 2026.</w:t>
      </w:r>
    </w:p>
    <w:sectPr w:rsidR="00FC19A1">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B7C09"/>
    <w:multiLevelType w:val="hybridMultilevel"/>
    <w:tmpl w:val="826AA146"/>
    <w:lvl w:ilvl="0" w:tplc="8D5A5D2C">
      <w:start w:val="1"/>
      <w:numFmt w:val="bullet"/>
      <w:lvlText w:val="●"/>
      <w:lvlJc w:val="left"/>
      <w:pPr>
        <w:ind w:left="720" w:hanging="360"/>
      </w:pPr>
    </w:lvl>
    <w:lvl w:ilvl="1" w:tplc="EE4EE334">
      <w:start w:val="1"/>
      <w:numFmt w:val="bullet"/>
      <w:lvlText w:val="○"/>
      <w:lvlJc w:val="left"/>
      <w:pPr>
        <w:ind w:left="1440" w:hanging="360"/>
      </w:pPr>
    </w:lvl>
    <w:lvl w:ilvl="2" w:tplc="C0725D24">
      <w:start w:val="1"/>
      <w:numFmt w:val="bullet"/>
      <w:lvlText w:val="■"/>
      <w:lvlJc w:val="left"/>
      <w:pPr>
        <w:ind w:left="2160" w:hanging="360"/>
      </w:pPr>
    </w:lvl>
    <w:lvl w:ilvl="3" w:tplc="A8F09E28">
      <w:start w:val="1"/>
      <w:numFmt w:val="bullet"/>
      <w:lvlText w:val="●"/>
      <w:lvlJc w:val="left"/>
      <w:pPr>
        <w:ind w:left="2880" w:hanging="360"/>
      </w:pPr>
    </w:lvl>
    <w:lvl w:ilvl="4" w:tplc="DF36B34A">
      <w:start w:val="1"/>
      <w:numFmt w:val="bullet"/>
      <w:lvlText w:val="○"/>
      <w:lvlJc w:val="left"/>
      <w:pPr>
        <w:ind w:left="3600" w:hanging="360"/>
      </w:pPr>
    </w:lvl>
    <w:lvl w:ilvl="5" w:tplc="C5CA6640">
      <w:start w:val="1"/>
      <w:numFmt w:val="bullet"/>
      <w:lvlText w:val="■"/>
      <w:lvlJc w:val="left"/>
      <w:pPr>
        <w:ind w:left="4320" w:hanging="360"/>
      </w:pPr>
    </w:lvl>
    <w:lvl w:ilvl="6" w:tplc="033A0A0A">
      <w:start w:val="1"/>
      <w:numFmt w:val="bullet"/>
      <w:lvlText w:val="●"/>
      <w:lvlJc w:val="left"/>
      <w:pPr>
        <w:ind w:left="5040" w:hanging="360"/>
      </w:pPr>
    </w:lvl>
    <w:lvl w:ilvl="7" w:tplc="609EE9F0">
      <w:start w:val="1"/>
      <w:numFmt w:val="bullet"/>
      <w:lvlText w:val="●"/>
      <w:lvlJc w:val="left"/>
      <w:pPr>
        <w:ind w:left="5760" w:hanging="360"/>
      </w:pPr>
    </w:lvl>
    <w:lvl w:ilvl="8" w:tplc="38CEC67E">
      <w:start w:val="1"/>
      <w:numFmt w:val="bullet"/>
      <w:lvlText w:val="●"/>
      <w:lvlJc w:val="left"/>
      <w:pPr>
        <w:ind w:left="6480" w:hanging="360"/>
      </w:pPr>
    </w:lvl>
  </w:abstractNum>
  <w:num w:numId="1" w16cid:durableId="1123694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9A1"/>
    <w:rsid w:val="000834C5"/>
    <w:rsid w:val="003D7836"/>
    <w:rsid w:val="00574970"/>
    <w:rsid w:val="006C419C"/>
    <w:rsid w:val="007B3E08"/>
    <w:rsid w:val="008D26A3"/>
    <w:rsid w:val="009F7FE3"/>
    <w:rsid w:val="00C462E9"/>
    <w:rsid w:val="00F42445"/>
    <w:rsid w:val="00FC1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32D7"/>
  <w15:docId w15:val="{E338AE3E-434F-46BF-90C8-00A322F7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4233</Words>
  <Characters>24130</Characters>
  <Application>Microsoft Office Word</Application>
  <DocSecurity>0</DocSecurity>
  <Lines>201</Lines>
  <Paragraphs>56</Paragraphs>
  <ScaleCrop>false</ScaleCrop>
  <Company/>
  <LinksUpToDate>false</LinksUpToDate>
  <CharactersWithSpaces>28307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RTOS Based AI Voice Assistant Using ESP32</dc:title>
  <dc:creator>Authors</dc:creator>
  <cp:lastModifiedBy>Radhika Nimbalkar</cp:lastModifiedBy>
  <cp:revision>7</cp:revision>
  <dcterms:created xsi:type="dcterms:W3CDTF">2026-10-04T15:39:00Z</dcterms:created>
  <dcterms:modified xsi:type="dcterms:W3CDTF">2026-10-04T15:45:00Z</dcterms:modified>
</cp:coreProperties>
</file>