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Assignment No.2</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Python script to perform part-of-speech tagging on a short text dataset.</w:t>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5">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concept of Part-of-Speech (POS) tagging in Natural Language Processing. </w:t>
      </w:r>
    </w:p>
    <w:p w:rsidR="00000000" w:rsidDel="00000000" w:rsidP="00000000" w:rsidRDefault="00000000" w:rsidRPr="00000000" w14:paraId="00000006">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preprocess text data by cleaning, tokenizing.</w:t>
      </w:r>
    </w:p>
    <w:p w:rsidR="00000000" w:rsidDel="00000000" w:rsidP="00000000" w:rsidRDefault="00000000" w:rsidRPr="00000000" w14:paraId="00000007">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POS Tagging using Python libraries such as NLTK and SpaCy.</w:t>
      </w:r>
    </w:p>
    <w:p w:rsidR="00000000" w:rsidDel="00000000" w:rsidP="00000000" w:rsidRDefault="00000000" w:rsidRPr="00000000" w14:paraId="00000008">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tagging results on a sample dataset.</w:t>
      </w:r>
    </w:p>
    <w:p w:rsidR="00000000" w:rsidDel="00000000" w:rsidP="00000000" w:rsidRDefault="00000000" w:rsidRPr="00000000" w14:paraId="0000000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Outcomes</w:t>
      </w:r>
    </w:p>
    <w:p w:rsidR="00000000" w:rsidDel="00000000" w:rsidP="00000000" w:rsidRDefault="00000000" w:rsidRPr="00000000" w14:paraId="0000000A">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preprocessing of the input data includes tokenization and Normalization</w:t>
      </w:r>
    </w:p>
    <w:p w:rsidR="00000000" w:rsidDel="00000000" w:rsidP="00000000" w:rsidRDefault="00000000" w:rsidRPr="00000000" w14:paraId="0000000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of Part-of-Speech and mapping of each word to its corresponding POS Tag (Noun , Verb , Adjective etc.).</w:t>
      </w:r>
    </w:p>
    <w:p w:rsidR="00000000" w:rsidDel="00000000" w:rsidP="00000000" w:rsidRDefault="00000000" w:rsidRPr="00000000" w14:paraId="0000000C">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Implementation of POS Tagging.</w:t>
      </w:r>
    </w:p>
    <w:p w:rsidR="00000000" w:rsidDel="00000000" w:rsidP="00000000" w:rsidRDefault="00000000" w:rsidRPr="00000000" w14:paraId="0000000D">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understanding of syntactic analysis in NLP</w:t>
        <w:br w:type="textWrapping"/>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0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1.Introduction to Part-of-Speech Tagging</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Part-of-Speech (POS) tagging is a fundamental task in Natural Language Processing (NLP) that involves assigning a grammatical category (tag) to each word in a sentence. These grammatical categories include noun, verb, adjective, adverb, pronoun, conjunction, etc.</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 “The quick brown fox jumps over the lazy dog.”</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Tagged Output:</w:t>
      </w:r>
    </w:p>
    <w:p w:rsidR="00000000" w:rsidDel="00000000" w:rsidP="00000000" w:rsidRDefault="00000000" w:rsidRPr="00000000" w14:paraId="00000013">
      <w:pPr>
        <w:numPr>
          <w:ilvl w:val="0"/>
          <w:numId w:val="2"/>
        </w:numPr>
        <w:spacing w:after="0" w:before="240" w:lineRule="auto"/>
        <w:ind w:left="720" w:hanging="360"/>
        <w:rPr>
          <w:rFonts w:ascii="Times New Roman" w:cs="Times New Roman" w:eastAsia="Times New Roman" w:hAnsi="Times New Roman"/>
          <w:sz w:val="24"/>
          <w:szCs w:val="24"/>
        </w:rPr>
      </w:pPr>
      <w:sdt>
        <w:sdtPr>
          <w:id w:val="2113202942"/>
          <w:tag w:val="goog_rdk_0"/>
        </w:sdtPr>
        <w:sdtContent>
          <w:r w:rsidDel="00000000" w:rsidR="00000000" w:rsidRPr="00000000">
            <w:rPr>
              <w:rFonts w:ascii="Cardo" w:cs="Cardo" w:eastAsia="Cardo" w:hAnsi="Cardo"/>
              <w:sz w:val="24"/>
              <w:szCs w:val="24"/>
              <w:rtl w:val="0"/>
            </w:rPr>
            <w:t xml:space="preserve">The → Determiner (DT)</w:t>
          </w:r>
        </w:sdtContent>
      </w:sdt>
    </w:p>
    <w:p w:rsidR="00000000" w:rsidDel="00000000" w:rsidP="00000000" w:rsidRDefault="00000000" w:rsidRPr="00000000" w14:paraId="00000014">
      <w:pPr>
        <w:numPr>
          <w:ilvl w:val="0"/>
          <w:numId w:val="2"/>
        </w:numPr>
        <w:spacing w:after="0" w:lineRule="auto"/>
        <w:ind w:left="720" w:hanging="360"/>
        <w:rPr>
          <w:rFonts w:ascii="Times New Roman" w:cs="Times New Roman" w:eastAsia="Times New Roman" w:hAnsi="Times New Roman"/>
          <w:sz w:val="24"/>
          <w:szCs w:val="24"/>
        </w:rPr>
      </w:pPr>
      <w:sdt>
        <w:sdtPr>
          <w:id w:val="-1929623092"/>
          <w:tag w:val="goog_rdk_1"/>
        </w:sdtPr>
        <w:sdtContent>
          <w:r w:rsidDel="00000000" w:rsidR="00000000" w:rsidRPr="00000000">
            <w:rPr>
              <w:rFonts w:ascii="Cardo" w:cs="Cardo" w:eastAsia="Cardo" w:hAnsi="Cardo"/>
              <w:sz w:val="24"/>
              <w:szCs w:val="24"/>
              <w:rtl w:val="0"/>
            </w:rPr>
            <w:t xml:space="preserve">quick → Adjective (JJ)</w:t>
          </w:r>
        </w:sdtContent>
      </w:sdt>
    </w:p>
    <w:p w:rsidR="00000000" w:rsidDel="00000000" w:rsidP="00000000" w:rsidRDefault="00000000" w:rsidRPr="00000000" w14:paraId="00000015">
      <w:pPr>
        <w:numPr>
          <w:ilvl w:val="0"/>
          <w:numId w:val="2"/>
        </w:numPr>
        <w:spacing w:after="0" w:lineRule="auto"/>
        <w:ind w:left="720" w:hanging="360"/>
        <w:rPr>
          <w:rFonts w:ascii="Times New Roman" w:cs="Times New Roman" w:eastAsia="Times New Roman" w:hAnsi="Times New Roman"/>
          <w:sz w:val="24"/>
          <w:szCs w:val="24"/>
        </w:rPr>
      </w:pPr>
      <w:sdt>
        <w:sdtPr>
          <w:id w:val="652604591"/>
          <w:tag w:val="goog_rdk_2"/>
        </w:sdtPr>
        <w:sdtContent>
          <w:r w:rsidDel="00000000" w:rsidR="00000000" w:rsidRPr="00000000">
            <w:rPr>
              <w:rFonts w:ascii="Cardo" w:cs="Cardo" w:eastAsia="Cardo" w:hAnsi="Cardo"/>
              <w:sz w:val="24"/>
              <w:szCs w:val="24"/>
              <w:rtl w:val="0"/>
            </w:rPr>
            <w:t xml:space="preserve">brown → Adjective (JJ)</w:t>
          </w:r>
        </w:sdtContent>
      </w:sdt>
    </w:p>
    <w:p w:rsidR="00000000" w:rsidDel="00000000" w:rsidP="00000000" w:rsidRDefault="00000000" w:rsidRPr="00000000" w14:paraId="00000016">
      <w:pPr>
        <w:numPr>
          <w:ilvl w:val="0"/>
          <w:numId w:val="2"/>
        </w:numPr>
        <w:spacing w:after="0" w:lineRule="auto"/>
        <w:ind w:left="720" w:hanging="360"/>
        <w:rPr>
          <w:rFonts w:ascii="Times New Roman" w:cs="Times New Roman" w:eastAsia="Times New Roman" w:hAnsi="Times New Roman"/>
          <w:sz w:val="24"/>
          <w:szCs w:val="24"/>
        </w:rPr>
      </w:pPr>
      <w:sdt>
        <w:sdtPr>
          <w:id w:val="-501044586"/>
          <w:tag w:val="goog_rdk_3"/>
        </w:sdtPr>
        <w:sdtContent>
          <w:r w:rsidDel="00000000" w:rsidR="00000000" w:rsidRPr="00000000">
            <w:rPr>
              <w:rFonts w:ascii="Cardo" w:cs="Cardo" w:eastAsia="Cardo" w:hAnsi="Cardo"/>
              <w:sz w:val="24"/>
              <w:szCs w:val="24"/>
              <w:rtl w:val="0"/>
            </w:rPr>
            <w:t xml:space="preserve">fox → Noun (NN)</w:t>
          </w:r>
        </w:sdtContent>
      </w:sdt>
    </w:p>
    <w:p w:rsidR="00000000" w:rsidDel="00000000" w:rsidP="00000000" w:rsidRDefault="00000000" w:rsidRPr="00000000" w14:paraId="00000017">
      <w:pPr>
        <w:numPr>
          <w:ilvl w:val="0"/>
          <w:numId w:val="2"/>
        </w:numPr>
        <w:spacing w:after="0" w:lineRule="auto"/>
        <w:ind w:left="720" w:hanging="360"/>
        <w:rPr>
          <w:rFonts w:ascii="Times New Roman" w:cs="Times New Roman" w:eastAsia="Times New Roman" w:hAnsi="Times New Roman"/>
          <w:sz w:val="24"/>
          <w:szCs w:val="24"/>
        </w:rPr>
      </w:pPr>
      <w:sdt>
        <w:sdtPr>
          <w:id w:val="-2071731744"/>
          <w:tag w:val="goog_rdk_4"/>
        </w:sdtPr>
        <w:sdtContent>
          <w:r w:rsidDel="00000000" w:rsidR="00000000" w:rsidRPr="00000000">
            <w:rPr>
              <w:rFonts w:ascii="Cardo" w:cs="Cardo" w:eastAsia="Cardo" w:hAnsi="Cardo"/>
              <w:sz w:val="24"/>
              <w:szCs w:val="24"/>
              <w:rtl w:val="0"/>
            </w:rPr>
            <w:t xml:space="preserve">jumps → Verb (VBZ)</w:t>
          </w:r>
        </w:sdtContent>
      </w:sdt>
    </w:p>
    <w:p w:rsidR="00000000" w:rsidDel="00000000" w:rsidP="00000000" w:rsidRDefault="00000000" w:rsidRPr="00000000" w14:paraId="00000018">
      <w:pPr>
        <w:numPr>
          <w:ilvl w:val="0"/>
          <w:numId w:val="2"/>
        </w:numPr>
        <w:spacing w:after="0" w:lineRule="auto"/>
        <w:ind w:left="720" w:hanging="360"/>
        <w:rPr>
          <w:rFonts w:ascii="Times New Roman" w:cs="Times New Roman" w:eastAsia="Times New Roman" w:hAnsi="Times New Roman"/>
          <w:sz w:val="24"/>
          <w:szCs w:val="24"/>
        </w:rPr>
      </w:pPr>
      <w:sdt>
        <w:sdtPr>
          <w:id w:val="358198288"/>
          <w:tag w:val="goog_rdk_5"/>
        </w:sdtPr>
        <w:sdtContent>
          <w:r w:rsidDel="00000000" w:rsidR="00000000" w:rsidRPr="00000000">
            <w:rPr>
              <w:rFonts w:ascii="Cardo" w:cs="Cardo" w:eastAsia="Cardo" w:hAnsi="Cardo"/>
              <w:sz w:val="24"/>
              <w:szCs w:val="24"/>
              <w:rtl w:val="0"/>
            </w:rPr>
            <w:t xml:space="preserve">over → Preposition (IN)</w:t>
          </w:r>
        </w:sdtContent>
      </w:sdt>
    </w:p>
    <w:p w:rsidR="00000000" w:rsidDel="00000000" w:rsidP="00000000" w:rsidRDefault="00000000" w:rsidRPr="00000000" w14:paraId="00000019">
      <w:pPr>
        <w:numPr>
          <w:ilvl w:val="0"/>
          <w:numId w:val="2"/>
        </w:numPr>
        <w:spacing w:after="0" w:lineRule="auto"/>
        <w:ind w:left="720" w:hanging="360"/>
        <w:rPr>
          <w:rFonts w:ascii="Times New Roman" w:cs="Times New Roman" w:eastAsia="Times New Roman" w:hAnsi="Times New Roman"/>
          <w:sz w:val="24"/>
          <w:szCs w:val="24"/>
        </w:rPr>
      </w:pPr>
      <w:sdt>
        <w:sdtPr>
          <w:id w:val="983162557"/>
          <w:tag w:val="goog_rdk_6"/>
        </w:sdtPr>
        <w:sdtContent>
          <w:r w:rsidDel="00000000" w:rsidR="00000000" w:rsidRPr="00000000">
            <w:rPr>
              <w:rFonts w:ascii="Cardo" w:cs="Cardo" w:eastAsia="Cardo" w:hAnsi="Cardo"/>
              <w:sz w:val="24"/>
              <w:szCs w:val="24"/>
              <w:rtl w:val="0"/>
            </w:rPr>
            <w:t xml:space="preserve">the → Determiner (DT)</w:t>
          </w:r>
        </w:sdtContent>
      </w:sdt>
    </w:p>
    <w:p w:rsidR="00000000" w:rsidDel="00000000" w:rsidP="00000000" w:rsidRDefault="00000000" w:rsidRPr="00000000" w14:paraId="0000001A">
      <w:pPr>
        <w:numPr>
          <w:ilvl w:val="0"/>
          <w:numId w:val="2"/>
        </w:numPr>
        <w:spacing w:after="0" w:lineRule="auto"/>
        <w:ind w:left="720" w:hanging="360"/>
        <w:rPr>
          <w:rFonts w:ascii="Times New Roman" w:cs="Times New Roman" w:eastAsia="Times New Roman" w:hAnsi="Times New Roman"/>
          <w:sz w:val="24"/>
          <w:szCs w:val="24"/>
        </w:rPr>
      </w:pPr>
      <w:sdt>
        <w:sdtPr>
          <w:id w:val="-1992187073"/>
          <w:tag w:val="goog_rdk_7"/>
        </w:sdtPr>
        <w:sdtContent>
          <w:r w:rsidDel="00000000" w:rsidR="00000000" w:rsidRPr="00000000">
            <w:rPr>
              <w:rFonts w:ascii="Cardo" w:cs="Cardo" w:eastAsia="Cardo" w:hAnsi="Cardo"/>
              <w:sz w:val="24"/>
              <w:szCs w:val="24"/>
              <w:rtl w:val="0"/>
            </w:rPr>
            <w:t xml:space="preserve">lazy → Adjective (JJ)</w:t>
          </w:r>
        </w:sdtContent>
      </w:sdt>
    </w:p>
    <w:p w:rsidR="00000000" w:rsidDel="00000000" w:rsidP="00000000" w:rsidRDefault="00000000" w:rsidRPr="00000000" w14:paraId="0000001B">
      <w:pPr>
        <w:numPr>
          <w:ilvl w:val="0"/>
          <w:numId w:val="2"/>
        </w:numPr>
        <w:spacing w:after="240" w:lineRule="auto"/>
        <w:ind w:left="720" w:hanging="360"/>
        <w:rPr>
          <w:rFonts w:ascii="Times New Roman" w:cs="Times New Roman" w:eastAsia="Times New Roman" w:hAnsi="Times New Roman"/>
          <w:sz w:val="24"/>
          <w:szCs w:val="24"/>
        </w:rPr>
      </w:pPr>
      <w:sdt>
        <w:sdtPr>
          <w:id w:val="-474296566"/>
          <w:tag w:val="goog_rdk_8"/>
        </w:sdtPr>
        <w:sdtContent>
          <w:r w:rsidDel="00000000" w:rsidR="00000000" w:rsidRPr="00000000">
            <w:rPr>
              <w:rFonts w:ascii="Cardo" w:cs="Cardo" w:eastAsia="Cardo" w:hAnsi="Cardo"/>
              <w:sz w:val="24"/>
              <w:szCs w:val="24"/>
              <w:rtl w:val="0"/>
            </w:rPr>
            <w:t xml:space="preserve">dog → Noun (NN)</w:t>
          </w:r>
        </w:sdtContent>
      </w:sdt>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POS tagging helps in identifying the syntactic structure of a sentence.</w:t>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Parts of Speech and their Tags</w:t>
      </w:r>
    </w:p>
    <w:p w:rsidR="00000000" w:rsidDel="00000000" w:rsidP="00000000" w:rsidRDefault="00000000" w:rsidRPr="00000000" w14:paraId="0000001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common POS tags include:</w:t>
      </w:r>
    </w:p>
    <w:tbl>
      <w:tblPr>
        <w:tblStyle w:val="Table1"/>
        <w:tblW w:w="4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355"/>
        <w:tblGridChange w:id="0">
          <w:tblGrid>
            <w:gridCol w:w="1710"/>
            <w:gridCol w:w="23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02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Tag</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tcPr>
          <w:p w:rsidR="00000000" w:rsidDel="00000000" w:rsidP="00000000" w:rsidRDefault="00000000" w:rsidRPr="00000000" w14:paraId="0000002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Noun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JJ</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7">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Adjective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9">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Adverb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Pronoun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D">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Determiner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E">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F">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Preposition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Conjunction</w:t>
            </w:r>
          </w:p>
        </w:tc>
      </w:tr>
    </w:tbl>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Why is POS Tagging Necessary?</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language has many homographs (i.e words with same spelling but different meaning) where the meaning of the word and grammatical role depends on the context.</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Word - “Book”</w:t>
      </w:r>
    </w:p>
    <w:p w:rsidR="00000000" w:rsidDel="00000000" w:rsidP="00000000" w:rsidRDefault="00000000" w:rsidRPr="00000000" w14:paraId="00000036">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 Noun) - I read a book.</w:t>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(Verb) - I will book a ticket.</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generates ambiguity in the understanding of language. This is known as Lexical Ambiguity. POS tagging helps to resolve lexical ambiguity using context.</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Types of POS Tagging Approaches</w:t>
      </w:r>
    </w:p>
    <w:p w:rsidR="00000000" w:rsidDel="00000000" w:rsidP="00000000" w:rsidRDefault="00000000" w:rsidRPr="00000000" w14:paraId="0000003A">
      <w:pPr>
        <w:numPr>
          <w:ilvl w:val="0"/>
          <w:numId w:val="4"/>
        </w:numPr>
        <w:spacing w:after="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Rule-Based POS Tagging</w:t>
      </w:r>
    </w:p>
    <w:p w:rsidR="00000000" w:rsidDel="00000000" w:rsidP="00000000" w:rsidRDefault="00000000" w:rsidRPr="00000000" w14:paraId="0000003B">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based tagging uses hand-written grammatical rules. It applies rules based on word suffixes or surrounding words.</w:t>
      </w:r>
    </w:p>
    <w:p w:rsidR="00000000" w:rsidDel="00000000" w:rsidP="00000000" w:rsidRDefault="00000000" w:rsidRPr="00000000" w14:paraId="0000003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 If a word ends with “-ing”, it is likely a verb (VBG).</w:t>
      </w:r>
    </w:p>
    <w:p w:rsidR="00000000" w:rsidDel="00000000" w:rsidP="00000000" w:rsidRDefault="00000000" w:rsidRPr="00000000" w14:paraId="0000003D">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w:t>
      </w:r>
    </w:p>
    <w:p w:rsidR="00000000" w:rsidDel="00000000" w:rsidP="00000000" w:rsidRDefault="00000000" w:rsidRPr="00000000" w14:paraId="0000003E">
      <w:pPr>
        <w:numPr>
          <w:ilvl w:val="0"/>
          <w:numId w:val="7"/>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understand</w:t>
      </w:r>
    </w:p>
    <w:p w:rsidR="00000000" w:rsidDel="00000000" w:rsidP="00000000" w:rsidRDefault="00000000" w:rsidRPr="00000000" w14:paraId="0000003F">
      <w:pPr>
        <w:numPr>
          <w:ilvl w:val="0"/>
          <w:numId w:val="7"/>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training data required</w:t>
      </w:r>
    </w:p>
    <w:p w:rsidR="00000000" w:rsidDel="00000000" w:rsidP="00000000" w:rsidRDefault="00000000" w:rsidRPr="00000000" w14:paraId="00000040">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Disadvantages:</w:t>
      </w:r>
    </w:p>
    <w:p w:rsidR="00000000" w:rsidDel="00000000" w:rsidP="00000000" w:rsidRDefault="00000000" w:rsidRPr="00000000" w14:paraId="00000041">
      <w:pPr>
        <w:numPr>
          <w:ilvl w:val="0"/>
          <w:numId w:val="8"/>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many complex rules</w:t>
      </w:r>
    </w:p>
    <w:p w:rsidR="00000000" w:rsidDel="00000000" w:rsidP="00000000" w:rsidRDefault="00000000" w:rsidRPr="00000000" w14:paraId="00000042">
      <w:pPr>
        <w:numPr>
          <w:ilvl w:val="0"/>
          <w:numId w:val="8"/>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scalable</w:t>
      </w:r>
    </w:p>
    <w:p w:rsidR="00000000" w:rsidDel="00000000" w:rsidP="00000000" w:rsidRDefault="00000000" w:rsidRPr="00000000" w14:paraId="00000043">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4"/>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Statistical (Probabilistic) POS Tagging</w:t>
      </w:r>
    </w:p>
    <w:p w:rsidR="00000000" w:rsidDel="00000000" w:rsidP="00000000" w:rsidRDefault="00000000" w:rsidRPr="00000000" w14:paraId="00000045">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probability models trained on annotated corpora.</w:t>
      </w:r>
    </w:p>
    <w:p w:rsidR="00000000" w:rsidDel="00000000" w:rsidP="00000000" w:rsidRDefault="00000000" w:rsidRPr="00000000" w14:paraId="00000046">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models:</w:t>
      </w:r>
    </w:p>
    <w:p w:rsidR="00000000" w:rsidDel="00000000" w:rsidP="00000000" w:rsidRDefault="00000000" w:rsidRPr="00000000" w14:paraId="00000047">
      <w:pPr>
        <w:numPr>
          <w:ilvl w:val="0"/>
          <w:numId w:val="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Markov Model (HMM)</w:t>
      </w:r>
    </w:p>
    <w:p w:rsidR="00000000" w:rsidDel="00000000" w:rsidP="00000000" w:rsidRDefault="00000000" w:rsidRPr="00000000" w14:paraId="00000048">
      <w:pPr>
        <w:numPr>
          <w:ilvl w:val="0"/>
          <w:numId w:val="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Entropy Model</w:t>
      </w:r>
    </w:p>
    <w:p w:rsidR="00000000" w:rsidDel="00000000" w:rsidP="00000000" w:rsidRDefault="00000000" w:rsidRPr="00000000" w14:paraId="00000049">
      <w:pPr>
        <w:spacing w:after="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calculates:</w:t>
      </w:r>
    </w:p>
    <w:p w:rsidR="00000000" w:rsidDel="00000000" w:rsidP="00000000" w:rsidRDefault="00000000" w:rsidRPr="00000000" w14:paraId="0000004A">
      <w:pPr>
        <w:spacing w:after="0" w:lineRule="auto"/>
        <w:ind w:left="720" w:firstLine="720"/>
        <w:rPr>
          <w:rFonts w:ascii="Times New Roman" w:cs="Times New Roman" w:eastAsia="Times New Roman" w:hAnsi="Times New Roman"/>
          <w:sz w:val="24"/>
          <w:szCs w:val="24"/>
        </w:rPr>
      </w:pPr>
      <w:sdt>
        <w:sdtPr>
          <w:id w:val="-1420675636"/>
          <w:tag w:val="goog_rdk_9"/>
        </w:sdtPr>
        <w:sdtContent>
          <w:r w:rsidDel="00000000" w:rsidR="00000000" w:rsidRPr="00000000">
            <w:rPr>
              <w:rFonts w:ascii="Gungsuh" w:cs="Gungsuh" w:eastAsia="Gungsuh" w:hAnsi="Gungsuh"/>
              <w:sz w:val="24"/>
              <w:szCs w:val="24"/>
              <w:rtl w:val="0"/>
            </w:rPr>
            <w:t xml:space="preserve">P(tag∣previoustag)</w:t>
          </w:r>
        </w:sdtContent>
      </w:sdt>
    </w:p>
    <w:p w:rsidR="00000000" w:rsidDel="00000000" w:rsidP="00000000" w:rsidRDefault="00000000" w:rsidRPr="00000000" w14:paraId="0000004B">
      <w:pPr>
        <w:spacing w:after="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w:t>
      </w:r>
    </w:p>
    <w:p w:rsidR="00000000" w:rsidDel="00000000" w:rsidP="00000000" w:rsidRDefault="00000000" w:rsidRPr="00000000" w14:paraId="0000004C">
      <w:pPr>
        <w:numPr>
          <w:ilvl w:val="0"/>
          <w:numId w:val="9"/>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accurate than rule-based</w:t>
      </w:r>
    </w:p>
    <w:p w:rsidR="00000000" w:rsidDel="00000000" w:rsidP="00000000" w:rsidRDefault="00000000" w:rsidRPr="00000000" w14:paraId="0000004D">
      <w:pPr>
        <w:numPr>
          <w:ilvl w:val="0"/>
          <w:numId w:val="9"/>
        </w:numPr>
        <w:spacing w:after="20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Learns from real data</w:t>
      </w:r>
    </w:p>
    <w:p w:rsidR="00000000" w:rsidDel="00000000" w:rsidP="00000000" w:rsidRDefault="00000000" w:rsidRPr="00000000" w14:paraId="0000004E">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Pseudocode</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4F">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START</w:t>
            </w:r>
          </w:p>
          <w:p w:rsidR="00000000" w:rsidDel="00000000" w:rsidP="00000000" w:rsidRDefault="00000000" w:rsidRPr="00000000" w14:paraId="00000050">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INPUT: Text sentence or short text dataset</w:t>
            </w:r>
          </w:p>
          <w:p w:rsidR="00000000" w:rsidDel="00000000" w:rsidP="00000000" w:rsidRDefault="00000000" w:rsidRPr="00000000" w14:paraId="00000051">
            <w:pPr>
              <w:rPr>
                <w:rFonts w:ascii="NSimSun" w:cs="NSimSun" w:eastAsia="NSimSun" w:hAnsi="NSimSun"/>
                <w:sz w:val="24"/>
                <w:szCs w:val="24"/>
              </w:rPr>
            </w:pPr>
            <w:r w:rsidDel="00000000" w:rsidR="00000000" w:rsidRPr="00000000">
              <w:rPr>
                <w:rtl w:val="0"/>
              </w:rPr>
            </w:r>
          </w:p>
          <w:p w:rsidR="00000000" w:rsidDel="00000000" w:rsidP="00000000" w:rsidRDefault="00000000" w:rsidRPr="00000000" w14:paraId="00000052">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STEP 1: Import Required Libraries</w:t>
            </w:r>
          </w:p>
          <w:p w:rsidR="00000000" w:rsidDel="00000000" w:rsidP="00000000" w:rsidRDefault="00000000" w:rsidRPr="00000000" w14:paraId="00000053">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      Import nltk</w:t>
            </w:r>
          </w:p>
          <w:p w:rsidR="00000000" w:rsidDel="00000000" w:rsidP="00000000" w:rsidRDefault="00000000" w:rsidRPr="00000000" w14:paraId="00000054">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      Import word_tokenize from nltk.tokenize</w:t>
            </w:r>
          </w:p>
          <w:p w:rsidR="00000000" w:rsidDel="00000000" w:rsidP="00000000" w:rsidRDefault="00000000" w:rsidRPr="00000000" w14:paraId="00000055">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      Import pos_tag from nltk</w:t>
            </w:r>
          </w:p>
          <w:p w:rsidR="00000000" w:rsidDel="00000000" w:rsidP="00000000" w:rsidRDefault="00000000" w:rsidRPr="00000000" w14:paraId="00000056">
            <w:pPr>
              <w:rPr>
                <w:rFonts w:ascii="NSimSun" w:cs="NSimSun" w:eastAsia="NSimSun" w:hAnsi="NSimSun"/>
                <w:sz w:val="24"/>
                <w:szCs w:val="24"/>
              </w:rPr>
            </w:pPr>
            <w:r w:rsidDel="00000000" w:rsidR="00000000" w:rsidRPr="00000000">
              <w:rPr>
                <w:rtl w:val="0"/>
              </w:rPr>
            </w:r>
          </w:p>
          <w:p w:rsidR="00000000" w:rsidDel="00000000" w:rsidP="00000000" w:rsidRDefault="00000000" w:rsidRPr="00000000" w14:paraId="00000057">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STEP 2: Download Required Resources (only once)</w:t>
            </w:r>
          </w:p>
          <w:p w:rsidR="00000000" w:rsidDel="00000000" w:rsidP="00000000" w:rsidRDefault="00000000" w:rsidRPr="00000000" w14:paraId="00000058">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      Download‘punkt' tokenizer</w:t>
            </w:r>
          </w:p>
          <w:p w:rsidR="00000000" w:rsidDel="00000000" w:rsidP="00000000" w:rsidRDefault="00000000" w:rsidRPr="00000000" w14:paraId="00000059">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      Download‘averaged_perceptron_tagger'</w:t>
            </w:r>
          </w:p>
          <w:p w:rsidR="00000000" w:rsidDel="00000000" w:rsidP="00000000" w:rsidRDefault="00000000" w:rsidRPr="00000000" w14:paraId="0000005A">
            <w:pPr>
              <w:rPr>
                <w:rFonts w:ascii="NSimSun" w:cs="NSimSun" w:eastAsia="NSimSun" w:hAnsi="NSimSun"/>
                <w:sz w:val="24"/>
                <w:szCs w:val="24"/>
              </w:rPr>
            </w:pPr>
            <w:r w:rsidDel="00000000" w:rsidR="00000000" w:rsidRPr="00000000">
              <w:rPr>
                <w:rtl w:val="0"/>
              </w:rPr>
            </w:r>
          </w:p>
          <w:p w:rsidR="00000000" w:rsidDel="00000000" w:rsidP="00000000" w:rsidRDefault="00000000" w:rsidRPr="00000000" w14:paraId="0000005B">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STEP 3: Read Input Text</w:t>
            </w:r>
          </w:p>
          <w:p w:rsidR="00000000" w:rsidDel="00000000" w:rsidP="00000000" w:rsidRDefault="00000000" w:rsidRPr="00000000" w14:paraId="0000005C">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      Store input sentence in a variable</w:t>
            </w:r>
          </w:p>
          <w:p w:rsidR="00000000" w:rsidDel="00000000" w:rsidP="00000000" w:rsidRDefault="00000000" w:rsidRPr="00000000" w14:paraId="0000005D">
            <w:pPr>
              <w:rPr>
                <w:rFonts w:ascii="NSimSun" w:cs="NSimSun" w:eastAsia="NSimSun" w:hAnsi="NSimSun"/>
                <w:sz w:val="24"/>
                <w:szCs w:val="24"/>
              </w:rPr>
            </w:pPr>
            <w:r w:rsidDel="00000000" w:rsidR="00000000" w:rsidRPr="00000000">
              <w:rPr>
                <w:rtl w:val="0"/>
              </w:rPr>
            </w:r>
          </w:p>
          <w:p w:rsidR="00000000" w:rsidDel="00000000" w:rsidP="00000000" w:rsidRDefault="00000000" w:rsidRPr="00000000" w14:paraId="0000005E">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STEP 4: Text Preprocessing</w:t>
            </w:r>
          </w:p>
          <w:p w:rsidR="00000000" w:rsidDel="00000000" w:rsidP="00000000" w:rsidRDefault="00000000" w:rsidRPr="00000000" w14:paraId="0000005F">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      1. Convert text to lowercase</w:t>
            </w:r>
          </w:p>
          <w:p w:rsidR="00000000" w:rsidDel="00000000" w:rsidP="00000000" w:rsidRDefault="00000000" w:rsidRPr="00000000" w14:paraId="00000060">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      2. Remove unwanted characters</w:t>
            </w:r>
          </w:p>
          <w:p w:rsidR="00000000" w:rsidDel="00000000" w:rsidP="00000000" w:rsidRDefault="00000000" w:rsidRPr="00000000" w14:paraId="00000061">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      3. Tokenize text using word_tokenize()</w:t>
            </w:r>
          </w:p>
          <w:p w:rsidR="00000000" w:rsidDel="00000000" w:rsidP="00000000" w:rsidRDefault="00000000" w:rsidRPr="00000000" w14:paraId="00000062">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      4. Store tokens in a list</w:t>
            </w:r>
          </w:p>
          <w:p w:rsidR="00000000" w:rsidDel="00000000" w:rsidP="00000000" w:rsidRDefault="00000000" w:rsidRPr="00000000" w14:paraId="00000063">
            <w:pPr>
              <w:rPr>
                <w:rFonts w:ascii="NSimSun" w:cs="NSimSun" w:eastAsia="NSimSun" w:hAnsi="NSimSun"/>
                <w:sz w:val="24"/>
                <w:szCs w:val="24"/>
              </w:rPr>
            </w:pPr>
            <w:r w:rsidDel="00000000" w:rsidR="00000000" w:rsidRPr="00000000">
              <w:rPr>
                <w:rtl w:val="0"/>
              </w:rPr>
            </w:r>
          </w:p>
          <w:p w:rsidR="00000000" w:rsidDel="00000000" w:rsidP="00000000" w:rsidRDefault="00000000" w:rsidRPr="00000000" w14:paraId="00000064">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STEP 5: Apply POS Tagging</w:t>
            </w:r>
          </w:p>
          <w:p w:rsidR="00000000" w:rsidDel="00000000" w:rsidP="00000000" w:rsidRDefault="00000000" w:rsidRPr="00000000" w14:paraId="00000065">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      Call pos_tag() function on token list</w:t>
            </w:r>
          </w:p>
          <w:p w:rsidR="00000000" w:rsidDel="00000000" w:rsidP="00000000" w:rsidRDefault="00000000" w:rsidRPr="00000000" w14:paraId="00000066">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      Store output as (word, tag) pairs</w:t>
            </w:r>
          </w:p>
          <w:p w:rsidR="00000000" w:rsidDel="00000000" w:rsidP="00000000" w:rsidRDefault="00000000" w:rsidRPr="00000000" w14:paraId="00000067">
            <w:pPr>
              <w:rPr>
                <w:rFonts w:ascii="NSimSun" w:cs="NSimSun" w:eastAsia="NSimSun" w:hAnsi="NSimSun"/>
                <w:sz w:val="24"/>
                <w:szCs w:val="24"/>
              </w:rPr>
            </w:pPr>
            <w:r w:rsidDel="00000000" w:rsidR="00000000" w:rsidRPr="00000000">
              <w:rPr>
                <w:rtl w:val="0"/>
              </w:rPr>
            </w:r>
          </w:p>
          <w:p w:rsidR="00000000" w:rsidDel="00000000" w:rsidP="00000000" w:rsidRDefault="00000000" w:rsidRPr="00000000" w14:paraId="00000068">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STEP 6: Display Results</w:t>
            </w:r>
          </w:p>
          <w:p w:rsidR="00000000" w:rsidDel="00000000" w:rsidP="00000000" w:rsidRDefault="00000000" w:rsidRPr="00000000" w14:paraId="00000069">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      For each (word, tag) pair:</w:t>
            </w:r>
          </w:p>
          <w:p w:rsidR="00000000" w:rsidDel="00000000" w:rsidP="00000000" w:rsidRDefault="00000000" w:rsidRPr="00000000" w14:paraId="0000006A">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      Print word and its POS tag</w:t>
            </w:r>
          </w:p>
          <w:p w:rsidR="00000000" w:rsidDel="00000000" w:rsidP="00000000" w:rsidRDefault="00000000" w:rsidRPr="00000000" w14:paraId="0000006B">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OUTPUT:</w:t>
            </w:r>
          </w:p>
          <w:p w:rsidR="00000000" w:rsidDel="00000000" w:rsidP="00000000" w:rsidRDefault="00000000" w:rsidRPr="00000000" w14:paraId="0000006C">
            <w:pPr>
              <w:rPr>
                <w:rFonts w:ascii="NSimSun" w:cs="NSimSun" w:eastAsia="NSimSun" w:hAnsi="NSimSun"/>
                <w:sz w:val="24"/>
                <w:szCs w:val="24"/>
              </w:rPr>
            </w:pPr>
            <w:r w:rsidDel="00000000" w:rsidR="00000000" w:rsidRPr="00000000">
              <w:rPr>
                <w:rFonts w:ascii="NSimSun" w:cs="NSimSun" w:eastAsia="NSimSun" w:hAnsi="NSimSun"/>
                <w:sz w:val="24"/>
                <w:szCs w:val="24"/>
                <w:rtl w:val="0"/>
              </w:rPr>
              <w:t xml:space="preserve">     Word → POS Tag mapping</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NSimSun" w:cs="NSimSun" w:eastAsia="NSimSun" w:hAnsi="NSimSun"/>
                <w:sz w:val="24"/>
                <w:szCs w:val="24"/>
                <w:rtl w:val="0"/>
              </w:rPr>
              <w:t xml:space="preserve">END</w:t>
            </w:r>
            <w:r w:rsidDel="00000000" w:rsidR="00000000" w:rsidRPr="00000000">
              <w:rPr>
                <w:rtl w:val="0"/>
              </w:rPr>
            </w:r>
          </w:p>
        </w:tc>
      </w:tr>
    </w:tbl>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https://github.com/sarthakdeshmukh212/NLP/ </w:t>
        </w:r>
      </w:hyperlink>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7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Words:</w:t>
      </w:r>
    </w:p>
    <w:p w:rsidR="00000000" w:rsidDel="00000000" w:rsidP="00000000" w:rsidRDefault="00000000" w:rsidRPr="00000000" w14:paraId="0000007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['This', 'is', 'the', 'prompt', ':', 'You', 'are', 'my', 'dedicated', 'DSA', '&amp;', 'LeetCode', 'mentor.', '“', 'give', 'me', 'the', 'optimized', 'solution', '”', ',', 'provide', ':', '•', 'The', 'final', 'algorithm', '•', 'Clean', ',', 'production-quality', 'code', '•', 'Complexity', 'analysis']</w:t>
      </w:r>
    </w:p>
    <w:p w:rsidR="00000000" w:rsidDel="00000000" w:rsidP="00000000" w:rsidRDefault="00000000" w:rsidRPr="00000000" w14:paraId="00000073">
      <w:pPr>
        <w:spacing w:after="0" w:line="24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POS Tags:</w:t>
      </w:r>
    </w:p>
    <w:p w:rsidR="00000000" w:rsidDel="00000000" w:rsidP="00000000" w:rsidRDefault="00000000" w:rsidRPr="00000000" w14:paraId="0000007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[('This', 'DT'), ('is', 'VBZ'), ('the', 'DT'), ('prompt', 'NN'), (':', ':'), ('You', 'PRP'), ('are', 'VBP'), ('my', 'PRP$'), ('dedicated', 'JJ'), ('DSA', 'NNP'), ('&amp;', 'CC'), ('LeetCode', 'NNP'), ('mentor.', 'VBP'), ('“', 'NNP'), ('give', 'VB'), ('me', 'PRP'), ('the', 'DT'), ('optimized', 'JJ'), ('solution', 'NN'), ('”', 'NNP'), (',', ','), ('provide', 'NN'), (':', ':'), ('•', 'VB'), ('The', 'DT'), ('final', 'JJ'), ('algorithm', 'NN'), ('•', 'JJ'), ('Clean', 'NNP'), (',', ','), ('production-quality', 'NN'), ('code', 'NN'), ('•', 'NNP'), ('Complexity', 'NNP'), ('analysis', 'NN')]</w:t>
      </w:r>
    </w:p>
    <w:p w:rsidR="00000000" w:rsidDel="00000000" w:rsidP="00000000" w:rsidRDefault="00000000" w:rsidRPr="00000000" w14:paraId="0000007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[nltk_data] Downloading package punkt to</w:t>
      </w:r>
    </w:p>
    <w:p w:rsidR="00000000" w:rsidDel="00000000" w:rsidP="00000000" w:rsidRDefault="00000000" w:rsidRPr="00000000" w14:paraId="0000007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[nltk_data]     </w:t>
      </w:r>
      <w:hyperlink r:id="rId8">
        <w:r w:rsidDel="00000000" w:rsidR="00000000" w:rsidRPr="00000000">
          <w:rPr>
            <w:rFonts w:ascii="Calibri" w:cs="Calibri" w:eastAsia="Calibri" w:hAnsi="Calibri"/>
            <w:color w:val="000000"/>
            <w:u w:val="single"/>
            <w:rtl w:val="0"/>
          </w:rPr>
          <w:t xml:space="preserve">C:\Users\91932\AppData\Roaming\nltk_data...</w:t>
        </w:r>
      </w:hyperlink>
      <w:r w:rsidDel="00000000" w:rsidR="00000000" w:rsidRPr="00000000">
        <w:rPr>
          <w:rtl w:val="0"/>
        </w:rPr>
      </w:r>
    </w:p>
    <w:p w:rsidR="00000000" w:rsidDel="00000000" w:rsidP="00000000" w:rsidRDefault="00000000" w:rsidRPr="00000000" w14:paraId="0000007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[nltk_data]   Package punkt is already up-to-date!</w:t>
      </w:r>
    </w:p>
    <w:p w:rsidR="00000000" w:rsidDel="00000000" w:rsidP="00000000" w:rsidRDefault="00000000" w:rsidRPr="00000000" w14:paraId="0000007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[nltk_data] Downloading package averaged_perceptron_tagger to</w:t>
      </w:r>
    </w:p>
    <w:p w:rsidR="00000000" w:rsidDel="00000000" w:rsidP="00000000" w:rsidRDefault="00000000" w:rsidRPr="00000000" w14:paraId="0000007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[nltk_data]     </w:t>
      </w:r>
      <w:hyperlink r:id="rId9">
        <w:r w:rsidDel="00000000" w:rsidR="00000000" w:rsidRPr="00000000">
          <w:rPr>
            <w:rFonts w:ascii="Calibri" w:cs="Calibri" w:eastAsia="Calibri" w:hAnsi="Calibri"/>
            <w:color w:val="000000"/>
            <w:u w:val="single"/>
            <w:rtl w:val="0"/>
          </w:rPr>
          <w:t xml:space="preserve">C:\Users\91932\AppData\Roaming\nltk_data...</w:t>
        </w:r>
      </w:hyperlink>
      <w:r w:rsidDel="00000000" w:rsidR="00000000" w:rsidRPr="00000000">
        <w:rPr>
          <w:rtl w:val="0"/>
        </w:rPr>
      </w:r>
    </w:p>
    <w:p w:rsidR="00000000" w:rsidDel="00000000" w:rsidP="00000000" w:rsidRDefault="00000000" w:rsidRPr="00000000" w14:paraId="0000007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[nltk_data]   Package averaged_perceptron_tagger is already up-to-</w:t>
      </w:r>
    </w:p>
    <w:p w:rsidR="00000000" w:rsidDel="00000000" w:rsidP="00000000" w:rsidRDefault="00000000" w:rsidRPr="00000000" w14:paraId="0000007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[nltk_data]       date!</w:t>
      </w:r>
    </w:p>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Part-of-Speech tagging is a fundamental task in Natural Language Processing that identifies the grammatical role of words in a sentence. In this assignment, POS tagging was implemented using Python to analyze a short text dataset. The system successfully examined the sentence structure and assigned appropriate grammatical categories to each word. The implementation demonstrated the practical application of syntactic analysis and contributed to resolving lexical ambiguity.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NSimSun"/>
  <w:font w:name="Calibri"/>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sarthakdeshmukh212/NLP/"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1+jcs+8qtLVPfX768/lKVMh0c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JQoBORIgCh4IB0IaCg9UaW1lcyBOZXcgUm9tYW4SB0d1bmdzdWg4AHIhMVlEQmZ0Y2NlRUZvaEVnT2c4MWdkdmNGcTBmZHpETW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