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E9E" w:rsidRDefault="0077332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632E9E" w:rsidRDefault="0077332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632E9E" w:rsidRDefault="00632E9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2E9E">
        <w:tc>
          <w:tcPr>
            <w:tcW w:w="4508" w:type="dxa"/>
          </w:tcPr>
          <w:p w:rsidR="00632E9E" w:rsidRDefault="0077332A">
            <w:r>
              <w:t>Date</w:t>
            </w:r>
          </w:p>
        </w:tc>
        <w:tc>
          <w:tcPr>
            <w:tcW w:w="4508" w:type="dxa"/>
          </w:tcPr>
          <w:p w:rsidR="00632E9E" w:rsidRDefault="0077332A">
            <w:r>
              <w:t>31 January 2025</w:t>
            </w:r>
          </w:p>
        </w:tc>
      </w:tr>
      <w:tr w:rsidR="00632E9E">
        <w:tc>
          <w:tcPr>
            <w:tcW w:w="4508" w:type="dxa"/>
          </w:tcPr>
          <w:p w:rsidR="00632E9E" w:rsidRDefault="0077332A">
            <w:r>
              <w:t>Team ID</w:t>
            </w:r>
          </w:p>
        </w:tc>
        <w:tc>
          <w:tcPr>
            <w:tcW w:w="4508" w:type="dxa"/>
          </w:tcPr>
          <w:p w:rsidR="00632E9E" w:rsidRDefault="00632E9E"/>
        </w:tc>
      </w:tr>
      <w:tr w:rsidR="00632E9E">
        <w:tc>
          <w:tcPr>
            <w:tcW w:w="4508" w:type="dxa"/>
          </w:tcPr>
          <w:p w:rsidR="00632E9E" w:rsidRDefault="0077332A">
            <w:r>
              <w:t>Project Name</w:t>
            </w:r>
          </w:p>
        </w:tc>
        <w:tc>
          <w:tcPr>
            <w:tcW w:w="4508" w:type="dxa"/>
          </w:tcPr>
          <w:p w:rsidR="00632E9E" w:rsidRDefault="0077332A">
            <w:proofErr w:type="spellStart"/>
            <w:r w:rsidRPr="0077332A">
              <w:t>ShopEZ</w:t>
            </w:r>
            <w:proofErr w:type="spellEnd"/>
            <w:r w:rsidRPr="0077332A">
              <w:t xml:space="preserve"> E-Commerce Application</w:t>
            </w:r>
          </w:p>
        </w:tc>
      </w:tr>
      <w:tr w:rsidR="00632E9E">
        <w:tc>
          <w:tcPr>
            <w:tcW w:w="4508" w:type="dxa"/>
          </w:tcPr>
          <w:p w:rsidR="00632E9E" w:rsidRDefault="0077332A">
            <w:r>
              <w:t>Maximum Marks</w:t>
            </w:r>
          </w:p>
        </w:tc>
        <w:tc>
          <w:tcPr>
            <w:tcW w:w="4508" w:type="dxa"/>
          </w:tcPr>
          <w:p w:rsidR="00632E9E" w:rsidRDefault="0077332A">
            <w:r>
              <w:t>4 Marks</w:t>
            </w:r>
          </w:p>
        </w:tc>
      </w:tr>
    </w:tbl>
    <w:p w:rsidR="00632E9E" w:rsidRDefault="00632E9E">
      <w:pPr>
        <w:rPr>
          <w:b/>
          <w:sz w:val="24"/>
          <w:szCs w:val="24"/>
        </w:rPr>
      </w:pPr>
    </w:p>
    <w:p w:rsidR="00632E9E" w:rsidRDefault="0077332A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77332A" w:rsidRPr="0077332A" w:rsidRDefault="0077332A" w:rsidP="0077332A">
      <w:pPr>
        <w:rPr>
          <w:b/>
          <w:sz w:val="32"/>
          <w:szCs w:val="32"/>
        </w:rPr>
      </w:pPr>
      <w:r w:rsidRPr="0077332A">
        <w:rPr>
          <w:b/>
          <w:sz w:val="32"/>
          <w:szCs w:val="32"/>
        </w:rPr>
        <w:t>1. Problem Statement Definition</w:t>
      </w:r>
    </w:p>
    <w:p w:rsidR="0077332A" w:rsidRPr="0077332A" w:rsidRDefault="0077332A" w:rsidP="0077332A">
      <w:pPr>
        <w:rPr>
          <w:sz w:val="24"/>
          <w:szCs w:val="24"/>
        </w:rPr>
      </w:pPr>
      <w:r w:rsidRPr="0077332A">
        <w:rPr>
          <w:sz w:val="24"/>
          <w:szCs w:val="24"/>
        </w:rPr>
        <w:t xml:space="preserve">How might we bridge the gap between digital consumer retail and </w:t>
      </w:r>
      <w:proofErr w:type="gramStart"/>
      <w:r w:rsidRPr="0077332A">
        <w:rPr>
          <w:sz w:val="24"/>
          <w:szCs w:val="24"/>
        </w:rPr>
        <w:t>administrative</w:t>
      </w:r>
      <w:proofErr w:type="gramEnd"/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operational</w:t>
      </w:r>
      <w:proofErr w:type="gramEnd"/>
      <w:r w:rsidRPr="0077332A">
        <w:rPr>
          <w:sz w:val="24"/>
          <w:szCs w:val="24"/>
        </w:rPr>
        <w:t xml:space="preserve"> management with a high-performance, secure, and scalable e-commerce</w:t>
      </w:r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infrastructure</w:t>
      </w:r>
      <w:proofErr w:type="gramEnd"/>
      <w:r w:rsidRPr="0077332A">
        <w:rPr>
          <w:sz w:val="24"/>
          <w:szCs w:val="24"/>
        </w:rPr>
        <w:t>?</w:t>
      </w:r>
    </w:p>
    <w:p w:rsidR="0077332A" w:rsidRPr="0077332A" w:rsidRDefault="0077332A" w:rsidP="0077332A">
      <w:pPr>
        <w:rPr>
          <w:sz w:val="24"/>
          <w:szCs w:val="24"/>
        </w:rPr>
      </w:pPr>
    </w:p>
    <w:p w:rsidR="0077332A" w:rsidRPr="0077332A" w:rsidRDefault="0077332A" w:rsidP="0077332A">
      <w:pPr>
        <w:rPr>
          <w:b/>
          <w:sz w:val="32"/>
          <w:szCs w:val="32"/>
        </w:rPr>
      </w:pPr>
      <w:r w:rsidRPr="0077332A">
        <w:rPr>
          <w:b/>
          <w:sz w:val="32"/>
          <w:szCs w:val="32"/>
        </w:rPr>
        <w:t>2. Brainstormed Idea Groups</w:t>
      </w:r>
    </w:p>
    <w:p w:rsidR="0077332A" w:rsidRPr="0077332A" w:rsidRDefault="0077332A" w:rsidP="0077332A">
      <w:pPr>
        <w:rPr>
          <w:sz w:val="24"/>
          <w:szCs w:val="24"/>
        </w:rPr>
      </w:pPr>
      <w:r w:rsidRPr="0077332A">
        <w:rPr>
          <w:sz w:val="24"/>
          <w:szCs w:val="24"/>
        </w:rPr>
        <w:t>• User Interface Features: Modular functional UI components built using React hooks, client-</w:t>
      </w:r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side</w:t>
      </w:r>
      <w:proofErr w:type="gramEnd"/>
      <w:r w:rsidRPr="0077332A">
        <w:rPr>
          <w:sz w:val="24"/>
          <w:szCs w:val="24"/>
        </w:rPr>
        <w:t xml:space="preserve"> state hooks, and asynchronous </w:t>
      </w:r>
      <w:proofErr w:type="spellStart"/>
      <w:r w:rsidRPr="0077332A">
        <w:rPr>
          <w:sz w:val="24"/>
          <w:szCs w:val="24"/>
        </w:rPr>
        <w:t>Axios</w:t>
      </w:r>
      <w:proofErr w:type="spellEnd"/>
      <w:r w:rsidRPr="0077332A">
        <w:rPr>
          <w:sz w:val="24"/>
          <w:szCs w:val="24"/>
        </w:rPr>
        <w:t xml:space="preserve"> broker layers to ensure sub-second visual</w:t>
      </w:r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transitions</w:t>
      </w:r>
      <w:proofErr w:type="gramEnd"/>
      <w:r w:rsidRPr="0077332A">
        <w:rPr>
          <w:sz w:val="24"/>
          <w:szCs w:val="24"/>
        </w:rPr>
        <w:t>.</w:t>
      </w:r>
    </w:p>
    <w:p w:rsidR="0077332A" w:rsidRPr="0077332A" w:rsidRDefault="0077332A" w:rsidP="0077332A">
      <w:pPr>
        <w:rPr>
          <w:sz w:val="24"/>
          <w:szCs w:val="24"/>
        </w:rPr>
      </w:pPr>
      <w:r w:rsidRPr="0077332A">
        <w:rPr>
          <w:sz w:val="24"/>
          <w:szCs w:val="24"/>
        </w:rPr>
        <w:t>• Secure Infrastructure Features: Stateless bearer tokens (JWT) cryptographically signed on</w:t>
      </w:r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the</w:t>
      </w:r>
      <w:proofErr w:type="gramEnd"/>
      <w:r w:rsidRPr="0077332A">
        <w:rPr>
          <w:sz w:val="24"/>
          <w:szCs w:val="24"/>
        </w:rPr>
        <w:t xml:space="preserve"> server with local private secrets, intercepted by specialized gatekeeper middleware to</w:t>
      </w:r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protect</w:t>
      </w:r>
      <w:proofErr w:type="gramEnd"/>
      <w:r w:rsidRPr="0077332A">
        <w:rPr>
          <w:sz w:val="24"/>
          <w:szCs w:val="24"/>
        </w:rPr>
        <w:t xml:space="preserve"> restricted views.</w:t>
      </w:r>
    </w:p>
    <w:p w:rsidR="0077332A" w:rsidRPr="0077332A" w:rsidRDefault="0077332A" w:rsidP="0077332A">
      <w:pPr>
        <w:rPr>
          <w:sz w:val="24"/>
          <w:szCs w:val="24"/>
        </w:rPr>
      </w:pPr>
      <w:r w:rsidRPr="0077332A">
        <w:rPr>
          <w:sz w:val="24"/>
          <w:szCs w:val="24"/>
        </w:rPr>
        <w:t>• Admin Management Features: Central operational management dashboard displaying</w:t>
      </w:r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multi-collection</w:t>
      </w:r>
      <w:proofErr w:type="gramEnd"/>
      <w:r w:rsidRPr="0077332A">
        <w:rPr>
          <w:sz w:val="24"/>
          <w:szCs w:val="24"/>
        </w:rPr>
        <w:t xml:space="preserve"> statistics summaries, stock variations, active item purge selectors, and user</w:t>
      </w:r>
    </w:p>
    <w:p w:rsid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account</w:t>
      </w:r>
      <w:proofErr w:type="gramEnd"/>
      <w:r w:rsidRPr="0077332A">
        <w:rPr>
          <w:sz w:val="24"/>
          <w:szCs w:val="24"/>
        </w:rPr>
        <w:t xml:space="preserve"> registries.</w:t>
      </w:r>
    </w:p>
    <w:p w:rsidR="0077332A" w:rsidRPr="0077332A" w:rsidRDefault="0077332A" w:rsidP="0077332A">
      <w:pPr>
        <w:rPr>
          <w:sz w:val="24"/>
          <w:szCs w:val="24"/>
        </w:rPr>
      </w:pPr>
      <w:bookmarkStart w:id="0" w:name="_GoBack"/>
      <w:bookmarkEnd w:id="0"/>
    </w:p>
    <w:p w:rsidR="0077332A" w:rsidRPr="0077332A" w:rsidRDefault="0077332A" w:rsidP="0077332A">
      <w:pPr>
        <w:rPr>
          <w:b/>
          <w:sz w:val="32"/>
          <w:szCs w:val="32"/>
        </w:rPr>
      </w:pPr>
      <w:r w:rsidRPr="0077332A">
        <w:rPr>
          <w:b/>
          <w:sz w:val="32"/>
          <w:szCs w:val="32"/>
        </w:rPr>
        <w:t>3. Idea Prioritization Matrix</w:t>
      </w:r>
    </w:p>
    <w:p w:rsidR="0077332A" w:rsidRPr="0077332A" w:rsidRDefault="0077332A" w:rsidP="0077332A">
      <w:pPr>
        <w:rPr>
          <w:sz w:val="24"/>
          <w:szCs w:val="24"/>
        </w:rPr>
      </w:pPr>
      <w:r w:rsidRPr="0077332A">
        <w:rPr>
          <w:sz w:val="24"/>
          <w:szCs w:val="24"/>
        </w:rPr>
        <w:t>• High Importance / High Feasibility: Core JWT authentication, dynamic multi-category</w:t>
      </w:r>
    </w:p>
    <w:p w:rsidR="0077332A" w:rsidRPr="0077332A" w:rsidRDefault="0077332A" w:rsidP="0077332A">
      <w:pPr>
        <w:rPr>
          <w:sz w:val="24"/>
          <w:szCs w:val="24"/>
        </w:rPr>
      </w:pPr>
      <w:proofErr w:type="spellStart"/>
      <w:proofErr w:type="gramStart"/>
      <w:r w:rsidRPr="0077332A">
        <w:rPr>
          <w:sz w:val="24"/>
          <w:szCs w:val="24"/>
        </w:rPr>
        <w:t>catalog</w:t>
      </w:r>
      <w:proofErr w:type="spellEnd"/>
      <w:proofErr w:type="gramEnd"/>
      <w:r w:rsidRPr="0077332A">
        <w:rPr>
          <w:sz w:val="24"/>
          <w:szCs w:val="24"/>
        </w:rPr>
        <w:t xml:space="preserve"> browsing (Electronics, Groceries, Stationery, Home, Fashion, Furniture), persistent</w:t>
      </w:r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shopping</w:t>
      </w:r>
      <w:proofErr w:type="gramEnd"/>
      <w:r w:rsidRPr="0077332A">
        <w:rPr>
          <w:sz w:val="24"/>
          <w:szCs w:val="24"/>
        </w:rPr>
        <w:t xml:space="preserve"> cart quantity management, and basic checkout sequences.</w:t>
      </w:r>
    </w:p>
    <w:p w:rsidR="0077332A" w:rsidRPr="0077332A" w:rsidRDefault="0077332A" w:rsidP="0077332A">
      <w:pPr>
        <w:rPr>
          <w:sz w:val="24"/>
          <w:szCs w:val="24"/>
        </w:rPr>
      </w:pPr>
      <w:r w:rsidRPr="0077332A">
        <w:rPr>
          <w:sz w:val="24"/>
          <w:szCs w:val="24"/>
        </w:rPr>
        <w:t>• High Importance / Lower Feasibility (Future Enhancements): Live production financial</w:t>
      </w:r>
    </w:p>
    <w:p w:rsidR="0077332A" w:rsidRPr="0077332A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payment</w:t>
      </w:r>
      <w:proofErr w:type="gramEnd"/>
      <w:r w:rsidRPr="0077332A">
        <w:rPr>
          <w:sz w:val="24"/>
          <w:szCs w:val="24"/>
        </w:rPr>
        <w:t xml:space="preserve"> infrastructure integration (Stripe/</w:t>
      </w:r>
      <w:proofErr w:type="spellStart"/>
      <w:r w:rsidRPr="0077332A">
        <w:rPr>
          <w:sz w:val="24"/>
          <w:szCs w:val="24"/>
        </w:rPr>
        <w:t>Razorpay</w:t>
      </w:r>
      <w:proofErr w:type="spellEnd"/>
      <w:r w:rsidRPr="0077332A">
        <w:rPr>
          <w:sz w:val="24"/>
          <w:szCs w:val="24"/>
        </w:rPr>
        <w:t>), cloud-backed media asset</w:t>
      </w:r>
    </w:p>
    <w:p w:rsidR="00632E9E" w:rsidRDefault="0077332A" w:rsidP="0077332A">
      <w:pPr>
        <w:rPr>
          <w:sz w:val="24"/>
          <w:szCs w:val="24"/>
        </w:rPr>
      </w:pPr>
      <w:proofErr w:type="gramStart"/>
      <w:r w:rsidRPr="0077332A">
        <w:rPr>
          <w:sz w:val="24"/>
          <w:szCs w:val="24"/>
        </w:rPr>
        <w:t>optimization</w:t>
      </w:r>
      <w:proofErr w:type="gramEnd"/>
      <w:r w:rsidRPr="0077332A">
        <w:rPr>
          <w:sz w:val="24"/>
          <w:szCs w:val="24"/>
        </w:rPr>
        <w:t xml:space="preserve"> (</w:t>
      </w:r>
      <w:proofErr w:type="spellStart"/>
      <w:r w:rsidRPr="0077332A">
        <w:rPr>
          <w:sz w:val="24"/>
          <w:szCs w:val="24"/>
        </w:rPr>
        <w:t>Cloudinary</w:t>
      </w:r>
      <w:proofErr w:type="spellEnd"/>
      <w:r w:rsidRPr="0077332A">
        <w:rPr>
          <w:sz w:val="24"/>
          <w:szCs w:val="24"/>
        </w:rPr>
        <w:t xml:space="preserve"> API), and real-time push notification web-sockets.</w:t>
      </w:r>
    </w:p>
    <w:sectPr w:rsidR="00632E9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32E9E"/>
    <w:rsid w:val="00632E9E"/>
    <w:rsid w:val="0077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3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3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3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prardhana kondam</cp:lastModifiedBy>
  <cp:revision>2</cp:revision>
  <dcterms:created xsi:type="dcterms:W3CDTF">2022-09-18T16:51:00Z</dcterms:created>
  <dcterms:modified xsi:type="dcterms:W3CDTF">2026-06-20T14:54:00Z</dcterms:modified>
</cp:coreProperties>
</file>