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Default="0019618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19618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19618B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19618B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19618B">
            <w:r>
              <w:t>Project Name</w:t>
            </w:r>
          </w:p>
        </w:tc>
        <w:tc>
          <w:tcPr>
            <w:tcW w:w="4508" w:type="dxa"/>
          </w:tcPr>
          <w:p w14:paraId="381D29FA" w14:textId="029A38F4" w:rsidR="004360B1" w:rsidRDefault="0019618B">
            <w:proofErr w:type="spellStart"/>
            <w:r w:rsidRPr="0019618B">
              <w:t>ShopEZ</w:t>
            </w:r>
            <w:proofErr w:type="spellEnd"/>
            <w:r w:rsidRPr="0019618B">
              <w:t xml:space="preserve"> E-Commerce Application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19618B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19618B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19618B">
      <w:pPr>
        <w:rPr>
          <w:b/>
        </w:rPr>
      </w:pPr>
      <w:r>
        <w:rPr>
          <w:b/>
        </w:rPr>
        <w:t>Problem – Solution Fit Template:</w:t>
      </w:r>
    </w:p>
    <w:p w14:paraId="39CB4AD5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1. CUSTOMER SEGMENT(S)</w:t>
      </w:r>
    </w:p>
    <w:p w14:paraId="4702A9D7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>Digital consumers looking for everyday items via a fast retail interface, and store</w:t>
      </w:r>
    </w:p>
    <w:p w14:paraId="4C3A7C7D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operational</w:t>
      </w:r>
      <w:proofErr w:type="gramEnd"/>
      <w:r w:rsidRPr="0019618B">
        <w:rPr>
          <w:color w:val="000000"/>
        </w:rPr>
        <w:t xml:space="preserve"> administrators requiring multi-collection tracking panels.</w:t>
      </w:r>
    </w:p>
    <w:p w14:paraId="7AC6AA03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2. JOBS-TO-BE-DONE / PROBLEMS</w:t>
      </w:r>
    </w:p>
    <w:p w14:paraId="327536CB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>Users need to securely authenticate, search and filter catalog iterations, adjust cart states,</w:t>
      </w:r>
    </w:p>
    <w:p w14:paraId="55C3CD68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and</w:t>
      </w:r>
      <w:proofErr w:type="gramEnd"/>
      <w:r w:rsidRPr="0019618B">
        <w:rPr>
          <w:color w:val="000000"/>
        </w:rPr>
        <w:t xml:space="preserve"> check transaction logs. Admins need full product CRUD controls and order fulfillment</w:t>
      </w:r>
    </w:p>
    <w:p w14:paraId="53ABE972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status</w:t>
      </w:r>
      <w:proofErr w:type="gramEnd"/>
      <w:r w:rsidRPr="0019618B">
        <w:rPr>
          <w:color w:val="000000"/>
        </w:rPr>
        <w:t xml:space="preserve"> selectors.</w:t>
      </w:r>
    </w:p>
    <w:p w14:paraId="05278C04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3. TRIGGERS</w:t>
      </w:r>
    </w:p>
    <w:p w14:paraId="59332182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>Visualizing item listings on a dynamic multi-category grid; administrative bottlenecks while</w:t>
      </w:r>
    </w:p>
    <w:p w14:paraId="199970F0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managing</w:t>
      </w:r>
      <w:proofErr w:type="gramEnd"/>
      <w:r w:rsidRPr="0019618B">
        <w:rPr>
          <w:color w:val="000000"/>
        </w:rPr>
        <w:t xml:space="preserve"> inventory data collections.</w:t>
      </w:r>
    </w:p>
    <w:p w14:paraId="2E8E7291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4. EMOTIONS: BEFORE / AFTER</w:t>
      </w:r>
    </w:p>
    <w:p w14:paraId="29CDF42D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>Before: Insecure session state, frustrated by full-page stutters. After: Confident transaction</w:t>
      </w:r>
    </w:p>
    <w:p w14:paraId="5D1D3178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tracking</w:t>
      </w:r>
      <w:proofErr w:type="gramEnd"/>
      <w:r w:rsidRPr="0019618B">
        <w:rPr>
          <w:color w:val="000000"/>
        </w:rPr>
        <w:t>, satisfied with sub-second page transitions.</w:t>
      </w:r>
    </w:p>
    <w:p w14:paraId="43FFC19A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5. AVAILABLE SOLUTIONS</w:t>
      </w:r>
    </w:p>
    <w:p w14:paraId="45B31832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>Legacy coupled monolithic e-commerce platforms, manual offline inventory tracking</w:t>
      </w:r>
    </w:p>
    <w:p w14:paraId="02B41B8C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spreadsheets</w:t>
      </w:r>
      <w:proofErr w:type="gramEnd"/>
      <w:r w:rsidRPr="0019618B">
        <w:rPr>
          <w:color w:val="000000"/>
        </w:rPr>
        <w:t>, unencrypted local checkouts.</w:t>
      </w:r>
    </w:p>
    <w:p w14:paraId="5291741E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6. CUSTOMER CONSTRAINTS</w:t>
      </w:r>
    </w:p>
    <w:p w14:paraId="31208DD3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 xml:space="preserve">Requires a system baseline setup of Node.js (v16.x or superior), </w:t>
      </w:r>
      <w:proofErr w:type="spellStart"/>
      <w:r w:rsidRPr="0019618B">
        <w:rPr>
          <w:color w:val="000000"/>
        </w:rPr>
        <w:t>npm</w:t>
      </w:r>
      <w:proofErr w:type="spellEnd"/>
      <w:r w:rsidRPr="0019618B">
        <w:rPr>
          <w:color w:val="000000"/>
        </w:rPr>
        <w:t xml:space="preserve"> package manager</w:t>
      </w:r>
    </w:p>
    <w:p w14:paraId="48EDA9D9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dependencies</w:t>
      </w:r>
      <w:proofErr w:type="gramEnd"/>
      <w:r w:rsidRPr="0019618B">
        <w:rPr>
          <w:color w:val="000000"/>
        </w:rPr>
        <w:t xml:space="preserve">, and a remote or local </w:t>
      </w:r>
      <w:proofErr w:type="spellStart"/>
      <w:r w:rsidRPr="0019618B">
        <w:rPr>
          <w:color w:val="000000"/>
        </w:rPr>
        <w:t>MongoDB</w:t>
      </w:r>
      <w:proofErr w:type="spellEnd"/>
      <w:r w:rsidRPr="0019618B">
        <w:rPr>
          <w:color w:val="000000"/>
        </w:rPr>
        <w:t xml:space="preserve"> connection instance string.</w:t>
      </w:r>
    </w:p>
    <w:p w14:paraId="6099CDA3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7. BEHAVIOUR</w:t>
      </w:r>
    </w:p>
    <w:p w14:paraId="0772BDF6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 xml:space="preserve">Asynchronously calling backend REST </w:t>
      </w:r>
      <w:proofErr w:type="spellStart"/>
      <w:r w:rsidRPr="0019618B">
        <w:rPr>
          <w:color w:val="000000"/>
        </w:rPr>
        <w:t>subtrees</w:t>
      </w:r>
      <w:proofErr w:type="spellEnd"/>
      <w:r w:rsidRPr="0019618B">
        <w:rPr>
          <w:color w:val="000000"/>
        </w:rPr>
        <w:t xml:space="preserve"> using an </w:t>
      </w:r>
      <w:proofErr w:type="spellStart"/>
      <w:r w:rsidRPr="0019618B">
        <w:rPr>
          <w:color w:val="000000"/>
        </w:rPr>
        <w:t>Axios</w:t>
      </w:r>
      <w:proofErr w:type="spellEnd"/>
      <w:r w:rsidRPr="0019618B">
        <w:rPr>
          <w:color w:val="000000"/>
        </w:rPr>
        <w:t xml:space="preserve"> HTTP broker engine from</w:t>
      </w:r>
    </w:p>
    <w:p w14:paraId="57EE2E61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the</w:t>
      </w:r>
      <w:proofErr w:type="gramEnd"/>
      <w:r w:rsidRPr="0019618B">
        <w:rPr>
          <w:color w:val="000000"/>
        </w:rPr>
        <w:t xml:space="preserve"> client browser profile interface.</w:t>
      </w:r>
    </w:p>
    <w:p w14:paraId="677618ED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8. CHANNELS OF BEHAVIOUR</w:t>
      </w:r>
    </w:p>
    <w:p w14:paraId="38A72632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 xml:space="preserve">8.1 ONLINE: Interactive React web portals, </w:t>
      </w:r>
      <w:proofErr w:type="spellStart"/>
      <w:r w:rsidRPr="0019618B">
        <w:rPr>
          <w:color w:val="000000"/>
        </w:rPr>
        <w:t>Git</w:t>
      </w:r>
      <w:proofErr w:type="spellEnd"/>
      <w:r w:rsidRPr="0019618B">
        <w:rPr>
          <w:color w:val="000000"/>
        </w:rPr>
        <w:t xml:space="preserve"> public source repository hubs.</w:t>
      </w:r>
    </w:p>
    <w:p w14:paraId="7F712DCB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>8.2 OFFLINE: Local development sandboxes, manually executing terminal commands (</w:t>
      </w:r>
      <w:proofErr w:type="spellStart"/>
      <w:r w:rsidRPr="0019618B">
        <w:rPr>
          <w:color w:val="000000"/>
        </w:rPr>
        <w:t>npm</w:t>
      </w:r>
      <w:proofErr w:type="spellEnd"/>
    </w:p>
    <w:p w14:paraId="33F6B896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run</w:t>
      </w:r>
      <w:proofErr w:type="gramEnd"/>
      <w:r w:rsidRPr="0019618B">
        <w:rPr>
          <w:color w:val="000000"/>
        </w:rPr>
        <w:t xml:space="preserve"> </w:t>
      </w:r>
      <w:proofErr w:type="spellStart"/>
      <w:r w:rsidRPr="0019618B">
        <w:rPr>
          <w:color w:val="000000"/>
        </w:rPr>
        <w:t>dev</w:t>
      </w:r>
      <w:proofErr w:type="spellEnd"/>
      <w:r w:rsidRPr="0019618B">
        <w:rPr>
          <w:color w:val="000000"/>
        </w:rPr>
        <w:t>).</w:t>
      </w:r>
      <w:bookmarkStart w:id="0" w:name="_GoBack"/>
      <w:bookmarkEnd w:id="0"/>
    </w:p>
    <w:p w14:paraId="6EED1672" w14:textId="20C4BDD3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lastRenderedPageBreak/>
        <w:t>9. PROBLEM ROOT CAUSE</w:t>
      </w:r>
    </w:p>
    <w:p w14:paraId="18830EAD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618B">
        <w:rPr>
          <w:color w:val="000000"/>
        </w:rPr>
        <w:t>Coupled legacy code environments lack stateless middleware access control layers and</w:t>
      </w:r>
    </w:p>
    <w:p w14:paraId="76D6AEAD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 w:rsidRPr="0019618B">
        <w:rPr>
          <w:color w:val="000000"/>
        </w:rPr>
        <w:t>unoptimized</w:t>
      </w:r>
      <w:proofErr w:type="spellEnd"/>
      <w:proofErr w:type="gramEnd"/>
      <w:r w:rsidRPr="0019618B">
        <w:rPr>
          <w:color w:val="000000"/>
        </w:rPr>
        <w:t xml:space="preserve"> rendering logic across multi-tenant database clusters.</w:t>
      </w:r>
    </w:p>
    <w:p w14:paraId="24F82D04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19618B">
        <w:rPr>
          <w:b/>
          <w:color w:val="000000"/>
        </w:rPr>
        <w:t>10. YOUR SOLUTION</w:t>
      </w:r>
    </w:p>
    <w:p w14:paraId="5FE3CA31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19618B">
        <w:rPr>
          <w:color w:val="000000"/>
        </w:rPr>
        <w:t>ShopEZ</w:t>
      </w:r>
      <w:proofErr w:type="spellEnd"/>
      <w:r w:rsidRPr="0019618B">
        <w:rPr>
          <w:color w:val="000000"/>
        </w:rPr>
        <w:t xml:space="preserve"> E-Commerce Application: A fully decoupled MERN stack full-stack architecture</w:t>
      </w:r>
    </w:p>
    <w:p w14:paraId="1C9683D8" w14:textId="40D0AE8A" w:rsidR="004360B1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19618B">
        <w:rPr>
          <w:color w:val="000000"/>
        </w:rPr>
        <w:t>mapping</w:t>
      </w:r>
      <w:proofErr w:type="gramEnd"/>
      <w:r w:rsidRPr="0019618B">
        <w:rPr>
          <w:color w:val="000000"/>
        </w:rPr>
        <w:t xml:space="preserve"> Mongoose data structures, with strict server-signed bearer token cryptographic</w:t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292D55F4-9A54-4F3E-BCA7-C1E6E8EA4C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01C368-FC6B-483D-BA69-43E79BB0F1EB}"/>
    <w:embedBold r:id="rId3" w:fontKey="{B516C921-FE5C-4279-A1AC-967004F643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8A6EA41-0E00-49C0-9F14-2C1B9BBA8C2F}"/>
    <w:embedItalic r:id="rId5" w:fontKey="{EDB7C7E7-7276-4613-9044-973FB2972D1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F7AD3D3-3214-4F74-8F45-D5F8969E19F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FD9B539-8E83-4FBB-B0DD-A0C30914369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19618B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1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1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prardhana kondam</cp:lastModifiedBy>
  <cp:revision>4</cp:revision>
  <cp:lastPrinted>2025-02-15T04:32:00Z</cp:lastPrinted>
  <dcterms:created xsi:type="dcterms:W3CDTF">2022-10-03T08:04:00Z</dcterms:created>
  <dcterms:modified xsi:type="dcterms:W3CDTF">2026-06-20T15:08:00Z</dcterms:modified>
</cp:coreProperties>
</file>