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DATA EXPLORATION AND PREPROCESSING STRATEGY</w:t>
      </w:r>
    </w:p>
    <w:p>
      <w:pPr>
        <w:jc w:val="center"/>
      </w:pPr>
      <w:r>
        <w:rPr>
          <w:b/>
          <w:sz w:val="52"/>
        </w:rPr>
        <w:t>Machine Learning in Agribusiness</w:t>
      </w:r>
    </w:p>
    <w:p>
      <w:pPr>
        <w:jc w:val="center"/>
      </w:pPr>
      <w:r>
        <w:rPr>
          <w:i/>
        </w:rPr>
        <w:t>Week 2 Task • Data Research • Cleaning • EDA • ML Readiness</w:t>
      </w:r>
    </w:p>
    <w:p>
      <w:r>
        <w:br/>
      </w:r>
    </w:p>
    <w:p>
      <w:pPr>
        <w:jc w:val="center"/>
      </w:pPr>
      <w:r>
        <w:t>Prepared for the Agribusiness Machine Learning Project</w:t>
        <w:br/>
        <w:t>3 September 2026</w:t>
      </w:r>
    </w:p>
    <w:p>
      <w:r>
        <w:br w:type="page"/>
      </w:r>
    </w:p>
    <w:p>
      <w:pPr>
        <w:pStyle w:val="Heading1"/>
      </w:pPr>
      <w:r>
        <w:t>1. Executive Summary</w:t>
      </w:r>
    </w:p>
    <w:p>
      <w:r>
        <w:t>This Week 2 strategy defines a practical, reproducible process for discovering, profiling, cleaning, transforming and exploring agricultural data before machine-learning development. Because no fixed dataset is supplied, the methodology uses public datasets as realistic agribusiness proxies. FAOSTAT provides food and agriculture data for more than 245 countries and territories and includes crop production, harvested area and yield statistics. NASA POWER provides satellite-derived meteorological and solar data at hourly, daily and monthly levels and explicitly supports agroclimatology. USDA NASS Quick Stats provides agricultural statistics searchable by commodity, location and time period. These sources provide complementary crop, climate and agricultural information suitable for a research pipeline. citeturn0search13turn0search1turn0search2turn0search3</w:t>
      </w:r>
    </w:p>
    <w:p>
      <w:r>
        <w:t>The workflow is: source selection → raw-data preservation → profiling → validation → missing-value analysis → duplicate/inconsistency handling → outlier assessment → transformation → EDA → feature engineering → leakage-safe splitting → preprocessing pipeline → quality gates. The central principle is that cleaning decisions must preserve agricultural meaning; an unusual value is not automatically an error.</w:t>
      </w:r>
    </w:p>
    <w:p>
      <w:r>
        <w:t>The final goal is a documented, model-ready dataset for later tasks such as crop-yield prediction, weather-impact analysis and agricultural decision support.</w:t>
      </w:r>
    </w:p>
    <w:p>
      <w:pPr>
        <w:pStyle w:val="Heading1"/>
      </w:pPr>
      <w:r>
        <w:t>2. Objectives</w:t>
      </w:r>
    </w:p>
    <w:p>
      <w:pPr>
        <w:pStyle w:val="ListBullet"/>
      </w:pPr>
      <w:r>
        <w:t>Identify suitable public agricultural and weather datasets.</w:t>
      </w:r>
    </w:p>
    <w:p>
      <w:pPr>
        <w:pStyle w:val="ListBullet"/>
      </w:pPr>
      <w:r>
        <w:t>Understand schema, coverage, units, granularity and quality limitations.</w:t>
      </w:r>
    </w:p>
    <w:p>
      <w:pPr>
        <w:pStyle w:val="ListBullet"/>
      </w:pPr>
      <w:r>
        <w:t>Develop a repeatable missing-value, duplicate, inconsistency and outlier framework.</w:t>
      </w:r>
    </w:p>
    <w:p>
      <w:pPr>
        <w:pStyle w:val="ListBullet"/>
      </w:pPr>
      <w:r>
        <w:t>Define a systematic EDA plan with metrics and visualizations.</w:t>
      </w:r>
    </w:p>
    <w:p>
      <w:pPr>
        <w:pStyle w:val="ListBullet"/>
      </w:pPr>
      <w:r>
        <w:t>Prevent target leakage and future-information leakage.</w:t>
      </w:r>
    </w:p>
    <w:p>
      <w:pPr>
        <w:pStyle w:val="ListBullet"/>
      </w:pPr>
      <w:r>
        <w:t>Define transformation and feature-engineering standards.</w:t>
      </w:r>
    </w:p>
    <w:p>
      <w:pPr>
        <w:pStyle w:val="ListBullet"/>
      </w:pPr>
      <w:r>
        <w:t>Create quality gates and reproducibility rules.</w:t>
      </w:r>
    </w:p>
    <w:p>
      <w:pPr>
        <w:pStyle w:val="ListBullet"/>
      </w:pPr>
      <w:r>
        <w:t>Produce a defensible foundation for Week 3+ ML modeling.</w:t>
      </w:r>
    </w:p>
    <w:p>
      <w:pPr>
        <w:pStyle w:val="Heading1"/>
      </w:pPr>
      <w:r>
        <w:t>3. Public Data Research</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shd w:fill="B7DEE8"/>
          </w:tcPr>
          <w:p>
            <w:r>
              <w:rPr>
                <w:b/>
                <w:sz w:val="17"/>
              </w:rPr>
              <w:t>Source</w:t>
            </w:r>
          </w:p>
        </w:tc>
        <w:tc>
          <w:tcPr>
            <w:tcW w:type="dxa" w:w="2520"/>
            <w:shd w:fill="B7DEE8"/>
          </w:tcPr>
          <w:p>
            <w:r>
              <w:rPr>
                <w:b/>
                <w:sz w:val="17"/>
              </w:rPr>
              <w:t>Data available</w:t>
            </w:r>
          </w:p>
        </w:tc>
        <w:tc>
          <w:tcPr>
            <w:tcW w:type="dxa" w:w="2520"/>
            <w:shd w:fill="B7DEE8"/>
          </w:tcPr>
          <w:p>
            <w:r>
              <w:rPr>
                <w:b/>
                <w:sz w:val="17"/>
              </w:rPr>
              <w:t>Agribusiness use</w:t>
            </w:r>
          </w:p>
        </w:tc>
        <w:tc>
          <w:tcPr>
            <w:tcW w:type="dxa" w:w="2520"/>
            <w:shd w:fill="B7DEE8"/>
          </w:tcPr>
          <w:p>
            <w:r>
              <w:rPr>
                <w:b/>
                <w:sz w:val="17"/>
              </w:rPr>
              <w:t>Main challenge</w:t>
            </w:r>
          </w:p>
        </w:tc>
      </w:tr>
      <w:tr>
        <w:tc>
          <w:tcPr>
            <w:tcW w:type="dxa" w:w="2520"/>
          </w:tcPr>
          <w:p>
            <w:r>
              <w:rPr>
                <w:sz w:val="16"/>
              </w:rPr>
              <w:t>FAOSTAT</w:t>
            </w:r>
          </w:p>
        </w:tc>
        <w:tc>
          <w:tcPr>
            <w:tcW w:type="dxa" w:w="2520"/>
          </w:tcPr>
          <w:p>
            <w:r>
              <w:rPr>
                <w:sz w:val="16"/>
              </w:rPr>
              <w:t>Crop, harvested area, production, yield, country, year</w:t>
            </w:r>
          </w:p>
        </w:tc>
        <w:tc>
          <w:tcPr>
            <w:tcW w:type="dxa" w:w="2520"/>
          </w:tcPr>
          <w:p>
            <w:r>
              <w:rPr>
                <w:sz w:val="16"/>
              </w:rPr>
              <w:t>Yield trends and prediction</w:t>
            </w:r>
          </w:p>
        </w:tc>
        <w:tc>
          <w:tcPr>
            <w:tcW w:type="dxa" w:w="2520"/>
          </w:tcPr>
          <w:p>
            <w:r>
              <w:rPr>
                <w:sz w:val="16"/>
              </w:rPr>
              <w:t>Revisions, estimates, comparability and imputation must be understood.</w:t>
            </w:r>
          </w:p>
        </w:tc>
      </w:tr>
      <w:tr>
        <w:tc>
          <w:tcPr>
            <w:tcW w:type="dxa" w:w="2520"/>
          </w:tcPr>
          <w:p>
            <w:r>
              <w:rPr>
                <w:sz w:val="16"/>
              </w:rPr>
              <w:t>NASA POWER</w:t>
            </w:r>
          </w:p>
        </w:tc>
        <w:tc>
          <w:tcPr>
            <w:tcW w:type="dxa" w:w="2520"/>
          </w:tcPr>
          <w:p>
            <w:r>
              <w:rPr>
                <w:sz w:val="16"/>
              </w:rPr>
              <w:t>Temperature, precipitation, radiation and other meteorological variables</w:t>
            </w:r>
          </w:p>
        </w:tc>
        <w:tc>
          <w:tcPr>
            <w:tcW w:type="dxa" w:w="2520"/>
          </w:tcPr>
          <w:p>
            <w:r>
              <w:rPr>
                <w:sz w:val="16"/>
              </w:rPr>
              <w:t>Weather features and climate-impact analysis</w:t>
            </w:r>
          </w:p>
        </w:tc>
        <w:tc>
          <w:tcPr>
            <w:tcW w:type="dxa" w:w="2520"/>
          </w:tcPr>
          <w:p>
            <w:r>
              <w:rPr>
                <w:sz w:val="16"/>
              </w:rPr>
              <w:t>Spatial matching and temporal aggregation.</w:t>
            </w:r>
          </w:p>
        </w:tc>
      </w:tr>
      <w:tr>
        <w:tc>
          <w:tcPr>
            <w:tcW w:type="dxa" w:w="2520"/>
          </w:tcPr>
          <w:p>
            <w:r>
              <w:rPr>
                <w:sz w:val="16"/>
              </w:rPr>
              <w:t>USDA NASS Quick Stats</w:t>
            </w:r>
          </w:p>
        </w:tc>
        <w:tc>
          <w:tcPr>
            <w:tcW w:type="dxa" w:w="2520"/>
          </w:tcPr>
          <w:p>
            <w:r>
              <w:rPr>
                <w:sz w:val="16"/>
              </w:rPr>
              <w:t>Commodity, location, time and agricultural statistics</w:t>
            </w:r>
          </w:p>
        </w:tc>
        <w:tc>
          <w:tcPr>
            <w:tcW w:type="dxa" w:w="2520"/>
          </w:tcPr>
          <w:p>
            <w:r>
              <w:rPr>
                <w:sz w:val="16"/>
              </w:rPr>
              <w:t>Benchmarking and agricultural analysis</w:t>
            </w:r>
          </w:p>
        </w:tc>
        <w:tc>
          <w:tcPr>
            <w:tcW w:type="dxa" w:w="2520"/>
          </w:tcPr>
          <w:p>
            <w:r>
              <w:rPr>
                <w:sz w:val="16"/>
              </w:rPr>
              <w:t>Variable definitions and units vary by query.</w:t>
            </w:r>
          </w:p>
        </w:tc>
      </w:tr>
      <w:tr>
        <w:tc>
          <w:tcPr>
            <w:tcW w:type="dxa" w:w="2520"/>
          </w:tcPr>
          <w:p>
            <w:r>
              <w:rPr>
                <w:sz w:val="16"/>
              </w:rPr>
              <w:t>Satellite data (optional)</w:t>
            </w:r>
          </w:p>
        </w:tc>
        <w:tc>
          <w:tcPr>
            <w:tcW w:type="dxa" w:w="2520"/>
          </w:tcPr>
          <w:p>
            <w:r>
              <w:rPr>
                <w:sz w:val="16"/>
              </w:rPr>
              <w:t>Vegetation/water indicators and imagery</w:t>
            </w:r>
          </w:p>
        </w:tc>
        <w:tc>
          <w:tcPr>
            <w:tcW w:type="dxa" w:w="2520"/>
          </w:tcPr>
          <w:p>
            <w:r>
              <w:rPr>
                <w:sz w:val="16"/>
              </w:rPr>
              <w:t>Crop health and spatial analysis</w:t>
            </w:r>
          </w:p>
        </w:tc>
        <w:tc>
          <w:tcPr>
            <w:tcW w:type="dxa" w:w="2520"/>
          </w:tcPr>
          <w:p>
            <w:r>
              <w:rPr>
                <w:sz w:val="16"/>
              </w:rPr>
              <w:t>Clouds, spatial alignment and missing observations.</w:t>
            </w:r>
          </w:p>
        </w:tc>
      </w:tr>
      <w:tr>
        <w:tc>
          <w:tcPr>
            <w:tcW w:type="dxa" w:w="2520"/>
          </w:tcPr>
          <w:p>
            <w:r>
              <w:rPr>
                <w:sz w:val="16"/>
              </w:rPr>
              <w:t>Soil data (optional)</w:t>
            </w:r>
          </w:p>
        </w:tc>
        <w:tc>
          <w:tcPr>
            <w:tcW w:type="dxa" w:w="2520"/>
          </w:tcPr>
          <w:p>
            <w:r>
              <w:rPr>
                <w:sz w:val="16"/>
              </w:rPr>
              <w:t>pH, texture, nutrients, organic matter</w:t>
            </w:r>
          </w:p>
        </w:tc>
        <w:tc>
          <w:tcPr>
            <w:tcW w:type="dxa" w:w="2520"/>
          </w:tcPr>
          <w:p>
            <w:r>
              <w:rPr>
                <w:sz w:val="16"/>
              </w:rPr>
              <w:t>Soil-aware yield analysis</w:t>
            </w:r>
          </w:p>
        </w:tc>
        <w:tc>
          <w:tcPr>
            <w:tcW w:type="dxa" w:w="2520"/>
          </w:tcPr>
          <w:p>
            <w:r>
              <w:rPr>
                <w:sz w:val="16"/>
              </w:rPr>
              <w:t>Sampling density and geographic coverage.</w:t>
            </w:r>
          </w:p>
        </w:tc>
      </w:tr>
    </w:tbl>
    <w:p/>
    <w:p>
      <w:r>
        <w:t>FAOSTAT metadata states that crop data can originate from official statistics, surveys, administrative sources and estimates; where required, values may be imputed and flagged. This makes metadata and quality flags important during preprocessing. citeturn0search1</w:t>
      </w:r>
    </w:p>
    <w:p>
      <w:r>
        <w:t>NASA POWER provides analysis-ready meteorological/solar data and agroclimatology-oriented services, making it useful for constructing weather features. citeturn0search2</w:t>
      </w:r>
    </w:p>
    <w:p>
      <w:r>
        <w:t>USDA NASS Quick Stats supports customized queries by commodity, location and time period and allows data export and visualization. citeturn0search3</w:t>
      </w:r>
    </w:p>
    <w:p>
      <w:pPr>
        <w:pStyle w:val="Heading1"/>
      </w:pPr>
      <w:r>
        <w:t>4. Recommended Analytical Dataset</w:t>
      </w:r>
    </w:p>
    <w:p>
      <w:r>
        <w:t>For the first modeling stage, use one observation per crop × location × year. Crop yield is the initial target; weather variables are aggregated over meaningful crop-season windows. This keeps the problem interpretable before adding high-dimensional imagery.</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B7DEE8"/>
          </w:tcPr>
          <w:p>
            <w:r>
              <w:rPr>
                <w:b/>
                <w:sz w:val="17"/>
              </w:rPr>
              <w:t>Group</w:t>
            </w:r>
          </w:p>
        </w:tc>
        <w:tc>
          <w:tcPr>
            <w:tcW w:type="dxa" w:w="3360"/>
            <w:shd w:fill="B7DEE8"/>
          </w:tcPr>
          <w:p>
            <w:r>
              <w:rPr>
                <w:b/>
                <w:sz w:val="17"/>
              </w:rPr>
              <w:t>Example fields</w:t>
            </w:r>
          </w:p>
        </w:tc>
        <w:tc>
          <w:tcPr>
            <w:tcW w:type="dxa" w:w="3360"/>
            <w:shd w:fill="B7DEE8"/>
          </w:tcPr>
          <w:p>
            <w:r>
              <w:rPr>
                <w:b/>
                <w:sz w:val="17"/>
              </w:rPr>
              <w:t>Role</w:t>
            </w:r>
          </w:p>
        </w:tc>
      </w:tr>
      <w:tr>
        <w:tc>
          <w:tcPr>
            <w:tcW w:type="dxa" w:w="3360"/>
          </w:tcPr>
          <w:p>
            <w:r>
              <w:rPr>
                <w:sz w:val="16"/>
              </w:rPr>
              <w:t>Identifiers</w:t>
            </w:r>
          </w:p>
        </w:tc>
        <w:tc>
          <w:tcPr>
            <w:tcW w:type="dxa" w:w="3360"/>
          </w:tcPr>
          <w:p>
            <w:r>
              <w:rPr>
                <w:sz w:val="16"/>
              </w:rPr>
              <w:t>country, region, crop, year</w:t>
            </w:r>
          </w:p>
        </w:tc>
        <w:tc>
          <w:tcPr>
            <w:tcW w:type="dxa" w:w="3360"/>
          </w:tcPr>
          <w:p>
            <w:r>
              <w:rPr>
                <w:sz w:val="16"/>
              </w:rPr>
              <w:t>Keys/grouping</w:t>
            </w:r>
          </w:p>
        </w:tc>
      </w:tr>
      <w:tr>
        <w:tc>
          <w:tcPr>
            <w:tcW w:type="dxa" w:w="3360"/>
          </w:tcPr>
          <w:p>
            <w:r>
              <w:rPr>
                <w:sz w:val="16"/>
              </w:rPr>
              <w:t>Target</w:t>
            </w:r>
          </w:p>
        </w:tc>
        <w:tc>
          <w:tcPr>
            <w:tcW w:type="dxa" w:w="3360"/>
          </w:tcPr>
          <w:p>
            <w:r>
              <w:rPr>
                <w:sz w:val="16"/>
              </w:rPr>
              <w:t>yield</w:t>
            </w:r>
          </w:p>
        </w:tc>
        <w:tc>
          <w:tcPr>
            <w:tcW w:type="dxa" w:w="3360"/>
          </w:tcPr>
          <w:p>
            <w:r>
              <w:rPr>
                <w:sz w:val="16"/>
              </w:rPr>
              <w:t>Supervised target</w:t>
            </w:r>
          </w:p>
        </w:tc>
      </w:tr>
      <w:tr>
        <w:tc>
          <w:tcPr>
            <w:tcW w:type="dxa" w:w="3360"/>
          </w:tcPr>
          <w:p>
            <w:r>
              <w:rPr>
                <w:sz w:val="16"/>
              </w:rPr>
              <w:t>Production</w:t>
            </w:r>
          </w:p>
        </w:tc>
        <w:tc>
          <w:tcPr>
            <w:tcW w:type="dxa" w:w="3360"/>
          </w:tcPr>
          <w:p>
            <w:r>
              <w:rPr>
                <w:sz w:val="16"/>
              </w:rPr>
              <w:t>production, harvested_area</w:t>
            </w:r>
          </w:p>
        </w:tc>
        <w:tc>
          <w:tcPr>
            <w:tcW w:type="dxa" w:w="3360"/>
          </w:tcPr>
          <w:p>
            <w:r>
              <w:rPr>
                <w:sz w:val="16"/>
              </w:rPr>
              <w:t>Agricultural outcomes</w:t>
            </w:r>
          </w:p>
        </w:tc>
      </w:tr>
      <w:tr>
        <w:tc>
          <w:tcPr>
            <w:tcW w:type="dxa" w:w="3360"/>
          </w:tcPr>
          <w:p>
            <w:r>
              <w:rPr>
                <w:sz w:val="16"/>
              </w:rPr>
              <w:t>Weather</w:t>
            </w:r>
          </w:p>
        </w:tc>
        <w:tc>
          <w:tcPr>
            <w:tcW w:type="dxa" w:w="3360"/>
          </w:tcPr>
          <w:p>
            <w:r>
              <w:rPr>
                <w:sz w:val="16"/>
              </w:rPr>
              <w:t>rainfall, temperature, radiation</w:t>
            </w:r>
          </w:p>
        </w:tc>
        <w:tc>
          <w:tcPr>
            <w:tcW w:type="dxa" w:w="3360"/>
          </w:tcPr>
          <w:p>
            <w:r>
              <w:rPr>
                <w:sz w:val="16"/>
              </w:rPr>
              <w:t>Predictors</w:t>
            </w:r>
          </w:p>
        </w:tc>
      </w:tr>
      <w:tr>
        <w:tc>
          <w:tcPr>
            <w:tcW w:type="dxa" w:w="3360"/>
          </w:tcPr>
          <w:p>
            <w:r>
              <w:rPr>
                <w:sz w:val="16"/>
              </w:rPr>
              <w:t>Temporal</w:t>
            </w:r>
          </w:p>
        </w:tc>
        <w:tc>
          <w:tcPr>
            <w:tcW w:type="dxa" w:w="3360"/>
          </w:tcPr>
          <w:p>
            <w:r>
              <w:rPr>
                <w:sz w:val="16"/>
              </w:rPr>
              <w:t>season, growing period</w:t>
            </w:r>
          </w:p>
        </w:tc>
        <w:tc>
          <w:tcPr>
            <w:tcW w:type="dxa" w:w="3360"/>
          </w:tcPr>
          <w:p>
            <w:r>
              <w:rPr>
                <w:sz w:val="16"/>
              </w:rPr>
              <w:t>Time features</w:t>
            </w:r>
          </w:p>
        </w:tc>
      </w:tr>
      <w:tr>
        <w:tc>
          <w:tcPr>
            <w:tcW w:type="dxa" w:w="3360"/>
          </w:tcPr>
          <w:p>
            <w:r>
              <w:rPr>
                <w:sz w:val="16"/>
              </w:rPr>
              <w:t>Soil</w:t>
            </w:r>
          </w:p>
        </w:tc>
        <w:tc>
          <w:tcPr>
            <w:tcW w:type="dxa" w:w="3360"/>
          </w:tcPr>
          <w:p>
            <w:r>
              <w:rPr>
                <w:sz w:val="16"/>
              </w:rPr>
              <w:t>pH, texture, organic matter</w:t>
            </w:r>
          </w:p>
        </w:tc>
        <w:tc>
          <w:tcPr>
            <w:tcW w:type="dxa" w:w="3360"/>
          </w:tcPr>
          <w:p>
            <w:r>
              <w:rPr>
                <w:sz w:val="16"/>
              </w:rPr>
              <w:t>Optional predictors</w:t>
            </w:r>
          </w:p>
        </w:tc>
      </w:tr>
      <w:tr>
        <w:tc>
          <w:tcPr>
            <w:tcW w:type="dxa" w:w="3360"/>
          </w:tcPr>
          <w:p>
            <w:r>
              <w:rPr>
                <w:sz w:val="16"/>
              </w:rPr>
              <w:t>Remote sensing</w:t>
            </w:r>
          </w:p>
        </w:tc>
        <w:tc>
          <w:tcPr>
            <w:tcW w:type="dxa" w:w="3360"/>
          </w:tcPr>
          <w:p>
            <w:r>
              <w:rPr>
                <w:sz w:val="16"/>
              </w:rPr>
              <w:t>NDVI or related indicators</w:t>
            </w:r>
          </w:p>
        </w:tc>
        <w:tc>
          <w:tcPr>
            <w:tcW w:type="dxa" w:w="3360"/>
          </w:tcPr>
          <w:p>
            <w:r>
              <w:rPr>
                <w:sz w:val="16"/>
              </w:rPr>
              <w:t>Optional predictors</w:t>
            </w:r>
          </w:p>
        </w:tc>
      </w:tr>
      <w:tr>
        <w:tc>
          <w:tcPr>
            <w:tcW w:type="dxa" w:w="3360"/>
          </w:tcPr>
          <w:p>
            <w:r>
              <w:rPr>
                <w:sz w:val="16"/>
              </w:rPr>
              <w:t>Metadata</w:t>
            </w:r>
          </w:p>
        </w:tc>
        <w:tc>
          <w:tcPr>
            <w:tcW w:type="dxa" w:w="3360"/>
          </w:tcPr>
          <w:p>
            <w:r>
              <w:rPr>
                <w:sz w:val="16"/>
              </w:rPr>
              <w:t>source, unit, quality flag</w:t>
            </w:r>
          </w:p>
        </w:tc>
        <w:tc>
          <w:tcPr>
            <w:tcW w:type="dxa" w:w="3360"/>
          </w:tcPr>
          <w:p>
            <w:r>
              <w:rPr>
                <w:sz w:val="16"/>
              </w:rPr>
              <w:t>Audit/provenance</w:t>
            </w:r>
          </w:p>
        </w:tc>
      </w:tr>
    </w:tbl>
    <w:p/>
    <w:p>
      <w:pPr>
        <w:pStyle w:val="Heading1"/>
      </w:pPr>
      <w:r>
        <w:t>5. End-to-End Preprocessing Framework</w:t>
      </w:r>
    </w:p>
    <w:p>
      <w:pPr>
        <w:pStyle w:val="ListNumber"/>
      </w:pPr>
      <w:r>
        <w:t>Define business question and analytical unit.</w:t>
      </w:r>
    </w:p>
    <w:p>
      <w:pPr>
        <w:pStyle w:val="ListNumber"/>
      </w:pPr>
      <w:r>
        <w:t>Select authoritative sources and record metadata.</w:t>
      </w:r>
    </w:p>
    <w:p>
      <w:pPr>
        <w:pStyle w:val="ListNumber"/>
      </w:pPr>
      <w:r>
        <w:t>Store raw data separately and never overwrite originals.</w:t>
      </w:r>
    </w:p>
    <w:p>
      <w:pPr>
        <w:pStyle w:val="ListNumber"/>
      </w:pPr>
      <w:r>
        <w:t>Profile rows, columns, types, ranges, uniqueness, missingness and duplicates.</w:t>
      </w:r>
    </w:p>
    <w:p>
      <w:pPr>
        <w:pStyle w:val="ListNumber"/>
      </w:pPr>
      <w:r>
        <w:t>Validate units, dates, locations and category labels.</w:t>
      </w:r>
    </w:p>
    <w:p>
      <w:pPr>
        <w:pStyle w:val="ListNumber"/>
      </w:pPr>
      <w:r>
        <w:t>Resolve duplicates using documented business keys.</w:t>
      </w:r>
    </w:p>
    <w:p>
      <w:pPr>
        <w:pStyle w:val="ListNumber"/>
      </w:pPr>
      <w:r>
        <w:t>Analyze missingness before choosing an imputation method.</w:t>
      </w:r>
    </w:p>
    <w:p>
      <w:pPr>
        <w:pStyle w:val="ListNumber"/>
      </w:pPr>
      <w:r>
        <w:t>Detect outliers using domain rules and statistical methods.</w:t>
      </w:r>
    </w:p>
    <w:p>
      <w:pPr>
        <w:pStyle w:val="ListNumber"/>
      </w:pPr>
      <w:r>
        <w:t>Transform numerical/categorical variables as required by the model.</w:t>
      </w:r>
    </w:p>
    <w:p>
      <w:pPr>
        <w:pStyle w:val="ListNumber"/>
      </w:pPr>
      <w:r>
        <w:t>Aggregate weather data without using information unavailable at prediction time.</w:t>
      </w:r>
    </w:p>
    <w:p>
      <w:pPr>
        <w:pStyle w:val="ListNumber"/>
      </w:pPr>
      <w:r>
        <w:t>Perform EDA and document patterns, anomalies and hypotheses.</w:t>
      </w:r>
    </w:p>
    <w:p>
      <w:pPr>
        <w:pStyle w:val="ListNumber"/>
      </w:pPr>
      <w:r>
        <w:t>Create leakage-safe train/validation/test splits.</w:t>
      </w:r>
    </w:p>
    <w:p>
      <w:pPr>
        <w:pStyle w:val="ListNumber"/>
      </w:pPr>
      <w:r>
        <w:t>Fit preprocessing transformations on training data only.</w:t>
      </w:r>
    </w:p>
    <w:p>
      <w:pPr>
        <w:pStyle w:val="ListNumber"/>
      </w:pPr>
      <w:r>
        <w:t>Run final quality gates and version the processed dataset.</w:t>
      </w:r>
    </w:p>
    <w:p>
      <w:pPr>
        <w:pStyle w:val="Heading1"/>
      </w:pPr>
      <w:r>
        <w:t>6. Data Profiling</w:t>
      </w:r>
    </w:p>
    <w:p>
      <w:pPr>
        <w:pStyle w:val="ListBullet"/>
      </w:pPr>
      <w:r>
        <w:t>Structural: row/column count, data types, unique counts, duplicates and constant columns.</w:t>
      </w:r>
    </w:p>
    <w:p>
      <w:pPr>
        <w:pStyle w:val="ListBullet"/>
      </w:pPr>
      <w:r>
        <w:t>Temporal: earliest/latest dates, gaps, frequency and chronological order.</w:t>
      </w:r>
    </w:p>
    <w:p>
      <w:pPr>
        <w:pStyle w:val="ListBullet"/>
      </w:pPr>
      <w:r>
        <w:t>Geographic: countries/regions, missing locations and coverage by area.</w:t>
      </w:r>
    </w:p>
    <w:p>
      <w:pPr>
        <w:pStyle w:val="ListBullet"/>
      </w:pPr>
      <w:r>
        <w:t>Statistical: mean, median, standard deviation, quartiles, min/max and skewness.</w:t>
      </w:r>
    </w:p>
    <w:p>
      <w:pPr>
        <w:pStyle w:val="ListBullet"/>
      </w:pPr>
      <w:r>
        <w:t>Categorical: frequency, rare categories and inconsistent labels.</w:t>
      </w:r>
    </w:p>
    <w:p>
      <w:pPr>
        <w:pStyle w:val="ListBullet"/>
      </w:pPr>
      <w:r>
        <w:t>Missingness: percentage overall and by crop, region and year.</w:t>
      </w:r>
    </w:p>
    <w:p>
      <w:pPr>
        <w:pStyle w:val="ListBullet"/>
      </w:pPr>
      <w:r>
        <w:t>Target: distribution, quantiles and variability across groups.</w:t>
      </w:r>
    </w:p>
    <w:p>
      <w:pPr>
        <w:pStyle w:val="ListBullet"/>
      </w:pPr>
      <w:r>
        <w:t>Quality: units, source flags, revisions and suspicious records.</w:t>
      </w:r>
    </w:p>
    <w:p>
      <w:pPr>
        <w:pStyle w:val="Heading1"/>
      </w:pPr>
      <w:r>
        <w:t>7. Missing-Value Framework</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B7DEE8"/>
          </w:tcPr>
          <w:p>
            <w:r>
              <w:rPr>
                <w:b/>
                <w:sz w:val="17"/>
              </w:rPr>
              <w:t>Situation</w:t>
            </w:r>
          </w:p>
        </w:tc>
        <w:tc>
          <w:tcPr>
            <w:tcW w:type="dxa" w:w="3360"/>
            <w:shd w:fill="B7DEE8"/>
          </w:tcPr>
          <w:p>
            <w:r>
              <w:rPr>
                <w:b/>
                <w:sz w:val="17"/>
              </w:rPr>
              <w:t>Action</w:t>
            </w:r>
          </w:p>
        </w:tc>
        <w:tc>
          <w:tcPr>
            <w:tcW w:type="dxa" w:w="3360"/>
            <w:shd w:fill="B7DEE8"/>
          </w:tcPr>
          <w:p>
            <w:r>
              <w:rPr>
                <w:b/>
                <w:sz w:val="17"/>
              </w:rPr>
              <w:t>Justification</w:t>
            </w:r>
          </w:p>
        </w:tc>
      </w:tr>
      <w:tr>
        <w:tc>
          <w:tcPr>
            <w:tcW w:type="dxa" w:w="3360"/>
          </w:tcPr>
          <w:p>
            <w:r>
              <w:rPr>
                <w:sz w:val="16"/>
              </w:rPr>
              <w:t>Small random numeric gaps</w:t>
            </w:r>
          </w:p>
        </w:tc>
        <w:tc>
          <w:tcPr>
            <w:tcW w:type="dxa" w:w="3360"/>
          </w:tcPr>
          <w:p>
            <w:r>
              <w:rPr>
                <w:sz w:val="16"/>
              </w:rPr>
              <w:t>Median imputation; compare with other methods</w:t>
            </w:r>
          </w:p>
        </w:tc>
        <w:tc>
          <w:tcPr>
            <w:tcW w:type="dxa" w:w="3360"/>
          </w:tcPr>
          <w:p>
            <w:r>
              <w:rPr>
                <w:sz w:val="16"/>
              </w:rPr>
              <w:t>Robust and simple for skewed variables.</w:t>
            </w:r>
          </w:p>
        </w:tc>
      </w:tr>
      <w:tr>
        <w:tc>
          <w:tcPr>
            <w:tcW w:type="dxa" w:w="3360"/>
          </w:tcPr>
          <w:p>
            <w:r>
              <w:rPr>
                <w:sz w:val="16"/>
              </w:rPr>
              <w:t>Categorical gaps</w:t>
            </w:r>
          </w:p>
        </w:tc>
        <w:tc>
          <w:tcPr>
            <w:tcW w:type="dxa" w:w="3360"/>
          </w:tcPr>
          <w:p>
            <w:r>
              <w:rPr>
                <w:sz w:val="16"/>
              </w:rPr>
              <w:t>Mode or explicit Unknown</w:t>
            </w:r>
          </w:p>
        </w:tc>
        <w:tc>
          <w:tcPr>
            <w:tcW w:type="dxa" w:w="3360"/>
          </w:tcPr>
          <w:p>
            <w:r>
              <w:rPr>
                <w:sz w:val="16"/>
              </w:rPr>
              <w:t>Avoids unnecessary row loss.</w:t>
            </w:r>
          </w:p>
        </w:tc>
      </w:tr>
      <w:tr>
        <w:tc>
          <w:tcPr>
            <w:tcW w:type="dxa" w:w="3360"/>
          </w:tcPr>
          <w:p>
            <w:r>
              <w:rPr>
                <w:sz w:val="16"/>
              </w:rPr>
              <w:t>Time-series gaps</w:t>
            </w:r>
          </w:p>
        </w:tc>
        <w:tc>
          <w:tcPr>
            <w:tcW w:type="dxa" w:w="3360"/>
          </w:tcPr>
          <w:p>
            <w:r>
              <w:rPr>
                <w:sz w:val="16"/>
              </w:rPr>
              <w:t>Interpolation only when scientifically valid</w:t>
            </w:r>
          </w:p>
        </w:tc>
        <w:tc>
          <w:tcPr>
            <w:tcW w:type="dxa" w:w="3360"/>
          </w:tcPr>
          <w:p>
            <w:r>
              <w:rPr>
                <w:sz w:val="16"/>
              </w:rPr>
              <w:t>Avoids inventing false observations.</w:t>
            </w:r>
          </w:p>
        </w:tc>
      </w:tr>
      <w:tr>
        <w:tc>
          <w:tcPr>
            <w:tcW w:type="dxa" w:w="3360"/>
          </w:tcPr>
          <w:p>
            <w:r>
              <w:rPr>
                <w:sz w:val="16"/>
              </w:rPr>
              <w:t>Large missingness in critical feature</w:t>
            </w:r>
          </w:p>
        </w:tc>
        <w:tc>
          <w:tcPr>
            <w:tcW w:type="dxa" w:w="3360"/>
          </w:tcPr>
          <w:p>
            <w:r>
              <w:rPr>
                <w:sz w:val="16"/>
              </w:rPr>
              <w:t>Investigate source; drop/re-source if necessary</w:t>
            </w:r>
          </w:p>
        </w:tc>
        <w:tc>
          <w:tcPr>
            <w:tcW w:type="dxa" w:w="3360"/>
          </w:tcPr>
          <w:p>
            <w:r>
              <w:rPr>
                <w:sz w:val="16"/>
              </w:rPr>
              <w:t>Heavy imputation can create artificial signal.</w:t>
            </w:r>
          </w:p>
        </w:tc>
      </w:tr>
      <w:tr>
        <w:tc>
          <w:tcPr>
            <w:tcW w:type="dxa" w:w="3360"/>
          </w:tcPr>
          <w:p>
            <w:r>
              <w:rPr>
                <w:sz w:val="16"/>
              </w:rPr>
              <w:t>Missing target</w:t>
            </w:r>
          </w:p>
        </w:tc>
        <w:tc>
          <w:tcPr>
            <w:tcW w:type="dxa" w:w="3360"/>
          </w:tcPr>
          <w:p>
            <w:r>
              <w:rPr>
                <w:sz w:val="16"/>
              </w:rPr>
              <w:t>Exclude from supervised training</w:t>
            </w:r>
          </w:p>
        </w:tc>
        <w:tc>
          <w:tcPr>
            <w:tcW w:type="dxa" w:w="3360"/>
          </w:tcPr>
          <w:p>
            <w:r>
              <w:rPr>
                <w:sz w:val="16"/>
              </w:rPr>
              <w:t>Target should not be fabricated.</w:t>
            </w:r>
          </w:p>
        </w:tc>
      </w:tr>
      <w:tr>
        <w:tc>
          <w:tcPr>
            <w:tcW w:type="dxa" w:w="3360"/>
          </w:tcPr>
          <w:p>
            <w:r>
              <w:rPr>
                <w:sz w:val="16"/>
              </w:rPr>
              <w:t>Systematic missingness</w:t>
            </w:r>
          </w:p>
        </w:tc>
        <w:tc>
          <w:tcPr>
            <w:tcW w:type="dxa" w:w="3360"/>
          </w:tcPr>
          <w:p>
            <w:r>
              <w:rPr>
                <w:sz w:val="16"/>
              </w:rPr>
              <w:t>Analyze by group and add indicator if useful</w:t>
            </w:r>
          </w:p>
        </w:tc>
        <w:tc>
          <w:tcPr>
            <w:tcW w:type="dxa" w:w="3360"/>
          </w:tcPr>
          <w:p>
            <w:r>
              <w:rPr>
                <w:sz w:val="16"/>
              </w:rPr>
              <w:t>Missingness may reflect collection process.</w:t>
            </w:r>
          </w:p>
        </w:tc>
      </w:tr>
    </w:tbl>
    <w:p/>
    <w:p>
      <w:r>
        <w:t>No single imputation method will be applied to every variable. The mechanism, agricultural meaning, missingness pattern and model objective will determine the treatment.</w:t>
      </w:r>
    </w:p>
    <w:p>
      <w:pPr>
        <w:pStyle w:val="Heading1"/>
      </w:pPr>
      <w:r>
        <w:t>8. Duplicate and Inconsistency Handling</w:t>
      </w:r>
    </w:p>
    <w:p>
      <w:pPr>
        <w:pStyle w:val="ListBullet"/>
      </w:pPr>
      <w:r>
        <w:t>Detect exact duplicate rows.</w:t>
      </w:r>
    </w:p>
    <w:p>
      <w:pPr>
        <w:pStyle w:val="ListBullet"/>
      </w:pPr>
      <w:r>
        <w:t>Define business keys such as crop + location + year + source where appropriate.</w:t>
      </w:r>
    </w:p>
    <w:p>
      <w:pPr>
        <w:pStyle w:val="ListBullet"/>
      </w:pPr>
      <w:r>
        <w:t>Investigate multiple records with the same key before deleting anything.</w:t>
      </w:r>
    </w:p>
    <w:p>
      <w:pPr>
        <w:pStyle w:val="ListBullet"/>
      </w:pPr>
      <w:r>
        <w:t>Standardize crop, region and category names.</w:t>
      </w:r>
    </w:p>
    <w:p>
      <w:pPr>
        <w:pStyle w:val="ListBullet"/>
      </w:pPr>
      <w:r>
        <w:t>Convert measurements to canonical units.</w:t>
      </w:r>
    </w:p>
    <w:p>
      <w:pPr>
        <w:pStyle w:val="ListBullet"/>
      </w:pPr>
      <w:r>
        <w:t>Validate dates and chronological order.</w:t>
      </w:r>
    </w:p>
    <w:p>
      <w:pPr>
        <w:pStyle w:val="ListBullet"/>
      </w:pPr>
      <w:r>
        <w:t>Check impossible values such as negative production or harvested area.</w:t>
      </w:r>
    </w:p>
    <w:p>
      <w:pPr>
        <w:pStyle w:val="ListBullet"/>
      </w:pPr>
      <w:r>
        <w:t>Preserve source and quality flags.</w:t>
      </w:r>
    </w:p>
    <w:p>
      <w:pPr>
        <w:pStyle w:val="ListBullet"/>
      </w:pPr>
      <w:r>
        <w:t>Record every correction in a preprocessing log.</w:t>
      </w:r>
    </w:p>
    <w:p>
      <w:pPr>
        <w:pStyle w:val="Heading1"/>
      </w:pPr>
      <w:r>
        <w:t>9. Outlier Detection</w:t>
      </w:r>
    </w:p>
    <w:p>
      <w:r>
        <w:t>Agricultural extremes may be genuine droughts, floods, exceptional seasons or technological changes. Therefore, an outlier will be removed only when evidence indicates invalid measurement or data corruption.</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B7DEE8"/>
          </w:tcPr>
          <w:p>
            <w:r>
              <w:rPr>
                <w:b/>
                <w:sz w:val="17"/>
              </w:rPr>
              <w:t>Method</w:t>
            </w:r>
          </w:p>
        </w:tc>
        <w:tc>
          <w:tcPr>
            <w:tcW w:type="dxa" w:w="3360"/>
            <w:shd w:fill="B7DEE8"/>
          </w:tcPr>
          <w:p>
            <w:r>
              <w:rPr>
                <w:b/>
                <w:sz w:val="17"/>
              </w:rPr>
              <w:t>Purpose</w:t>
            </w:r>
          </w:p>
        </w:tc>
        <w:tc>
          <w:tcPr>
            <w:tcW w:type="dxa" w:w="3360"/>
            <w:shd w:fill="B7DEE8"/>
          </w:tcPr>
          <w:p>
            <w:r>
              <w:rPr>
                <w:b/>
                <w:sz w:val="17"/>
              </w:rPr>
              <w:t>Treatment rule</w:t>
            </w:r>
          </w:p>
        </w:tc>
      </w:tr>
      <w:tr>
        <w:tc>
          <w:tcPr>
            <w:tcW w:type="dxa" w:w="3360"/>
          </w:tcPr>
          <w:p>
            <w:r>
              <w:rPr>
                <w:sz w:val="16"/>
              </w:rPr>
              <w:t>Domain/range rules</w:t>
            </w:r>
          </w:p>
        </w:tc>
        <w:tc>
          <w:tcPr>
            <w:tcW w:type="dxa" w:w="3360"/>
          </w:tcPr>
          <w:p>
            <w:r>
              <w:rPr>
                <w:sz w:val="16"/>
              </w:rPr>
              <w:t>Detect impossible values</w:t>
            </w:r>
          </w:p>
        </w:tc>
        <w:tc>
          <w:tcPr>
            <w:tcW w:type="dxa" w:w="3360"/>
          </w:tcPr>
          <w:p>
            <w:r>
              <w:rPr>
                <w:sz w:val="16"/>
              </w:rPr>
              <w:t>Flag, investigate and correct only with source evidence.</w:t>
            </w:r>
          </w:p>
        </w:tc>
      </w:tr>
      <w:tr>
        <w:tc>
          <w:tcPr>
            <w:tcW w:type="dxa" w:w="3360"/>
          </w:tcPr>
          <w:p>
            <w:r>
              <w:rPr>
                <w:sz w:val="16"/>
              </w:rPr>
              <w:t>IQR</w:t>
            </w:r>
          </w:p>
        </w:tc>
        <w:tc>
          <w:tcPr>
            <w:tcW w:type="dxa" w:w="3360"/>
          </w:tcPr>
          <w:p>
            <w:r>
              <w:rPr>
                <w:sz w:val="16"/>
              </w:rPr>
              <w:t>Univariate extreme values</w:t>
            </w:r>
          </w:p>
        </w:tc>
        <w:tc>
          <w:tcPr>
            <w:tcW w:type="dxa" w:w="3360"/>
          </w:tcPr>
          <w:p>
            <w:r>
              <w:rPr>
                <w:sz w:val="16"/>
              </w:rPr>
              <w:t>Flag values below Q1−1.5IQR or above Q3+1.5IQR.</w:t>
            </w:r>
          </w:p>
        </w:tc>
      </w:tr>
      <w:tr>
        <w:tc>
          <w:tcPr>
            <w:tcW w:type="dxa" w:w="3360"/>
          </w:tcPr>
          <w:p>
            <w:r>
              <w:rPr>
                <w:sz w:val="16"/>
              </w:rPr>
              <w:t>Z-score</w:t>
            </w:r>
          </w:p>
        </w:tc>
        <w:tc>
          <w:tcPr>
            <w:tcW w:type="dxa" w:w="3360"/>
          </w:tcPr>
          <w:p>
            <w:r>
              <w:rPr>
                <w:sz w:val="16"/>
              </w:rPr>
              <w:t>Approximately symmetric variables</w:t>
            </w:r>
          </w:p>
        </w:tc>
        <w:tc>
          <w:tcPr>
            <w:tcW w:type="dxa" w:w="3360"/>
          </w:tcPr>
          <w:p>
            <w:r>
              <w:rPr>
                <w:sz w:val="16"/>
              </w:rPr>
              <w:t>Flag extreme observations; use cautiously.</w:t>
            </w:r>
          </w:p>
        </w:tc>
      </w:tr>
      <w:tr>
        <w:tc>
          <w:tcPr>
            <w:tcW w:type="dxa" w:w="3360"/>
          </w:tcPr>
          <w:p>
            <w:r>
              <w:rPr>
                <w:sz w:val="16"/>
              </w:rPr>
              <w:t>Robust MAD</w:t>
            </w:r>
          </w:p>
        </w:tc>
        <w:tc>
          <w:tcPr>
            <w:tcW w:type="dxa" w:w="3360"/>
          </w:tcPr>
          <w:p>
            <w:r>
              <w:rPr>
                <w:sz w:val="16"/>
              </w:rPr>
              <w:t>Heavy-tailed variables</w:t>
            </w:r>
          </w:p>
        </w:tc>
        <w:tc>
          <w:tcPr>
            <w:tcW w:type="dxa" w:w="3360"/>
          </w:tcPr>
          <w:p>
            <w:r>
              <w:rPr>
                <w:sz w:val="16"/>
              </w:rPr>
              <w:t>Use median/MAD for robust detection.</w:t>
            </w:r>
          </w:p>
        </w:tc>
      </w:tr>
      <w:tr>
        <w:tc>
          <w:tcPr>
            <w:tcW w:type="dxa" w:w="3360"/>
          </w:tcPr>
          <w:p>
            <w:r>
              <w:rPr>
                <w:sz w:val="16"/>
              </w:rPr>
              <w:t>Group-wise outliers</w:t>
            </w:r>
          </w:p>
        </w:tc>
        <w:tc>
          <w:tcPr>
            <w:tcW w:type="dxa" w:w="3360"/>
          </w:tcPr>
          <w:p>
            <w:r>
              <w:rPr>
                <w:sz w:val="16"/>
              </w:rPr>
              <w:t>Crop/region/season differences</w:t>
            </w:r>
          </w:p>
        </w:tc>
        <w:tc>
          <w:tcPr>
            <w:tcW w:type="dxa" w:w="3360"/>
          </w:tcPr>
          <w:p>
            <w:r>
              <w:rPr>
                <w:sz w:val="16"/>
              </w:rPr>
              <w:t>Compare within meaningful groups.</w:t>
            </w:r>
          </w:p>
        </w:tc>
      </w:tr>
      <w:tr>
        <w:tc>
          <w:tcPr>
            <w:tcW w:type="dxa" w:w="3360"/>
          </w:tcPr>
          <w:p>
            <w:r>
              <w:rPr>
                <w:sz w:val="16"/>
              </w:rPr>
              <w:t>Temporal anomalies</w:t>
            </w:r>
          </w:p>
        </w:tc>
        <w:tc>
          <w:tcPr>
            <w:tcW w:type="dxa" w:w="3360"/>
          </w:tcPr>
          <w:p>
            <w:r>
              <w:rPr>
                <w:sz w:val="16"/>
              </w:rPr>
              <w:t>Sudden year-to-year changes</w:t>
            </w:r>
          </w:p>
        </w:tc>
        <w:tc>
          <w:tcPr>
            <w:tcW w:type="dxa" w:w="3360"/>
          </w:tcPr>
          <w:p>
            <w:r>
              <w:rPr>
                <w:sz w:val="16"/>
              </w:rPr>
              <w:t>Check source and real-world events before treatment.</w:t>
            </w:r>
          </w:p>
        </w:tc>
      </w:tr>
    </w:tbl>
    <w:p/>
    <w:p>
      <w:r>
        <w:t>Possible treatments are retain, correct, transform, cap/winsorize only when justified, or exclude with a documented reason.</w:t>
      </w:r>
    </w:p>
    <w:p>
      <w:pPr>
        <w:pStyle w:val="Heading1"/>
      </w:pPr>
      <w:r>
        <w:t>10. Transformation Strategy</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B7DEE8"/>
          </w:tcPr>
          <w:p>
            <w:r>
              <w:rPr>
                <w:b/>
                <w:sz w:val="17"/>
              </w:rPr>
              <w:t>Data</w:t>
            </w:r>
          </w:p>
        </w:tc>
        <w:tc>
          <w:tcPr>
            <w:tcW w:type="dxa" w:w="3360"/>
            <w:shd w:fill="B7DEE8"/>
          </w:tcPr>
          <w:p>
            <w:r>
              <w:rPr>
                <w:b/>
                <w:sz w:val="17"/>
              </w:rPr>
              <w:t>Method</w:t>
            </w:r>
          </w:p>
        </w:tc>
        <w:tc>
          <w:tcPr>
            <w:tcW w:type="dxa" w:w="3360"/>
            <w:shd w:fill="B7DEE8"/>
          </w:tcPr>
          <w:p>
            <w:r>
              <w:rPr>
                <w:b/>
                <w:sz w:val="17"/>
              </w:rPr>
              <w:t>Purpose</w:t>
            </w:r>
          </w:p>
        </w:tc>
      </w:tr>
      <w:tr>
        <w:tc>
          <w:tcPr>
            <w:tcW w:type="dxa" w:w="3360"/>
          </w:tcPr>
          <w:p>
            <w:r>
              <w:rPr>
                <w:sz w:val="16"/>
              </w:rPr>
              <w:t>Continuous numeric</w:t>
            </w:r>
          </w:p>
        </w:tc>
        <w:tc>
          <w:tcPr>
            <w:tcW w:type="dxa" w:w="3360"/>
          </w:tcPr>
          <w:p>
            <w:r>
              <w:rPr>
                <w:sz w:val="16"/>
              </w:rPr>
              <w:t>Standardization/scaling when required</w:t>
            </w:r>
          </w:p>
        </w:tc>
        <w:tc>
          <w:tcPr>
            <w:tcW w:type="dxa" w:w="3360"/>
          </w:tcPr>
          <w:p>
            <w:r>
              <w:rPr>
                <w:sz w:val="16"/>
              </w:rPr>
              <w:t>Comparable feature magnitude.</w:t>
            </w:r>
          </w:p>
        </w:tc>
      </w:tr>
      <w:tr>
        <w:tc>
          <w:tcPr>
            <w:tcW w:type="dxa" w:w="3360"/>
          </w:tcPr>
          <w:p>
            <w:r>
              <w:rPr>
                <w:sz w:val="16"/>
              </w:rPr>
              <w:t>Skewed numeric</w:t>
            </w:r>
          </w:p>
        </w:tc>
        <w:tc>
          <w:tcPr>
            <w:tcW w:type="dxa" w:w="3360"/>
          </w:tcPr>
          <w:p>
            <w:r>
              <w:rPr>
                <w:sz w:val="16"/>
              </w:rPr>
              <w:t>Log or other justified transformation</w:t>
            </w:r>
          </w:p>
        </w:tc>
        <w:tc>
          <w:tcPr>
            <w:tcW w:type="dxa" w:w="3360"/>
          </w:tcPr>
          <w:p>
            <w:r>
              <w:rPr>
                <w:sz w:val="16"/>
              </w:rPr>
              <w:t>Reduce severe skew.</w:t>
            </w:r>
          </w:p>
        </w:tc>
      </w:tr>
      <w:tr>
        <w:tc>
          <w:tcPr>
            <w:tcW w:type="dxa" w:w="3360"/>
          </w:tcPr>
          <w:p>
            <w:r>
              <w:rPr>
                <w:sz w:val="16"/>
              </w:rPr>
              <w:t>Nominal categorical</w:t>
            </w:r>
          </w:p>
        </w:tc>
        <w:tc>
          <w:tcPr>
            <w:tcW w:type="dxa" w:w="3360"/>
          </w:tcPr>
          <w:p>
            <w:r>
              <w:rPr>
                <w:sz w:val="16"/>
              </w:rPr>
              <w:t>One-hot encoding</w:t>
            </w:r>
          </w:p>
        </w:tc>
        <w:tc>
          <w:tcPr>
            <w:tcW w:type="dxa" w:w="3360"/>
          </w:tcPr>
          <w:p>
            <w:r>
              <w:rPr>
                <w:sz w:val="16"/>
              </w:rPr>
              <w:t>Represent categories.</w:t>
            </w:r>
          </w:p>
        </w:tc>
      </w:tr>
      <w:tr>
        <w:tc>
          <w:tcPr>
            <w:tcW w:type="dxa" w:w="3360"/>
          </w:tcPr>
          <w:p>
            <w:r>
              <w:rPr>
                <w:sz w:val="16"/>
              </w:rPr>
              <w:t>Ordinal categorical</w:t>
            </w:r>
          </w:p>
        </w:tc>
        <w:tc>
          <w:tcPr>
            <w:tcW w:type="dxa" w:w="3360"/>
          </w:tcPr>
          <w:p>
            <w:r>
              <w:rPr>
                <w:sz w:val="16"/>
              </w:rPr>
              <w:t>Ordinal encoding only when order is real</w:t>
            </w:r>
          </w:p>
        </w:tc>
        <w:tc>
          <w:tcPr>
            <w:tcW w:type="dxa" w:w="3360"/>
          </w:tcPr>
          <w:p>
            <w:r>
              <w:rPr>
                <w:sz w:val="16"/>
              </w:rPr>
              <w:t>Preserve genuine order.</w:t>
            </w:r>
          </w:p>
        </w:tc>
      </w:tr>
      <w:tr>
        <w:tc>
          <w:tcPr>
            <w:tcW w:type="dxa" w:w="3360"/>
          </w:tcPr>
          <w:p>
            <w:r>
              <w:rPr>
                <w:sz w:val="16"/>
              </w:rPr>
              <w:t>Dates</w:t>
            </w:r>
          </w:p>
        </w:tc>
        <w:tc>
          <w:tcPr>
            <w:tcW w:type="dxa" w:w="3360"/>
          </w:tcPr>
          <w:p>
            <w:r>
              <w:rPr>
                <w:sz w:val="16"/>
              </w:rPr>
              <w:t>Year, season, month, crop-stage windows</w:t>
            </w:r>
          </w:p>
        </w:tc>
        <w:tc>
          <w:tcPr>
            <w:tcW w:type="dxa" w:w="3360"/>
          </w:tcPr>
          <w:p>
            <w:r>
              <w:rPr>
                <w:sz w:val="16"/>
              </w:rPr>
              <w:t>Capture temporal structure.</w:t>
            </w:r>
          </w:p>
        </w:tc>
      </w:tr>
      <w:tr>
        <w:tc>
          <w:tcPr>
            <w:tcW w:type="dxa" w:w="3360"/>
          </w:tcPr>
          <w:p>
            <w:r>
              <w:rPr>
                <w:sz w:val="16"/>
              </w:rPr>
              <w:t>Weather series</w:t>
            </w:r>
          </w:p>
        </w:tc>
        <w:tc>
          <w:tcPr>
            <w:tcW w:type="dxa" w:w="3360"/>
          </w:tcPr>
          <w:p>
            <w:r>
              <w:rPr>
                <w:sz w:val="16"/>
              </w:rPr>
              <w:t>Mean, sum, min/max, cumulative rainfall, variability, lags</w:t>
            </w:r>
          </w:p>
        </w:tc>
        <w:tc>
          <w:tcPr>
            <w:tcW w:type="dxa" w:w="3360"/>
          </w:tcPr>
          <w:p>
            <w:r>
              <w:rPr>
                <w:sz w:val="16"/>
              </w:rPr>
              <w:t>Align climate with crop period.</w:t>
            </w:r>
          </w:p>
        </w:tc>
      </w:tr>
      <w:tr>
        <w:tc>
          <w:tcPr>
            <w:tcW w:type="dxa" w:w="3360"/>
          </w:tcPr>
          <w:p>
            <w:r>
              <w:rPr>
                <w:sz w:val="16"/>
              </w:rPr>
              <w:t>Geography</w:t>
            </w:r>
          </w:p>
        </w:tc>
        <w:tc>
          <w:tcPr>
            <w:tcW w:type="dxa" w:w="3360"/>
          </w:tcPr>
          <w:p>
            <w:r>
              <w:rPr>
                <w:sz w:val="16"/>
              </w:rPr>
              <w:t>Controlled categorical/spatial features</w:t>
            </w:r>
          </w:p>
        </w:tc>
        <w:tc>
          <w:tcPr>
            <w:tcW w:type="dxa" w:w="3360"/>
          </w:tcPr>
          <w:p>
            <w:r>
              <w:rPr>
                <w:sz w:val="16"/>
              </w:rPr>
              <w:t>Represent location without arbitrary numeric order.</w:t>
            </w:r>
          </w:p>
        </w:tc>
      </w:tr>
    </w:tbl>
    <w:p/>
    <w:p>
      <w:pPr>
        <w:pStyle w:val="Heading1"/>
      </w:pPr>
      <w:r>
        <w:t>11. Exploratory Data Analysis Framework</w:t>
      </w:r>
    </w:p>
    <w:p>
      <w:pPr>
        <w:pStyle w:val="Heading2"/>
      </w:pPr>
      <w:r>
        <w:t>11.1 Univariate</w:t>
      </w:r>
    </w:p>
    <w:p>
      <w:pPr>
        <w:pStyle w:val="ListBullet"/>
      </w:pPr>
      <w:r>
        <w:t>Histograms/density plots for numerical variables.</w:t>
      </w:r>
    </w:p>
    <w:p>
      <w:pPr>
        <w:pStyle w:val="ListBullet"/>
      </w:pPr>
      <w:r>
        <w:t>Box plots for spread and potential outliers.</w:t>
      </w:r>
    </w:p>
    <w:p>
      <w:pPr>
        <w:pStyle w:val="ListBullet"/>
      </w:pPr>
      <w:r>
        <w:t>Bar charts for categorical frequency.</w:t>
      </w:r>
    </w:p>
    <w:p>
      <w:pPr>
        <w:pStyle w:val="ListBullet"/>
      </w:pPr>
      <w:r>
        <w:t>Summary statistics and missingness percentages.</w:t>
      </w:r>
    </w:p>
    <w:p>
      <w:pPr>
        <w:pStyle w:val="Heading2"/>
      </w:pPr>
      <w:r>
        <w:t>11.2 Bivariate</w:t>
      </w:r>
    </w:p>
    <w:p>
      <w:pPr>
        <w:pStyle w:val="ListBullet"/>
      </w:pPr>
      <w:r>
        <w:t>Yield vs rainfall.</w:t>
      </w:r>
    </w:p>
    <w:p>
      <w:pPr>
        <w:pStyle w:val="ListBullet"/>
      </w:pPr>
      <w:r>
        <w:t>Yield vs temperature.</w:t>
      </w:r>
    </w:p>
    <w:p>
      <w:pPr>
        <w:pStyle w:val="ListBullet"/>
      </w:pPr>
      <w:r>
        <w:t>Crop-wise yield comparisons.</w:t>
      </w:r>
    </w:p>
    <w:p>
      <w:pPr>
        <w:pStyle w:val="ListBullet"/>
      </w:pPr>
      <w:r>
        <w:t>Region-wise comparisons.</w:t>
      </w:r>
    </w:p>
    <w:p>
      <w:pPr>
        <w:pStyle w:val="ListBullet"/>
      </w:pPr>
      <w:r>
        <w:t>Correlation analysis for numerical variables.</w:t>
      </w:r>
    </w:p>
    <w:p>
      <w:pPr>
        <w:pStyle w:val="ListBullet"/>
      </w:pPr>
      <w:r>
        <w:t>Grouped distributions by crop and season.</w:t>
      </w:r>
    </w:p>
    <w:p>
      <w:pPr>
        <w:pStyle w:val="Heading2"/>
      </w:pPr>
      <w:r>
        <w:t>11.3 Multivariate</w:t>
      </w:r>
    </w:p>
    <w:p>
      <w:pPr>
        <w:pStyle w:val="ListBullet"/>
      </w:pPr>
      <w:r>
        <w:t>Correlation heatmap.</w:t>
      </w:r>
    </w:p>
    <w:p>
      <w:pPr>
        <w:pStyle w:val="ListBullet"/>
      </w:pPr>
      <w:r>
        <w:t>Pairwise relationships for important predictors.</w:t>
      </w:r>
    </w:p>
    <w:p>
      <w:pPr>
        <w:pStyle w:val="ListBullet"/>
      </w:pPr>
      <w:r>
        <w:t>Feature interactions by crop and region.</w:t>
      </w:r>
    </w:p>
    <w:p>
      <w:pPr>
        <w:pStyle w:val="ListBullet"/>
      </w:pPr>
      <w:r>
        <w:t>Group-based comparisons to identify heterogeneity.</w:t>
      </w:r>
    </w:p>
    <w:p>
      <w:pPr>
        <w:pStyle w:val="Heading2"/>
      </w:pPr>
      <w:r>
        <w:t>11.4 Temporal</w:t>
      </w:r>
    </w:p>
    <w:p>
      <w:pPr>
        <w:pStyle w:val="ListBullet"/>
      </w:pPr>
      <w:r>
        <w:t>Yield trends by year.</w:t>
      </w:r>
    </w:p>
    <w:p>
      <w:pPr>
        <w:pStyle w:val="ListBullet"/>
      </w:pPr>
      <w:r>
        <w:t>Rainfall and temperature trends.</w:t>
      </w:r>
    </w:p>
    <w:p>
      <w:pPr>
        <w:pStyle w:val="ListBullet"/>
      </w:pPr>
      <w:r>
        <w:t>Year-over-year variability.</w:t>
      </w:r>
    </w:p>
    <w:p>
      <w:pPr>
        <w:pStyle w:val="ListBullet"/>
      </w:pPr>
      <w:r>
        <w:t>Seasonality and structural breaks.</w:t>
      </w:r>
    </w:p>
    <w:p>
      <w:pPr>
        <w:pStyle w:val="ListBullet"/>
      </w:pPr>
      <w:r>
        <w:t>Identification of exceptional years.</w:t>
      </w:r>
    </w:p>
    <w:p>
      <w:pPr>
        <w:pStyle w:val="Heading2"/>
      </w:pPr>
      <w:r>
        <w:t>11.5 Geographic</w:t>
      </w:r>
    </w:p>
    <w:p>
      <w:pPr>
        <w:pStyle w:val="ListBullet"/>
      </w:pPr>
      <w:r>
        <w:t>Yield maps where spatial boundaries exist.</w:t>
      </w:r>
    </w:p>
    <w:p>
      <w:pPr>
        <w:pStyle w:val="ListBullet"/>
      </w:pPr>
      <w:r>
        <w:t>Climate-zone comparisons.</w:t>
      </w:r>
    </w:p>
    <w:p>
      <w:pPr>
        <w:pStyle w:val="ListBullet"/>
      </w:pPr>
      <w:r>
        <w:t>Regional data-coverage analysis.</w:t>
      </w:r>
    </w:p>
    <w:p>
      <w:pPr>
        <w:pStyle w:val="ListBullet"/>
      </w:pPr>
      <w:r>
        <w:t>Geographic generalization checks.</w:t>
      </w:r>
    </w:p>
    <w:p>
      <w:pPr>
        <w:pStyle w:val="Heading1"/>
      </w:pPr>
      <w:r>
        <w:t>12. EDA Questions and Expected Insights</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B7DEE8"/>
          </w:tcPr>
          <w:p>
            <w:r>
              <w:rPr>
                <w:b/>
                <w:sz w:val="17"/>
              </w:rPr>
              <w:t>Question</w:t>
            </w:r>
          </w:p>
        </w:tc>
        <w:tc>
          <w:tcPr>
            <w:tcW w:type="dxa" w:w="3360"/>
            <w:shd w:fill="B7DEE8"/>
          </w:tcPr>
          <w:p>
            <w:r>
              <w:rPr>
                <w:b/>
                <w:sz w:val="17"/>
              </w:rPr>
              <w:t>Analysis</w:t>
            </w:r>
          </w:p>
        </w:tc>
        <w:tc>
          <w:tcPr>
            <w:tcW w:type="dxa" w:w="3360"/>
            <w:shd w:fill="B7DEE8"/>
          </w:tcPr>
          <w:p>
            <w:r>
              <w:rPr>
                <w:b/>
                <w:sz w:val="17"/>
              </w:rPr>
              <w:t>Possible insight</w:t>
            </w:r>
          </w:p>
        </w:tc>
      </w:tr>
      <w:tr>
        <w:tc>
          <w:tcPr>
            <w:tcW w:type="dxa" w:w="3360"/>
          </w:tcPr>
          <w:p>
            <w:r>
              <w:rPr>
                <w:sz w:val="16"/>
              </w:rPr>
              <w:t>Which crops have highest yield variability?</w:t>
            </w:r>
          </w:p>
        </w:tc>
        <w:tc>
          <w:tcPr>
            <w:tcW w:type="dxa" w:w="3360"/>
          </w:tcPr>
          <w:p>
            <w:r>
              <w:rPr>
                <w:sz w:val="16"/>
              </w:rPr>
              <w:t>Mean/median/IQR/box plots</w:t>
            </w:r>
          </w:p>
        </w:tc>
        <w:tc>
          <w:tcPr>
            <w:tcW w:type="dxa" w:w="3360"/>
          </w:tcPr>
          <w:p>
            <w:r>
              <w:rPr>
                <w:sz w:val="16"/>
              </w:rPr>
              <w:t>Identify crops needing separate models.</w:t>
            </w:r>
          </w:p>
        </w:tc>
      </w:tr>
      <w:tr>
        <w:tc>
          <w:tcPr>
            <w:tcW w:type="dxa" w:w="3360"/>
          </w:tcPr>
          <w:p>
            <w:r>
              <w:rPr>
                <w:sz w:val="16"/>
              </w:rPr>
              <w:t>How is rainfall associated with yield?</w:t>
            </w:r>
          </w:p>
        </w:tc>
        <w:tc>
          <w:tcPr>
            <w:tcW w:type="dxa" w:w="3360"/>
          </w:tcPr>
          <w:p>
            <w:r>
              <w:rPr>
                <w:sz w:val="16"/>
              </w:rPr>
              <w:t>Scatter plots, grouped trends</w:t>
            </w:r>
          </w:p>
        </w:tc>
        <w:tc>
          <w:tcPr>
            <w:tcW w:type="dxa" w:w="3360"/>
          </w:tcPr>
          <w:p>
            <w:r>
              <w:rPr>
                <w:sz w:val="16"/>
              </w:rPr>
              <w:t>Identify rainfall sensitivity; correlation is not causation.</w:t>
            </w:r>
          </w:p>
        </w:tc>
      </w:tr>
      <w:tr>
        <w:tc>
          <w:tcPr>
            <w:tcW w:type="dxa" w:w="3360"/>
          </w:tcPr>
          <w:p>
            <w:r>
              <w:rPr>
                <w:sz w:val="16"/>
              </w:rPr>
              <w:t>Does temperature have nonlinear effects?</w:t>
            </w:r>
          </w:p>
        </w:tc>
        <w:tc>
          <w:tcPr>
            <w:tcW w:type="dxa" w:w="3360"/>
          </w:tcPr>
          <w:p>
            <w:r>
              <w:rPr>
                <w:sz w:val="16"/>
              </w:rPr>
              <w:t>Binned means/trend plots</w:t>
            </w:r>
          </w:p>
        </w:tc>
        <w:tc>
          <w:tcPr>
            <w:tcW w:type="dxa" w:w="3360"/>
          </w:tcPr>
          <w:p>
            <w:r>
              <w:rPr>
                <w:sz w:val="16"/>
              </w:rPr>
              <w:t>Motivate nonlinear ML models.</w:t>
            </w:r>
          </w:p>
        </w:tc>
      </w:tr>
      <w:tr>
        <w:tc>
          <w:tcPr>
            <w:tcW w:type="dxa" w:w="3360"/>
          </w:tcPr>
          <w:p>
            <w:r>
              <w:rPr>
                <w:sz w:val="16"/>
              </w:rPr>
              <w:t>Are missing values systematic?</w:t>
            </w:r>
          </w:p>
        </w:tc>
        <w:tc>
          <w:tcPr>
            <w:tcW w:type="dxa" w:w="3360"/>
          </w:tcPr>
          <w:p>
            <w:r>
              <w:rPr>
                <w:sz w:val="16"/>
              </w:rPr>
              <w:t>Missingness by group</w:t>
            </w:r>
          </w:p>
        </w:tc>
        <w:tc>
          <w:tcPr>
            <w:tcW w:type="dxa" w:w="3360"/>
          </w:tcPr>
          <w:p>
            <w:r>
              <w:rPr>
                <w:sz w:val="16"/>
              </w:rPr>
              <w:t>Reveal collection bias.</w:t>
            </w:r>
          </w:p>
        </w:tc>
      </w:tr>
      <w:tr>
        <w:tc>
          <w:tcPr>
            <w:tcW w:type="dxa" w:w="3360"/>
          </w:tcPr>
          <w:p>
            <w:r>
              <w:rPr>
                <w:sz w:val="16"/>
              </w:rPr>
              <w:t>Are there long-term yield trends?</w:t>
            </w:r>
          </w:p>
        </w:tc>
        <w:tc>
          <w:tcPr>
            <w:tcW w:type="dxa" w:w="3360"/>
          </w:tcPr>
          <w:p>
            <w:r>
              <w:rPr>
                <w:sz w:val="16"/>
              </w:rPr>
              <w:t>Time-series plots</w:t>
            </w:r>
          </w:p>
        </w:tc>
        <w:tc>
          <w:tcPr>
            <w:tcW w:type="dxa" w:w="3360"/>
          </w:tcPr>
          <w:p>
            <w:r>
              <w:rPr>
                <w:sz w:val="16"/>
              </w:rPr>
              <w:t>Reveal climate, technology or structural trends.</w:t>
            </w:r>
          </w:p>
        </w:tc>
      </w:tr>
      <w:tr>
        <w:tc>
          <w:tcPr>
            <w:tcW w:type="dxa" w:w="3360"/>
          </w:tcPr>
          <w:p>
            <w:r>
              <w:rPr>
                <w:sz w:val="16"/>
              </w:rPr>
              <w:t>Are extreme values real?</w:t>
            </w:r>
          </w:p>
        </w:tc>
        <w:tc>
          <w:tcPr>
            <w:tcW w:type="dxa" w:w="3360"/>
          </w:tcPr>
          <w:p>
            <w:r>
              <w:rPr>
                <w:sz w:val="16"/>
              </w:rPr>
              <w:t>Domain + group + temporal checks</w:t>
            </w:r>
          </w:p>
        </w:tc>
        <w:tc>
          <w:tcPr>
            <w:tcW w:type="dxa" w:w="3360"/>
          </w:tcPr>
          <w:p>
            <w:r>
              <w:rPr>
                <w:sz w:val="16"/>
              </w:rPr>
              <w:t>Separate genuine events from data errors.</w:t>
            </w:r>
          </w:p>
        </w:tc>
      </w:tr>
      <w:tr>
        <w:tc>
          <w:tcPr>
            <w:tcW w:type="dxa" w:w="3360"/>
          </w:tcPr>
          <w:p>
            <w:r>
              <w:rPr>
                <w:sz w:val="16"/>
              </w:rPr>
              <w:t>Does geography change relationships?</w:t>
            </w:r>
          </w:p>
        </w:tc>
        <w:tc>
          <w:tcPr>
            <w:tcW w:type="dxa" w:w="3360"/>
          </w:tcPr>
          <w:p>
            <w:r>
              <w:rPr>
                <w:sz w:val="16"/>
              </w:rPr>
              <w:t>Regional comparisons</w:t>
            </w:r>
          </w:p>
        </w:tc>
        <w:tc>
          <w:tcPr>
            <w:tcW w:type="dxa" w:w="3360"/>
          </w:tcPr>
          <w:p>
            <w:r>
              <w:rPr>
                <w:sz w:val="16"/>
              </w:rPr>
              <w:t>Guide regional validation/modeling.</w:t>
            </w:r>
          </w:p>
        </w:tc>
      </w:tr>
    </w:tbl>
    <w:p/>
    <w:p>
      <w:pPr>
        <w:pStyle w:val="Heading1"/>
      </w:pPr>
      <w:r>
        <w:t>13. Data Leakage Prevention</w:t>
      </w:r>
    </w:p>
    <w:p>
      <w:pPr>
        <w:pStyle w:val="ListBullet"/>
      </w:pPr>
      <w:r>
        <w:t>Do not calculate features from future information.</w:t>
      </w:r>
    </w:p>
    <w:p>
      <w:pPr>
        <w:pStyle w:val="ListBullet"/>
      </w:pPr>
      <w:r>
        <w:t>Do not fit imputation/scaling on the complete dataset before splitting.</w:t>
      </w:r>
    </w:p>
    <w:p>
      <w:pPr>
        <w:pStyle w:val="ListBullet"/>
      </w:pPr>
      <w:r>
        <w:t>Use time-based splits for forecasting.</w:t>
      </w:r>
    </w:p>
    <w:p>
      <w:pPr>
        <w:pStyle w:val="ListBullet"/>
      </w:pPr>
      <w:r>
        <w:t>Use geographic holdouts for regional generalization.</w:t>
      </w:r>
    </w:p>
    <w:p>
      <w:pPr>
        <w:pStyle w:val="ListBullet"/>
      </w:pPr>
      <w:r>
        <w:t>Exclude target-derived variables from predictors.</w:t>
      </w:r>
    </w:p>
    <w:p>
      <w:pPr>
        <w:pStyle w:val="ListBullet"/>
      </w:pPr>
      <w:r>
        <w:t>Audit feature timestamps and prediction cutoff dates.</w:t>
      </w:r>
    </w:p>
    <w:p>
      <w:pPr>
        <w:pStyle w:val="ListBullet"/>
      </w:pPr>
      <w:r>
        <w:t>Fit all preprocessing transformations using training data only.</w:t>
      </w:r>
    </w:p>
    <w:p>
      <w:pPr>
        <w:pStyle w:val="ListBullet"/>
      </w:pPr>
      <w:r>
        <w:t>Document exactly what information would have been available at prediction time.</w:t>
      </w:r>
    </w:p>
    <w:p>
      <w:pPr>
        <w:pStyle w:val="Heading1"/>
      </w:pPr>
      <w:r>
        <w:t>14. Train/Validation/Test Strategy</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B7DEE8"/>
          </w:tcPr>
          <w:p>
            <w:r>
              <w:rPr>
                <w:b/>
                <w:sz w:val="17"/>
              </w:rPr>
              <w:t>Scenario</w:t>
            </w:r>
          </w:p>
        </w:tc>
        <w:tc>
          <w:tcPr>
            <w:tcW w:type="dxa" w:w="3360"/>
            <w:shd w:fill="B7DEE8"/>
          </w:tcPr>
          <w:p>
            <w:r>
              <w:rPr>
                <w:b/>
                <w:sz w:val="17"/>
              </w:rPr>
              <w:t>Recommended split</w:t>
            </w:r>
          </w:p>
        </w:tc>
        <w:tc>
          <w:tcPr>
            <w:tcW w:type="dxa" w:w="3360"/>
            <w:shd w:fill="B7DEE8"/>
          </w:tcPr>
          <w:p>
            <w:r>
              <w:rPr>
                <w:b/>
                <w:sz w:val="17"/>
              </w:rPr>
              <w:t>Why</w:t>
            </w:r>
          </w:p>
        </w:tc>
      </w:tr>
      <w:tr>
        <w:tc>
          <w:tcPr>
            <w:tcW w:type="dxa" w:w="3360"/>
          </w:tcPr>
          <w:p>
            <w:r>
              <w:rPr>
                <w:sz w:val="16"/>
              </w:rPr>
              <w:t>Future yield prediction</w:t>
            </w:r>
          </w:p>
        </w:tc>
        <w:tc>
          <w:tcPr>
            <w:tcW w:type="dxa" w:w="3360"/>
          </w:tcPr>
          <w:p>
            <w:r>
              <w:rPr>
                <w:sz w:val="16"/>
              </w:rPr>
              <w:t>Earlier years: train; later years: validation/test</w:t>
            </w:r>
          </w:p>
        </w:tc>
        <w:tc>
          <w:tcPr>
            <w:tcW w:type="dxa" w:w="3360"/>
          </w:tcPr>
          <w:p>
            <w:r>
              <w:rPr>
                <w:sz w:val="16"/>
              </w:rPr>
              <w:t>Simulates real forecasting.</w:t>
            </w:r>
          </w:p>
        </w:tc>
      </w:tr>
      <w:tr>
        <w:tc>
          <w:tcPr>
            <w:tcW w:type="dxa" w:w="3360"/>
          </w:tcPr>
          <w:p>
            <w:r>
              <w:rPr>
                <w:sz w:val="16"/>
              </w:rPr>
              <w:t>Regional generalization</w:t>
            </w:r>
          </w:p>
        </w:tc>
        <w:tc>
          <w:tcPr>
            <w:tcW w:type="dxa" w:w="3360"/>
          </w:tcPr>
          <w:p>
            <w:r>
              <w:rPr>
                <w:sz w:val="16"/>
              </w:rPr>
              <w:t>Some regions: train; unseen region: test</w:t>
            </w:r>
          </w:p>
        </w:tc>
        <w:tc>
          <w:tcPr>
            <w:tcW w:type="dxa" w:w="3360"/>
          </w:tcPr>
          <w:p>
            <w:r>
              <w:rPr>
                <w:sz w:val="16"/>
              </w:rPr>
              <w:t>Tests transferability.</w:t>
            </w:r>
          </w:p>
        </w:tc>
      </w:tr>
      <w:tr>
        <w:tc>
          <w:tcPr>
            <w:tcW w:type="dxa" w:w="3360"/>
          </w:tcPr>
          <w:p>
            <w:r>
              <w:rPr>
                <w:sz w:val="16"/>
              </w:rPr>
              <w:t>Combined generalization</w:t>
            </w:r>
          </w:p>
        </w:tc>
        <w:tc>
          <w:tcPr>
            <w:tcW w:type="dxa" w:w="3360"/>
          </w:tcPr>
          <w:p>
            <w:r>
              <w:rPr>
                <w:sz w:val="16"/>
              </w:rPr>
              <w:t>Time + geographic holdout</w:t>
            </w:r>
          </w:p>
        </w:tc>
        <w:tc>
          <w:tcPr>
            <w:tcW w:type="dxa" w:w="3360"/>
          </w:tcPr>
          <w:p>
            <w:r>
              <w:rPr>
                <w:sz w:val="16"/>
              </w:rPr>
              <w:t>More realistic but stricter evaluation.</w:t>
            </w:r>
          </w:p>
        </w:tc>
      </w:tr>
      <w:tr>
        <w:tc>
          <w:tcPr>
            <w:tcW w:type="dxa" w:w="3360"/>
          </w:tcPr>
          <w:p>
            <w:r>
              <w:rPr>
                <w:sz w:val="16"/>
              </w:rPr>
              <w:t>Image disease detection</w:t>
            </w:r>
          </w:p>
        </w:tc>
        <w:tc>
          <w:tcPr>
            <w:tcW w:type="dxa" w:w="3360"/>
          </w:tcPr>
          <w:p>
            <w:r>
              <w:rPr>
                <w:sz w:val="16"/>
              </w:rPr>
              <w:t>Group by farm/field</w:t>
            </w:r>
          </w:p>
        </w:tc>
        <w:tc>
          <w:tcPr>
            <w:tcW w:type="dxa" w:w="3360"/>
          </w:tcPr>
          <w:p>
            <w:r>
              <w:rPr>
                <w:sz w:val="16"/>
              </w:rPr>
              <w:t>Prevents near-duplicate images leaking across splits.</w:t>
            </w:r>
          </w:p>
        </w:tc>
      </w:tr>
    </w:tbl>
    <w:p/>
    <w:p>
      <w:pPr>
        <w:pStyle w:val="Heading1"/>
      </w:pPr>
      <w:r>
        <w:t>15. Feature Engineering Plan</w:t>
      </w:r>
    </w:p>
    <w:p>
      <w:pPr>
        <w:pStyle w:val="ListBullet"/>
      </w:pPr>
      <w:r>
        <w:t>Aggregate rainfall over crop-relevant windows.</w:t>
      </w:r>
    </w:p>
    <w:p>
      <w:pPr>
        <w:pStyle w:val="ListBullet"/>
      </w:pPr>
      <w:r>
        <w:t>Calculate temperature mean, minimum, maximum and variability.</w:t>
      </w:r>
    </w:p>
    <w:p>
      <w:pPr>
        <w:pStyle w:val="ListBullet"/>
      </w:pPr>
      <w:r>
        <w:t>Create cumulative and lagged weather features using only available historical data.</w:t>
      </w:r>
    </w:p>
    <w:p>
      <w:pPr>
        <w:pStyle w:val="ListBullet"/>
      </w:pPr>
      <w:r>
        <w:t>Create crop-season and growth-stage indicators.</w:t>
      </w:r>
    </w:p>
    <w:p>
      <w:pPr>
        <w:pStyle w:val="ListBullet"/>
      </w:pPr>
      <w:r>
        <w:t>Encode crop and region consistently.</w:t>
      </w:r>
    </w:p>
    <w:p>
      <w:pPr>
        <w:pStyle w:val="ListBullet"/>
      </w:pPr>
      <w:r>
        <w:t>Consider scientifically meaningful interactions after EDA.</w:t>
      </w:r>
    </w:p>
    <w:p>
      <w:pPr>
        <w:pStyle w:val="ListBullet"/>
      </w:pPr>
      <w:r>
        <w:t>Create missingness indicators where appropriate.</w:t>
      </w:r>
    </w:p>
    <w:p>
      <w:pPr>
        <w:pStyle w:val="ListBullet"/>
      </w:pPr>
      <w:r>
        <w:t>Add satellite-derived summaries when available.</w:t>
      </w:r>
    </w:p>
    <w:p>
      <w:pPr>
        <w:pStyle w:val="ListBullet"/>
      </w:pPr>
      <w:r>
        <w:t>Track feature provenance and calculation date.</w:t>
      </w:r>
    </w:p>
    <w:p>
      <w:pPr>
        <w:pStyle w:val="Heading1"/>
      </w:pPr>
      <w:r>
        <w:t>16. Quality Gates Before ML</w:t>
      </w:r>
    </w:p>
    <w:tbl>
      <w:tblPr>
        <w:tblStyle w:val="TableGrid"/>
        <w:tblW w:type="auto" w:w="0"/>
        <w:jc w:val="center"/>
        <w:tblLook w:firstColumn="1" w:firstRow="1" w:lastColumn="0" w:lastRow="0" w:noHBand="0" w:noVBand="1" w:val="04A0"/>
      </w:tblPr>
      <w:tblGrid>
        <w:gridCol w:w="5040"/>
        <w:gridCol w:w="5040"/>
      </w:tblGrid>
      <w:tr>
        <w:tc>
          <w:tcPr>
            <w:tcW w:type="dxa" w:w="5040"/>
            <w:shd w:fill="B7DEE8"/>
          </w:tcPr>
          <w:p>
            <w:r>
              <w:rPr>
                <w:b/>
                <w:sz w:val="17"/>
              </w:rPr>
              <w:t>Gate</w:t>
            </w:r>
          </w:p>
        </w:tc>
        <w:tc>
          <w:tcPr>
            <w:tcW w:type="dxa" w:w="5040"/>
            <w:shd w:fill="B7DEE8"/>
          </w:tcPr>
          <w:p>
            <w:r>
              <w:rPr>
                <w:b/>
                <w:sz w:val="17"/>
              </w:rPr>
              <w:t>Requirement</w:t>
            </w:r>
          </w:p>
        </w:tc>
      </w:tr>
      <w:tr>
        <w:tc>
          <w:tcPr>
            <w:tcW w:type="dxa" w:w="5040"/>
          </w:tcPr>
          <w:p>
            <w:r>
              <w:rPr>
                <w:sz w:val="16"/>
              </w:rPr>
              <w:t>Schema</w:t>
            </w:r>
          </w:p>
        </w:tc>
        <w:tc>
          <w:tcPr>
            <w:tcW w:type="dxa" w:w="5040"/>
          </w:tcPr>
          <w:p>
            <w:r>
              <w:rPr>
                <w:sz w:val="16"/>
              </w:rPr>
              <w:t>Expected columns, types and keys validated.</w:t>
            </w:r>
          </w:p>
        </w:tc>
      </w:tr>
      <w:tr>
        <w:tc>
          <w:tcPr>
            <w:tcW w:type="dxa" w:w="5040"/>
          </w:tcPr>
          <w:p>
            <w:r>
              <w:rPr>
                <w:sz w:val="16"/>
              </w:rPr>
              <w:t>Completeness</w:t>
            </w:r>
          </w:p>
        </w:tc>
        <w:tc>
          <w:tcPr>
            <w:tcW w:type="dxa" w:w="5040"/>
          </w:tcPr>
          <w:p>
            <w:r>
              <w:rPr>
                <w:sz w:val="16"/>
              </w:rPr>
              <w:t>Critical variables meet predefined missingness limits.</w:t>
            </w:r>
          </w:p>
        </w:tc>
      </w:tr>
      <w:tr>
        <w:tc>
          <w:tcPr>
            <w:tcW w:type="dxa" w:w="5040"/>
          </w:tcPr>
          <w:p>
            <w:r>
              <w:rPr>
                <w:sz w:val="16"/>
              </w:rPr>
              <w:t>Validity</w:t>
            </w:r>
          </w:p>
        </w:tc>
        <w:tc>
          <w:tcPr>
            <w:tcW w:type="dxa" w:w="5040"/>
          </w:tcPr>
          <w:p>
            <w:r>
              <w:rPr>
                <w:sz w:val="16"/>
              </w:rPr>
              <w:t>No unresolved impossible values in critical fields.</w:t>
            </w:r>
          </w:p>
        </w:tc>
      </w:tr>
      <w:tr>
        <w:tc>
          <w:tcPr>
            <w:tcW w:type="dxa" w:w="5040"/>
          </w:tcPr>
          <w:p>
            <w:r>
              <w:rPr>
                <w:sz w:val="16"/>
              </w:rPr>
              <w:t>Consistency</w:t>
            </w:r>
          </w:p>
        </w:tc>
        <w:tc>
          <w:tcPr>
            <w:tcW w:type="dxa" w:w="5040"/>
          </w:tcPr>
          <w:p>
            <w:r>
              <w:rPr>
                <w:sz w:val="16"/>
              </w:rPr>
              <w:t>Units and categories standardized.</w:t>
            </w:r>
          </w:p>
        </w:tc>
      </w:tr>
      <w:tr>
        <w:tc>
          <w:tcPr>
            <w:tcW w:type="dxa" w:w="5040"/>
          </w:tcPr>
          <w:p>
            <w:r>
              <w:rPr>
                <w:sz w:val="16"/>
              </w:rPr>
              <w:t>Duplicates</w:t>
            </w:r>
          </w:p>
        </w:tc>
        <w:tc>
          <w:tcPr>
            <w:tcW w:type="dxa" w:w="5040"/>
          </w:tcPr>
          <w:p>
            <w:r>
              <w:rPr>
                <w:sz w:val="16"/>
              </w:rPr>
              <w:t>Business-key duplicates investigated.</w:t>
            </w:r>
          </w:p>
        </w:tc>
      </w:tr>
      <w:tr>
        <w:tc>
          <w:tcPr>
            <w:tcW w:type="dxa" w:w="5040"/>
          </w:tcPr>
          <w:p>
            <w:r>
              <w:rPr>
                <w:sz w:val="16"/>
              </w:rPr>
              <w:t>Outliers</w:t>
            </w:r>
          </w:p>
        </w:tc>
        <w:tc>
          <w:tcPr>
            <w:tcW w:type="dxa" w:w="5040"/>
          </w:tcPr>
          <w:p>
            <w:r>
              <w:rPr>
                <w:sz w:val="16"/>
              </w:rPr>
              <w:t>Extreme values classified and documented.</w:t>
            </w:r>
          </w:p>
        </w:tc>
      </w:tr>
      <w:tr>
        <w:tc>
          <w:tcPr>
            <w:tcW w:type="dxa" w:w="5040"/>
          </w:tcPr>
          <w:p>
            <w:r>
              <w:rPr>
                <w:sz w:val="16"/>
              </w:rPr>
              <w:t>Leakage</w:t>
            </w:r>
          </w:p>
        </w:tc>
        <w:tc>
          <w:tcPr>
            <w:tcW w:type="dxa" w:w="5040"/>
          </w:tcPr>
          <w:p>
            <w:r>
              <w:rPr>
                <w:sz w:val="16"/>
              </w:rPr>
              <w:t>No future/target information enters predictors.</w:t>
            </w:r>
          </w:p>
        </w:tc>
      </w:tr>
      <w:tr>
        <w:tc>
          <w:tcPr>
            <w:tcW w:type="dxa" w:w="5040"/>
          </w:tcPr>
          <w:p>
            <w:r>
              <w:rPr>
                <w:sz w:val="16"/>
              </w:rPr>
              <w:t>Reproducibility</w:t>
            </w:r>
          </w:p>
        </w:tc>
        <w:tc>
          <w:tcPr>
            <w:tcW w:type="dxa" w:w="5040"/>
          </w:tcPr>
          <w:p>
            <w:r>
              <w:rPr>
                <w:sz w:val="16"/>
              </w:rPr>
              <w:t>Raw source, code and preprocessing log versioned.</w:t>
            </w:r>
          </w:p>
        </w:tc>
      </w:tr>
      <w:tr>
        <w:tc>
          <w:tcPr>
            <w:tcW w:type="dxa" w:w="5040"/>
          </w:tcPr>
          <w:p>
            <w:r>
              <w:rPr>
                <w:sz w:val="16"/>
              </w:rPr>
              <w:t>Representativeness</w:t>
            </w:r>
          </w:p>
        </w:tc>
        <w:tc>
          <w:tcPr>
            <w:tcW w:type="dxa" w:w="5040"/>
          </w:tcPr>
          <w:p>
            <w:r>
              <w:rPr>
                <w:sz w:val="16"/>
              </w:rPr>
              <w:t>Coverage by crop, region and year documented.</w:t>
            </w:r>
          </w:p>
        </w:tc>
      </w:tr>
    </w:tbl>
    <w:p/>
    <w:p>
      <w:pPr>
        <w:pStyle w:val="Heading1"/>
      </w:pPr>
      <w:r>
        <w:t>17. Tools and GitHub Structure</w:t>
      </w:r>
    </w:p>
    <w:p>
      <w:r>
        <w:t>Recommended tools: Python, Pandas, NumPy, Matplotlib, Seaborn, Scikit-learn, Jupyter, GeoPandas and Git/GitHub.</w:t>
      </w:r>
    </w:p>
    <w:p>
      <w:r>
        <w:t>Recommended repository:</w:t>
      </w:r>
    </w:p>
    <w:p>
      <w:pPr>
        <w:pStyle w:val="NoSpacing"/>
      </w:pPr>
      <w:r>
        <w:t>Week-2/</w:t>
      </w:r>
    </w:p>
    <w:p>
      <w:pPr>
        <w:pStyle w:val="NoSpacing"/>
      </w:pPr>
      <w:r>
        <w:t>├── README.md</w:t>
      </w:r>
    </w:p>
    <w:p>
      <w:pPr>
        <w:pStyle w:val="NoSpacing"/>
      </w:pPr>
      <w:r>
        <w:t>├── data/</w:t>
      </w:r>
    </w:p>
    <w:p>
      <w:pPr>
        <w:pStyle w:val="NoSpacing"/>
      </w:pPr>
      <w:r>
        <w:t>│   ├── raw/</w:t>
      </w:r>
    </w:p>
    <w:p>
      <w:pPr>
        <w:pStyle w:val="NoSpacing"/>
      </w:pPr>
      <w:r>
        <w:t>│   ├── interim/</w:t>
      </w:r>
    </w:p>
    <w:p>
      <w:pPr>
        <w:pStyle w:val="NoSpacing"/>
      </w:pPr>
      <w:r>
        <w:t>│   └── processed/</w:t>
      </w:r>
    </w:p>
    <w:p>
      <w:pPr>
        <w:pStyle w:val="NoSpacing"/>
      </w:pPr>
      <w:r>
        <w:t>├── notebooks/</w:t>
      </w:r>
    </w:p>
    <w:p>
      <w:pPr>
        <w:pStyle w:val="NoSpacing"/>
      </w:pPr>
      <w:r>
        <w:t>│   ├── 01_data_profiling.ipynb</w:t>
      </w:r>
    </w:p>
    <w:p>
      <w:pPr>
        <w:pStyle w:val="NoSpacing"/>
      </w:pPr>
      <w:r>
        <w:t>│   ├── 02_data_cleaning.ipynb</w:t>
      </w:r>
    </w:p>
    <w:p>
      <w:pPr>
        <w:pStyle w:val="NoSpacing"/>
      </w:pPr>
      <w:r>
        <w:t>│   └── 03_eda.ipynb</w:t>
      </w:r>
    </w:p>
    <w:p>
      <w:pPr>
        <w:pStyle w:val="NoSpacing"/>
      </w:pPr>
      <w:r>
        <w:t>├── src/</w:t>
      </w:r>
    </w:p>
    <w:p>
      <w:pPr>
        <w:pStyle w:val="NoSpacing"/>
      </w:pPr>
      <w:r>
        <w:t>│   └── preprocessing.py</w:t>
      </w:r>
    </w:p>
    <w:p>
      <w:pPr>
        <w:pStyle w:val="NoSpacing"/>
      </w:pPr>
      <w:r>
        <w:t>├── reports/</w:t>
      </w:r>
    </w:p>
    <w:p>
      <w:pPr>
        <w:pStyle w:val="NoSpacing"/>
      </w:pPr>
      <w:r>
        <w:t>│   └── Week_2_Data_Exploration_and_Preprocessing_Strategy.docx</w:t>
      </w:r>
    </w:p>
    <w:p>
      <w:pPr>
        <w:pStyle w:val="NoSpacing"/>
      </w:pPr>
      <w:r>
        <w:t>└── docs/</w:t>
      </w:r>
    </w:p>
    <w:p>
      <w:pPr>
        <w:pStyle w:val="Heading1"/>
      </w:pPr>
      <w:r>
        <w:t>18. 30–35 Hour Work Plan</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B7DEE8"/>
          </w:tcPr>
          <w:p>
            <w:r>
              <w:rPr>
                <w:b/>
                <w:sz w:val="17"/>
              </w:rPr>
              <w:t>Activity</w:t>
            </w:r>
          </w:p>
        </w:tc>
        <w:tc>
          <w:tcPr>
            <w:tcW w:type="dxa" w:w="3360"/>
            <w:shd w:fill="B7DEE8"/>
          </w:tcPr>
          <w:p>
            <w:r>
              <w:rPr>
                <w:b/>
                <w:sz w:val="17"/>
              </w:rPr>
              <w:t>Hours</w:t>
            </w:r>
          </w:p>
        </w:tc>
        <w:tc>
          <w:tcPr>
            <w:tcW w:type="dxa" w:w="3360"/>
            <w:shd w:fill="B7DEE8"/>
          </w:tcPr>
          <w:p>
            <w:r>
              <w:rPr>
                <w:b/>
                <w:sz w:val="17"/>
              </w:rPr>
              <w:t>Output</w:t>
            </w:r>
          </w:p>
        </w:tc>
      </w:tr>
      <w:tr>
        <w:tc>
          <w:tcPr>
            <w:tcW w:type="dxa" w:w="3360"/>
          </w:tcPr>
          <w:p>
            <w:r>
              <w:rPr>
                <w:sz w:val="16"/>
              </w:rPr>
              <w:t>Public dataset research</w:t>
            </w:r>
          </w:p>
        </w:tc>
        <w:tc>
          <w:tcPr>
            <w:tcW w:type="dxa" w:w="3360"/>
          </w:tcPr>
          <w:p>
            <w:r>
              <w:rPr>
                <w:sz w:val="16"/>
              </w:rPr>
              <w:t>5</w:t>
            </w:r>
          </w:p>
        </w:tc>
        <w:tc>
          <w:tcPr>
            <w:tcW w:type="dxa" w:w="3360"/>
          </w:tcPr>
          <w:p>
            <w:r>
              <w:rPr>
                <w:sz w:val="16"/>
              </w:rPr>
              <w:t>Source matrix and selected datasets</w:t>
            </w:r>
          </w:p>
        </w:tc>
      </w:tr>
      <w:tr>
        <w:tc>
          <w:tcPr>
            <w:tcW w:type="dxa" w:w="3360"/>
          </w:tcPr>
          <w:p>
            <w:r>
              <w:rPr>
                <w:sz w:val="16"/>
              </w:rPr>
              <w:t>Data dictionary/schema</w:t>
            </w:r>
          </w:p>
        </w:tc>
        <w:tc>
          <w:tcPr>
            <w:tcW w:type="dxa" w:w="3360"/>
          </w:tcPr>
          <w:p>
            <w:r>
              <w:rPr>
                <w:sz w:val="16"/>
              </w:rPr>
              <w:t>3</w:t>
            </w:r>
          </w:p>
        </w:tc>
        <w:tc>
          <w:tcPr>
            <w:tcW w:type="dxa" w:w="3360"/>
          </w:tcPr>
          <w:p>
            <w:r>
              <w:rPr>
                <w:sz w:val="16"/>
              </w:rPr>
              <w:t>Variable definitions and units</w:t>
            </w:r>
          </w:p>
        </w:tc>
      </w:tr>
      <w:tr>
        <w:tc>
          <w:tcPr>
            <w:tcW w:type="dxa" w:w="3360"/>
          </w:tcPr>
          <w:p>
            <w:r>
              <w:rPr>
                <w:sz w:val="16"/>
              </w:rPr>
              <w:t>Profiling methodology</w:t>
            </w:r>
          </w:p>
        </w:tc>
        <w:tc>
          <w:tcPr>
            <w:tcW w:type="dxa" w:w="3360"/>
          </w:tcPr>
          <w:p>
            <w:r>
              <w:rPr>
                <w:sz w:val="16"/>
              </w:rPr>
              <w:t>4</w:t>
            </w:r>
          </w:p>
        </w:tc>
        <w:tc>
          <w:tcPr>
            <w:tcW w:type="dxa" w:w="3360"/>
          </w:tcPr>
          <w:p>
            <w:r>
              <w:rPr>
                <w:sz w:val="16"/>
              </w:rPr>
              <w:t>Quality checks</w:t>
            </w:r>
          </w:p>
        </w:tc>
      </w:tr>
      <w:tr>
        <w:tc>
          <w:tcPr>
            <w:tcW w:type="dxa" w:w="3360"/>
          </w:tcPr>
          <w:p>
            <w:r>
              <w:rPr>
                <w:sz w:val="16"/>
              </w:rPr>
              <w:t>Missing-value strategy</w:t>
            </w:r>
          </w:p>
        </w:tc>
        <w:tc>
          <w:tcPr>
            <w:tcW w:type="dxa" w:w="3360"/>
          </w:tcPr>
          <w:p>
            <w:r>
              <w:rPr>
                <w:sz w:val="16"/>
              </w:rPr>
              <w:t>4</w:t>
            </w:r>
          </w:p>
        </w:tc>
        <w:tc>
          <w:tcPr>
            <w:tcW w:type="dxa" w:w="3360"/>
          </w:tcPr>
          <w:p>
            <w:r>
              <w:rPr>
                <w:sz w:val="16"/>
              </w:rPr>
              <w:t>Decision framework</w:t>
            </w:r>
          </w:p>
        </w:tc>
      </w:tr>
      <w:tr>
        <w:tc>
          <w:tcPr>
            <w:tcW w:type="dxa" w:w="3360"/>
          </w:tcPr>
          <w:p>
            <w:r>
              <w:rPr>
                <w:sz w:val="16"/>
              </w:rPr>
              <w:t>Outlier strategy</w:t>
            </w:r>
          </w:p>
        </w:tc>
        <w:tc>
          <w:tcPr>
            <w:tcW w:type="dxa" w:w="3360"/>
          </w:tcPr>
          <w:p>
            <w:r>
              <w:rPr>
                <w:sz w:val="16"/>
              </w:rPr>
              <w:t>4</w:t>
            </w:r>
          </w:p>
        </w:tc>
        <w:tc>
          <w:tcPr>
            <w:tcW w:type="dxa" w:w="3360"/>
          </w:tcPr>
          <w:p>
            <w:r>
              <w:rPr>
                <w:sz w:val="16"/>
              </w:rPr>
              <w:t>Detection/treatment rules</w:t>
            </w:r>
          </w:p>
        </w:tc>
      </w:tr>
      <w:tr>
        <w:tc>
          <w:tcPr>
            <w:tcW w:type="dxa" w:w="3360"/>
          </w:tcPr>
          <w:p>
            <w:r>
              <w:rPr>
                <w:sz w:val="16"/>
              </w:rPr>
              <w:t>EDA framework</w:t>
            </w:r>
          </w:p>
        </w:tc>
        <w:tc>
          <w:tcPr>
            <w:tcW w:type="dxa" w:w="3360"/>
          </w:tcPr>
          <w:p>
            <w:r>
              <w:rPr>
                <w:sz w:val="16"/>
              </w:rPr>
              <w:t>5</w:t>
            </w:r>
          </w:p>
        </w:tc>
        <w:tc>
          <w:tcPr>
            <w:tcW w:type="dxa" w:w="3360"/>
          </w:tcPr>
          <w:p>
            <w:r>
              <w:rPr>
                <w:sz w:val="16"/>
              </w:rPr>
              <w:t>Questions, metrics and visualizations</w:t>
            </w:r>
          </w:p>
        </w:tc>
      </w:tr>
      <w:tr>
        <w:tc>
          <w:tcPr>
            <w:tcW w:type="dxa" w:w="3360"/>
          </w:tcPr>
          <w:p>
            <w:r>
              <w:rPr>
                <w:sz w:val="16"/>
              </w:rPr>
              <w:t>Leakage-safe preprocessing</w:t>
            </w:r>
          </w:p>
        </w:tc>
        <w:tc>
          <w:tcPr>
            <w:tcW w:type="dxa" w:w="3360"/>
          </w:tcPr>
          <w:p>
            <w:r>
              <w:rPr>
                <w:sz w:val="16"/>
              </w:rPr>
              <w:t>3</w:t>
            </w:r>
          </w:p>
        </w:tc>
        <w:tc>
          <w:tcPr>
            <w:tcW w:type="dxa" w:w="3360"/>
          </w:tcPr>
          <w:p>
            <w:r>
              <w:rPr>
                <w:sz w:val="16"/>
              </w:rPr>
              <w:t>Split and pipeline design</w:t>
            </w:r>
          </w:p>
        </w:tc>
      </w:tr>
      <w:tr>
        <w:tc>
          <w:tcPr>
            <w:tcW w:type="dxa" w:w="3360"/>
          </w:tcPr>
          <w:p>
            <w:r>
              <w:rPr>
                <w:sz w:val="16"/>
              </w:rPr>
              <w:t>Documentation/review</w:t>
            </w:r>
          </w:p>
        </w:tc>
        <w:tc>
          <w:tcPr>
            <w:tcW w:type="dxa" w:w="3360"/>
          </w:tcPr>
          <w:p>
            <w:r>
              <w:rPr>
                <w:sz w:val="16"/>
              </w:rPr>
              <w:t>4</w:t>
            </w:r>
          </w:p>
        </w:tc>
        <w:tc>
          <w:tcPr>
            <w:tcW w:type="dxa" w:w="3360"/>
          </w:tcPr>
          <w:p>
            <w:r>
              <w:rPr>
                <w:sz w:val="16"/>
              </w:rPr>
              <w:t>Final Week 2 DOC</w:t>
            </w:r>
          </w:p>
        </w:tc>
      </w:tr>
      <w:tr>
        <w:tc>
          <w:tcPr>
            <w:tcW w:type="dxa" w:w="3360"/>
          </w:tcPr>
          <w:p>
            <w:r>
              <w:rPr>
                <w:sz w:val="16"/>
              </w:rPr>
              <w:t>Total</w:t>
            </w:r>
          </w:p>
        </w:tc>
        <w:tc>
          <w:tcPr>
            <w:tcW w:type="dxa" w:w="3360"/>
          </w:tcPr>
          <w:p>
            <w:r>
              <w:rPr>
                <w:sz w:val="16"/>
              </w:rPr>
              <w:t>32</w:t>
            </w:r>
          </w:p>
        </w:tc>
        <w:tc>
          <w:tcPr>
            <w:tcW w:type="dxa" w:w="3360"/>
          </w:tcPr>
          <w:p>
            <w:r>
              <w:rPr>
                <w:sz w:val="16"/>
              </w:rPr>
              <w:t>Complete Week 2 deliverable</w:t>
            </w:r>
          </w:p>
        </w:tc>
      </w:tr>
    </w:tbl>
    <w:p/>
    <w:p>
      <w:pPr>
        <w:pStyle w:val="Heading1"/>
      </w:pPr>
      <w:r>
        <w:t>19. Data-Preparation Risks</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B7DEE8"/>
          </w:tcPr>
          <w:p>
            <w:r>
              <w:rPr>
                <w:b/>
                <w:sz w:val="17"/>
              </w:rPr>
              <w:t>Risk</w:t>
            </w:r>
          </w:p>
        </w:tc>
        <w:tc>
          <w:tcPr>
            <w:tcW w:type="dxa" w:w="3360"/>
            <w:shd w:fill="B7DEE8"/>
          </w:tcPr>
          <w:p>
            <w:r>
              <w:rPr>
                <w:b/>
                <w:sz w:val="17"/>
              </w:rPr>
              <w:t>Impact</w:t>
            </w:r>
          </w:p>
        </w:tc>
        <w:tc>
          <w:tcPr>
            <w:tcW w:type="dxa" w:w="3360"/>
            <w:shd w:fill="B7DEE8"/>
          </w:tcPr>
          <w:p>
            <w:r>
              <w:rPr>
                <w:b/>
                <w:sz w:val="17"/>
              </w:rPr>
              <w:t>Mitigation</w:t>
            </w:r>
          </w:p>
        </w:tc>
      </w:tr>
      <w:tr>
        <w:tc>
          <w:tcPr>
            <w:tcW w:type="dxa" w:w="3360"/>
          </w:tcPr>
          <w:p>
            <w:r>
              <w:rPr>
                <w:sz w:val="16"/>
              </w:rPr>
              <w:t>Different source definitions</w:t>
            </w:r>
          </w:p>
        </w:tc>
        <w:tc>
          <w:tcPr>
            <w:tcW w:type="dxa" w:w="3360"/>
          </w:tcPr>
          <w:p>
            <w:r>
              <w:rPr>
                <w:sz w:val="16"/>
              </w:rPr>
              <w:t>High</w:t>
            </w:r>
          </w:p>
        </w:tc>
        <w:tc>
          <w:tcPr>
            <w:tcW w:type="dxa" w:w="3360"/>
          </w:tcPr>
          <w:p>
            <w:r>
              <w:rPr>
                <w:sz w:val="16"/>
              </w:rPr>
              <w:t>Read metadata and standardize definitions.</w:t>
            </w:r>
          </w:p>
        </w:tc>
      </w:tr>
      <w:tr>
        <w:tc>
          <w:tcPr>
            <w:tcW w:type="dxa" w:w="3360"/>
          </w:tcPr>
          <w:p>
            <w:r>
              <w:rPr>
                <w:sz w:val="16"/>
              </w:rPr>
              <w:t>Different spatial granularity</w:t>
            </w:r>
          </w:p>
        </w:tc>
        <w:tc>
          <w:tcPr>
            <w:tcW w:type="dxa" w:w="3360"/>
          </w:tcPr>
          <w:p>
            <w:r>
              <w:rPr>
                <w:sz w:val="16"/>
              </w:rPr>
              <w:t>High</w:t>
            </w:r>
          </w:p>
        </w:tc>
        <w:tc>
          <w:tcPr>
            <w:tcW w:type="dxa" w:w="3360"/>
          </w:tcPr>
          <w:p>
            <w:r>
              <w:rPr>
                <w:sz w:val="16"/>
              </w:rPr>
              <w:t>Document geographic matching/aggregation.</w:t>
            </w:r>
          </w:p>
        </w:tc>
      </w:tr>
      <w:tr>
        <w:tc>
          <w:tcPr>
            <w:tcW w:type="dxa" w:w="3360"/>
          </w:tcPr>
          <w:p>
            <w:r>
              <w:rPr>
                <w:sz w:val="16"/>
              </w:rPr>
              <w:t>Different temporal frequency</w:t>
            </w:r>
          </w:p>
        </w:tc>
        <w:tc>
          <w:tcPr>
            <w:tcW w:type="dxa" w:w="3360"/>
          </w:tcPr>
          <w:p>
            <w:r>
              <w:rPr>
                <w:sz w:val="16"/>
              </w:rPr>
              <w:t>High</w:t>
            </w:r>
          </w:p>
        </w:tc>
        <w:tc>
          <w:tcPr>
            <w:tcW w:type="dxa" w:w="3360"/>
          </w:tcPr>
          <w:p>
            <w:r>
              <w:rPr>
                <w:sz w:val="16"/>
              </w:rPr>
              <w:t>Align to prediction window without future data.</w:t>
            </w:r>
          </w:p>
        </w:tc>
      </w:tr>
      <w:tr>
        <w:tc>
          <w:tcPr>
            <w:tcW w:type="dxa" w:w="3360"/>
          </w:tcPr>
          <w:p>
            <w:r>
              <w:rPr>
                <w:sz w:val="16"/>
              </w:rPr>
              <w:t>Non-random missingness</w:t>
            </w:r>
          </w:p>
        </w:tc>
        <w:tc>
          <w:tcPr>
            <w:tcW w:type="dxa" w:w="3360"/>
          </w:tcPr>
          <w:p>
            <w:r>
              <w:rPr>
                <w:sz w:val="16"/>
              </w:rPr>
              <w:t>High</w:t>
            </w:r>
          </w:p>
        </w:tc>
        <w:tc>
          <w:tcPr>
            <w:tcW w:type="dxa" w:w="3360"/>
          </w:tcPr>
          <w:p>
            <w:r>
              <w:rPr>
                <w:sz w:val="16"/>
              </w:rPr>
              <w:t>Analyze missingness by crop/region/year.</w:t>
            </w:r>
          </w:p>
        </w:tc>
      </w:tr>
      <w:tr>
        <w:tc>
          <w:tcPr>
            <w:tcW w:type="dxa" w:w="3360"/>
          </w:tcPr>
          <w:p>
            <w:r>
              <w:rPr>
                <w:sz w:val="16"/>
              </w:rPr>
              <w:t>Real extreme events treated as errors</w:t>
            </w:r>
          </w:p>
        </w:tc>
        <w:tc>
          <w:tcPr>
            <w:tcW w:type="dxa" w:w="3360"/>
          </w:tcPr>
          <w:p>
            <w:r>
              <w:rPr>
                <w:sz w:val="16"/>
              </w:rPr>
              <w:t>High</w:t>
            </w:r>
          </w:p>
        </w:tc>
        <w:tc>
          <w:tcPr>
            <w:tcW w:type="dxa" w:w="3360"/>
          </w:tcPr>
          <w:p>
            <w:r>
              <w:rPr>
                <w:sz w:val="16"/>
              </w:rPr>
              <w:t>Use domain and temporal context.</w:t>
            </w:r>
          </w:p>
        </w:tc>
      </w:tr>
      <w:tr>
        <w:tc>
          <w:tcPr>
            <w:tcW w:type="dxa" w:w="3360"/>
          </w:tcPr>
          <w:p>
            <w:r>
              <w:rPr>
                <w:sz w:val="16"/>
              </w:rPr>
              <w:t>Duplicate rows after merging</w:t>
            </w:r>
          </w:p>
        </w:tc>
        <w:tc>
          <w:tcPr>
            <w:tcW w:type="dxa" w:w="3360"/>
          </w:tcPr>
          <w:p>
            <w:r>
              <w:rPr>
                <w:sz w:val="16"/>
              </w:rPr>
              <w:t>High</w:t>
            </w:r>
          </w:p>
        </w:tc>
        <w:tc>
          <w:tcPr>
            <w:tcW w:type="dxa" w:w="3360"/>
          </w:tcPr>
          <w:p>
            <w:r>
              <w:rPr>
                <w:sz w:val="16"/>
              </w:rPr>
              <w:t>Validate keys and row counts.</w:t>
            </w:r>
          </w:p>
        </w:tc>
      </w:tr>
      <w:tr>
        <w:tc>
          <w:tcPr>
            <w:tcW w:type="dxa" w:w="3360"/>
          </w:tcPr>
          <w:p>
            <w:r>
              <w:rPr>
                <w:sz w:val="16"/>
              </w:rPr>
              <w:t>Preprocessing leakage</w:t>
            </w:r>
          </w:p>
        </w:tc>
        <w:tc>
          <w:tcPr>
            <w:tcW w:type="dxa" w:w="3360"/>
          </w:tcPr>
          <w:p>
            <w:r>
              <w:rPr>
                <w:sz w:val="16"/>
              </w:rPr>
              <w:t>Very High</w:t>
            </w:r>
          </w:p>
        </w:tc>
        <w:tc>
          <w:tcPr>
            <w:tcW w:type="dxa" w:w="3360"/>
          </w:tcPr>
          <w:p>
            <w:r>
              <w:rPr>
                <w:sz w:val="16"/>
              </w:rPr>
              <w:t>Use train-only fitting and pipelines.</w:t>
            </w:r>
          </w:p>
        </w:tc>
      </w:tr>
      <w:tr>
        <w:tc>
          <w:tcPr>
            <w:tcW w:type="dxa" w:w="3360"/>
          </w:tcPr>
          <w:p>
            <w:r>
              <w:rPr>
                <w:sz w:val="16"/>
              </w:rPr>
              <w:t>Limited local representativeness</w:t>
            </w:r>
          </w:p>
        </w:tc>
        <w:tc>
          <w:tcPr>
            <w:tcW w:type="dxa" w:w="3360"/>
          </w:tcPr>
          <w:p>
            <w:r>
              <w:rPr>
                <w:sz w:val="16"/>
              </w:rPr>
              <w:t>High</w:t>
            </w:r>
          </w:p>
        </w:tc>
        <w:tc>
          <w:tcPr>
            <w:tcW w:type="dxa" w:w="3360"/>
          </w:tcPr>
          <w:p>
            <w:r>
              <w:rPr>
                <w:sz w:val="16"/>
              </w:rPr>
              <w:t>Use regional holdout testing.</w:t>
            </w:r>
          </w:p>
        </w:tc>
      </w:tr>
    </w:tbl>
    <w:p/>
    <w:p>
      <w:pPr>
        <w:pStyle w:val="Heading1"/>
      </w:pPr>
      <w:r>
        <w:t>20. Expected Deliverables</w:t>
      </w:r>
    </w:p>
    <w:p>
      <w:pPr>
        <w:pStyle w:val="ListBullet"/>
      </w:pPr>
      <w:r>
        <w:t>Professional Week 2 DOC.</w:t>
      </w:r>
    </w:p>
    <w:p>
      <w:pPr>
        <w:pStyle w:val="ListBullet"/>
      </w:pPr>
      <w:r>
        <w:t>Public dataset research summary.</w:t>
      </w:r>
    </w:p>
    <w:p>
      <w:pPr>
        <w:pStyle w:val="ListBullet"/>
      </w:pPr>
      <w:r>
        <w:t>Data dictionary.</w:t>
      </w:r>
    </w:p>
    <w:p>
      <w:pPr>
        <w:pStyle w:val="ListBullet"/>
      </w:pPr>
      <w:r>
        <w:t>Cleaning framework.</w:t>
      </w:r>
    </w:p>
    <w:p>
      <w:pPr>
        <w:pStyle w:val="ListBullet"/>
      </w:pPr>
      <w:r>
        <w:t>Missing-value strategy.</w:t>
      </w:r>
    </w:p>
    <w:p>
      <w:pPr>
        <w:pStyle w:val="ListBullet"/>
      </w:pPr>
      <w:r>
        <w:t>Outlier framework.</w:t>
      </w:r>
    </w:p>
    <w:p>
      <w:pPr>
        <w:pStyle w:val="ListBullet"/>
      </w:pPr>
      <w:r>
        <w:t>EDA plan.</w:t>
      </w:r>
    </w:p>
    <w:p>
      <w:pPr>
        <w:pStyle w:val="ListBullet"/>
      </w:pPr>
      <w:r>
        <w:t>Leakage prevention strategy.</w:t>
      </w:r>
    </w:p>
    <w:p>
      <w:pPr>
        <w:pStyle w:val="ListBullet"/>
      </w:pPr>
      <w:r>
        <w:t>Train/validation/test plan.</w:t>
      </w:r>
    </w:p>
    <w:p>
      <w:pPr>
        <w:pStyle w:val="ListBullet"/>
      </w:pPr>
      <w:r>
        <w:t>Feature-engineering plan.</w:t>
      </w:r>
    </w:p>
    <w:p>
      <w:pPr>
        <w:pStyle w:val="ListBullet"/>
      </w:pPr>
      <w:r>
        <w:t>Quality gates.</w:t>
      </w:r>
    </w:p>
    <w:p>
      <w:pPr>
        <w:pStyle w:val="ListBullet"/>
      </w:pPr>
      <w:r>
        <w:t>GitHub documentation structure.</w:t>
      </w:r>
    </w:p>
    <w:p>
      <w:pPr>
        <w:pStyle w:val="Heading1"/>
      </w:pPr>
      <w:r>
        <w:t>21. Conclusion</w:t>
      </w:r>
    </w:p>
    <w:p>
      <w:r>
        <w:t>Week 2 establishes the data foundation for the agribusiness ML project. Public sources such as FAOSTAT, NASA POWER and USDA NASS provide realistic agricultural and weather data, but their metadata, units, temporal coverage, geographic coverage and quality characteristics must be understood before modeling. citeturn0search1turn0search2turn0search3</w:t>
      </w:r>
    </w:p>
    <w:p>
      <w:r>
        <w:t>The proposed approach treats preprocessing as an analytical and scientific process rather than a mechanical cleaning step. Missing values, outliers and inconsistencies will be investigated in context; EDA will generate agricultural hypotheses; and leakage-safe splitting will produce a more realistic estimate of future model performance. The result will be a reproducible and defensible model-ready data strategy suitable for subsequent ML development.</w:t>
      </w:r>
    </w:p>
    <w:p>
      <w:pPr>
        <w:pStyle w:val="Heading1"/>
      </w:pPr>
      <w:r>
        <w:t>22. References</w:t>
      </w:r>
    </w:p>
    <w:p>
      <w:pPr>
        <w:pStyle w:val="ListNumber"/>
      </w:pPr>
      <w:r>
        <w:t>FAOSTAT – Food and agriculture data. https://www.fao.org/faostat/ citeturn0search13</w:t>
      </w:r>
    </w:p>
    <w:p>
      <w:pPr>
        <w:pStyle w:val="ListNumber"/>
      </w:pPr>
      <w:r>
        <w:t>FAOSTAT – Crop production, yield and harvested area. https://data.fao.org/catalog/iso/d24a448b-3b62-4c09-8c1d-4a39bb599876 citeturn0search1</w:t>
      </w:r>
    </w:p>
    <w:p>
      <w:pPr>
        <w:pStyle w:val="ListNumber"/>
      </w:pPr>
      <w:r>
        <w:t>NASA POWER – Prediction Of Worldwide Energy Resources. https://data.nasa.gov/dataset/prediction-of-worldwide-energy-resources-power citeturn0search2</w:t>
      </w:r>
    </w:p>
    <w:p>
      <w:pPr>
        <w:pStyle w:val="ListNumber"/>
      </w:pPr>
      <w:r>
        <w:t>USDA NASS Quick Stats. https://data.nass.usda.gov/Quick_Stats/index.php citeturn0search3</w:t>
      </w:r>
    </w:p>
    <w:p>
      <w:pPr>
        <w:pStyle w:val="ListNumber"/>
      </w:pPr>
      <w:r>
        <w:t>USDA NASS – Crop Production Methodology and Quality Measures. https://www.nass.usda.gov/Publications/Methodology_and_Data_Quality/Crop_Production/index.php citeturn0search16</w:t>
      </w: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Week 2 – Data Exploration &amp; Preprocessing Strategy | </w:t>
    </w: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