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before="0" w:line="240" w:lineRule="auto"/>
        <w:rPr>
          <w:color w:val="000000"/>
          <w:sz w:val="50"/>
          <w:szCs w:val="50"/>
        </w:rPr>
      </w:pPr>
      <w:bookmarkStart w:colFirst="0" w:colLast="0" w:name="_u03ao2lanoch" w:id="0"/>
      <w:bookmarkEnd w:id="0"/>
      <w:r w:rsidDel="00000000" w:rsidR="00000000" w:rsidRPr="00000000">
        <w:rPr>
          <w:color w:val="000000"/>
          <w:sz w:val="50"/>
          <w:szCs w:val="50"/>
          <w:rtl w:val="0"/>
        </w:rPr>
        <w:t xml:space="preserve">Schema Design Documentation</w:t>
      </w:r>
    </w:p>
    <w:p w:rsidR="00000000" w:rsidDel="00000000" w:rsidP="00000000" w:rsidRDefault="00000000" w:rsidRPr="00000000" w14:paraId="00000002">
      <w:pPr>
        <w:pStyle w:val="Heading1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1. Overview</w:t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This document describes the database schema design for the Retail Data Analysis. The schema is designed to support the project, ensuring scalability, normalization, and meeting all acceptance criteria.</w:t>
      </w:r>
    </w:p>
    <w:p w:rsidR="00000000" w:rsidDel="00000000" w:rsidP="00000000" w:rsidRDefault="00000000" w:rsidRPr="00000000" w14:paraId="00000004">
      <w:pPr>
        <w:pStyle w:val="Heading1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2. Acceptance Criteria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line="276" w:lineRule="auto"/>
        <w:ind w:left="360"/>
      </w:pPr>
      <w:r w:rsidDel="00000000" w:rsidR="00000000" w:rsidRPr="00000000">
        <w:rPr>
          <w:rFonts w:ascii="Arial" w:cs="Arial" w:eastAsia="Arial" w:hAnsi="Arial"/>
          <w:rtl w:val="0"/>
        </w:rPr>
        <w:t xml:space="preserve">Identify key business entities from the dataset (e.g., Customer, Product, Transactions, etc.).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Design schema that captures relationships between entities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line="276" w:lineRule="auto"/>
        <w:ind w:left="360"/>
      </w:pPr>
      <w:r w:rsidDel="00000000" w:rsidR="00000000" w:rsidRPr="00000000">
        <w:rPr>
          <w:rFonts w:ascii="Arial" w:cs="Arial" w:eastAsia="Arial" w:hAnsi="Arial"/>
          <w:rtl w:val="0"/>
        </w:rPr>
        <w:t xml:space="preserve">ER diagram prepared with keys/relationships.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40" w:line="276" w:lineRule="auto"/>
        <w:ind w:left="360"/>
      </w:pPr>
      <w:r w:rsidDel="00000000" w:rsidR="00000000" w:rsidRPr="00000000">
        <w:rPr>
          <w:rFonts w:ascii="Arial" w:cs="Arial" w:eastAsia="Arial" w:hAnsi="Arial"/>
          <w:rtl w:val="0"/>
        </w:rPr>
        <w:t xml:space="preserve">Schema documented with table names, columns, data types, and purpose.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3. Entities and Relationships</w:t>
      </w:r>
    </w:p>
    <w:p w:rsidR="00000000" w:rsidDel="00000000" w:rsidP="00000000" w:rsidRDefault="00000000" w:rsidRPr="00000000" w14:paraId="0000000A">
      <w:pPr>
        <w:pStyle w:val="Heading2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Key Entities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customer_dim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Arial" w:cs="Arial" w:eastAsia="Arial" w:hAnsi="Arial"/>
          <w:rtl w:val="0"/>
        </w:rPr>
        <w:t xml:space="preserve">stores the customer details like name, email, phone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product_dim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– stores</w:t>
      </w:r>
      <w:r w:rsidDel="00000000" w:rsidR="00000000" w:rsidRPr="00000000">
        <w:rPr>
          <w:rFonts w:ascii="Arial" w:cs="Arial" w:eastAsia="Arial" w:hAnsi="Arial"/>
          <w:rtl w:val="0"/>
        </w:rPr>
        <w:t xml:space="preserve"> product details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like </w:t>
      </w:r>
      <w:r w:rsidDel="00000000" w:rsidR="00000000" w:rsidRPr="00000000">
        <w:rPr>
          <w:rFonts w:ascii="Arial" w:cs="Arial" w:eastAsia="Arial" w:hAnsi="Arial"/>
          <w:rtl w:val="0"/>
        </w:rPr>
        <w:t xml:space="preserve">name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rtl w:val="0"/>
        </w:rPr>
        <w:t xml:space="preserve">brand,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category etc</w:t>
      </w:r>
      <w:r w:rsidDel="00000000" w:rsidR="00000000" w:rsidRPr="00000000">
        <w:rPr>
          <w:rFonts w:ascii="Arial" w:cs="Arial" w:eastAsia="Arial" w:hAnsi="Arial"/>
          <w:rtl w:val="0"/>
        </w:rPr>
        <w:t xml:space="preserve"> and tell product sold.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date_dim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Arial" w:cs="Arial" w:eastAsia="Arial" w:hAnsi="Arial"/>
          <w:rtl w:val="0"/>
        </w:rPr>
        <w:t xml:space="preserve">stores the date like day, month, weekdays etc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payment_dim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Arial" w:cs="Arial" w:eastAsia="Arial" w:hAnsi="Arial"/>
          <w:rtl w:val="0"/>
        </w:rPr>
        <w:t xml:space="preserve">stores the details regarding the payment like mode, status and id.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shipping_dim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Arial" w:cs="Arial" w:eastAsia="Arial" w:hAnsi="Arial"/>
          <w:rtl w:val="0"/>
        </w:rPr>
        <w:t xml:space="preserve">stores shipping id and method of the customer product.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1"/>
          <w:szCs w:val="21"/>
          <w:rtl w:val="0"/>
        </w:rPr>
        <w:t xml:space="preserve">ransaction_fact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– fact or central table for star schema and stores all the information and FK to other tables.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Relationships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tl w:val="0"/>
        </w:rPr>
        <w:t xml:space="preserve">Many Transaction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tl w:val="0"/>
        </w:rPr>
        <w:t xml:space="preserve">One Customer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tl w:val="0"/>
        </w:rPr>
        <w:t xml:space="preserve">Many Transaction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tl w:val="0"/>
        </w:rPr>
        <w:t xml:space="preserve">One Product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tl w:val="0"/>
        </w:rPr>
        <w:t xml:space="preserve">Many Transaction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tl w:val="0"/>
        </w:rPr>
        <w:t xml:space="preserve">One Payment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tl w:val="0"/>
        </w:rPr>
        <w:t xml:space="preserve">Many Transaction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tl w:val="0"/>
        </w:rPr>
        <w:t xml:space="preserve">One Shipping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Many Transaction → One Date</w:t>
      </w:r>
    </w:p>
    <w:p w:rsidR="00000000" w:rsidDel="00000000" w:rsidP="00000000" w:rsidRDefault="00000000" w:rsidRPr="00000000" w14:paraId="00000017">
      <w:pPr>
        <w:pStyle w:val="Heading1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rPr>
          <w:rFonts w:ascii="Cambria" w:cs="Cambria" w:eastAsia="Cambria" w:hAnsi="Cambria"/>
          <w:i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4. Schema Design (Tables)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i w:val="0"/>
          <w:color w:val="000000"/>
        </w:rPr>
      </w:pPr>
      <w:bookmarkStart w:colFirst="0" w:colLast="0" w:name="_hll2es2qoolw" w:id="1"/>
      <w:bookmarkEnd w:id="1"/>
      <w:r w:rsidDel="00000000" w:rsidR="00000000" w:rsidRPr="00000000">
        <w:rPr>
          <w:rFonts w:ascii="Arial" w:cs="Arial" w:eastAsia="Arial" w:hAnsi="Arial"/>
          <w:i w:val="0"/>
          <w:color w:val="000000"/>
          <w:rtl w:val="0"/>
        </w:rPr>
        <w:t xml:space="preserve">A</w:t>
      </w:r>
      <w:r w:rsidDel="00000000" w:rsidR="00000000" w:rsidRPr="00000000">
        <w:rPr>
          <w:rFonts w:ascii="Cambria" w:cs="Cambria" w:eastAsia="Cambria" w:hAnsi="Cambria"/>
          <w:i w:val="0"/>
          <w:color w:val="000000"/>
          <w:rtl w:val="0"/>
        </w:rPr>
        <w:t xml:space="preserve">. </w:t>
      </w:r>
      <w:r w:rsidDel="00000000" w:rsidR="00000000" w:rsidRPr="00000000">
        <w:rPr>
          <w:rFonts w:ascii="Roboto Mono" w:cs="Roboto Mono" w:eastAsia="Roboto Mono" w:hAnsi="Roboto Mono"/>
          <w:i w:val="0"/>
          <w:color w:val="000000"/>
          <w:rtl w:val="0"/>
        </w:rPr>
        <w:t xml:space="preserve">customer_dim</w:t>
      </w:r>
    </w:p>
    <w:tbl>
      <w:tblPr>
        <w:tblStyle w:val="Table1"/>
        <w:tblW w:w="76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25"/>
        <w:gridCol w:w="1785"/>
        <w:gridCol w:w="3885"/>
        <w:tblGridChange w:id="0">
          <w:tblGrid>
            <w:gridCol w:w="2025"/>
            <w:gridCol w:w="1785"/>
            <w:gridCol w:w="3885"/>
          </w:tblGrid>
        </w:tblGridChange>
      </w:tblGrid>
      <w:tr>
        <w:trPr>
          <w:cantSplit w:val="0"/>
          <w:trHeight w:val="526.607910156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Column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Data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customer_id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INT (PK)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Unique ID for the customer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VARCHAR(100)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Full name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VARCHAR(100)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Email address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address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VARCHAR(250)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Full mailing address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phone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VARCHAR(20)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Phone number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city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VARCHAR(50)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City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state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VARCHAR(50)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State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zipcode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VARCHAR(20)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Zip/postal code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country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VARCHAR(50)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Country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Age of the customer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gender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VARCHAR(20)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Gender (e.g., Male, Female, Other)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income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DECIMAL(12,2)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Annual income</w:t>
            </w:r>
          </w:p>
        </w:tc>
      </w:tr>
      <w:tr>
        <w:trPr>
          <w:cantSplit w:val="0"/>
          <w:trHeight w:val="646.607910156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customer_segment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VARCHAR(50)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Segment type (e.g., Premium, Basic)</w:t>
            </w:r>
          </w:p>
        </w:tc>
      </w:tr>
    </w:tbl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4"/>
        <w:keepNext w:val="0"/>
        <w:keepLines w:val="0"/>
        <w:spacing w:after="40" w:before="240" w:lineRule="auto"/>
        <w:rPr>
          <w:rFonts w:ascii="Arial" w:cs="Arial" w:eastAsia="Arial" w:hAnsi="Arial"/>
          <w:i w:val="0"/>
          <w:color w:val="000000"/>
        </w:rPr>
      </w:pPr>
      <w:bookmarkStart w:colFirst="0" w:colLast="0" w:name="_tz0qbwedy0qa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4"/>
        <w:keepNext w:val="0"/>
        <w:keepLines w:val="0"/>
        <w:spacing w:after="40" w:before="240" w:lineRule="auto"/>
        <w:rPr>
          <w:rFonts w:ascii="Arial" w:cs="Arial" w:eastAsia="Arial" w:hAnsi="Arial"/>
          <w:i w:val="0"/>
          <w:color w:val="000000"/>
        </w:rPr>
      </w:pPr>
      <w:bookmarkStart w:colFirst="0" w:colLast="0" w:name="_gh0rjaew520u" w:id="3"/>
      <w:bookmarkEnd w:id="3"/>
      <w:r w:rsidDel="00000000" w:rsidR="00000000" w:rsidRPr="00000000">
        <w:rPr>
          <w:rFonts w:ascii="Arial" w:cs="Arial" w:eastAsia="Arial" w:hAnsi="Arial"/>
          <w:i w:val="0"/>
          <w:color w:val="000000"/>
          <w:rtl w:val="0"/>
        </w:rPr>
        <w:t xml:space="preserve">B. product_dim</w:t>
      </w:r>
    </w:p>
    <w:tbl>
      <w:tblPr>
        <w:tblStyle w:val="Table2"/>
        <w:tblW w:w="715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10"/>
        <w:gridCol w:w="1895"/>
        <w:gridCol w:w="3350"/>
        <w:tblGridChange w:id="0">
          <w:tblGrid>
            <w:gridCol w:w="1910"/>
            <w:gridCol w:w="1895"/>
            <w:gridCol w:w="335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Column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Data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product_id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INT (PK)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Unique product ID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product_name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VARCHAR(100)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Name of the product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product_category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VARCHAR(100)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Category (e.g., Electronics)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product_brand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VARCHAR(100)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Brand name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product_type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VARCHAR(100)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Type (e.g., Smartphone, Laptop)</w:t>
            </w:r>
          </w:p>
        </w:tc>
      </w:tr>
    </w:tbl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4"/>
        <w:keepNext w:val="0"/>
        <w:keepLines w:val="0"/>
        <w:spacing w:after="40" w:before="240" w:lineRule="auto"/>
        <w:rPr>
          <w:rFonts w:ascii="Arial" w:cs="Arial" w:eastAsia="Arial" w:hAnsi="Arial"/>
          <w:i w:val="0"/>
          <w:color w:val="000000"/>
        </w:rPr>
      </w:pPr>
      <w:bookmarkStart w:colFirst="0" w:colLast="0" w:name="_spxvvzxnsi04" w:id="4"/>
      <w:bookmarkEnd w:id="4"/>
      <w:r w:rsidDel="00000000" w:rsidR="00000000" w:rsidRPr="00000000">
        <w:rPr>
          <w:rFonts w:ascii="Arial" w:cs="Arial" w:eastAsia="Arial" w:hAnsi="Arial"/>
          <w:i w:val="0"/>
          <w:color w:val="000000"/>
          <w:rtl w:val="0"/>
        </w:rPr>
        <w:t xml:space="preserve">C. date_dim</w:t>
      </w:r>
    </w:p>
    <w:tbl>
      <w:tblPr>
        <w:tblStyle w:val="Table3"/>
        <w:tblW w:w="62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15"/>
        <w:gridCol w:w="1775"/>
        <w:gridCol w:w="2720"/>
        <w:tblGridChange w:id="0">
          <w:tblGrid>
            <w:gridCol w:w="1715"/>
            <w:gridCol w:w="1775"/>
            <w:gridCol w:w="272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Column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Data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date_id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INT (PK)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Id for each date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year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Year (e.g., 2025)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month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Month (1–12)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day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Day of the month (1–31)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weekday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VARCHAR(20)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Day name (e.g., Monday)</w:t>
            </w:r>
          </w:p>
        </w:tc>
      </w:tr>
    </w:tbl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4"/>
        <w:keepNext w:val="0"/>
        <w:keepLines w:val="0"/>
        <w:spacing w:after="40" w:before="240" w:lineRule="auto"/>
        <w:rPr>
          <w:rFonts w:ascii="Arial" w:cs="Arial" w:eastAsia="Arial" w:hAnsi="Arial"/>
          <w:i w:val="0"/>
          <w:color w:val="000000"/>
        </w:rPr>
      </w:pPr>
      <w:bookmarkStart w:colFirst="0" w:colLast="0" w:name="_e8mecmj0t6qx" w:id="5"/>
      <w:bookmarkEnd w:id="5"/>
      <w:r w:rsidDel="00000000" w:rsidR="00000000" w:rsidRPr="00000000">
        <w:rPr>
          <w:rFonts w:ascii="Arial" w:cs="Arial" w:eastAsia="Arial" w:hAnsi="Arial"/>
          <w:i w:val="0"/>
          <w:color w:val="000000"/>
          <w:rtl w:val="0"/>
        </w:rPr>
        <w:t xml:space="preserve">D. payment_dim</w:t>
      </w:r>
    </w:p>
    <w:tbl>
      <w:tblPr>
        <w:tblStyle w:val="Table4"/>
        <w:tblW w:w="71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30"/>
        <w:gridCol w:w="1775"/>
        <w:gridCol w:w="3605"/>
        <w:tblGridChange w:id="0">
          <w:tblGrid>
            <w:gridCol w:w="1730"/>
            <w:gridCol w:w="1775"/>
            <w:gridCol w:w="360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Column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Data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payment_id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INT (PK)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Unique ID for the payment method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payment_mode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VARCHAR(50)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e.g., Credit Card, PayPal, COD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payment_status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VARCHAR(50)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e.g., Paid, Pending, Refunded</w:t>
            </w:r>
          </w:p>
        </w:tc>
      </w:tr>
    </w:tbl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4"/>
        <w:keepNext w:val="0"/>
        <w:keepLines w:val="0"/>
        <w:spacing w:after="40" w:before="240" w:lineRule="auto"/>
        <w:rPr>
          <w:rFonts w:ascii="Arial" w:cs="Arial" w:eastAsia="Arial" w:hAnsi="Arial"/>
          <w:i w:val="0"/>
          <w:color w:val="000000"/>
        </w:rPr>
      </w:pPr>
      <w:bookmarkStart w:colFirst="0" w:colLast="0" w:name="_ae8n2wgxvx73" w:id="6"/>
      <w:bookmarkEnd w:id="6"/>
      <w:r w:rsidDel="00000000" w:rsidR="00000000" w:rsidRPr="00000000">
        <w:rPr>
          <w:rFonts w:ascii="Arial" w:cs="Arial" w:eastAsia="Arial" w:hAnsi="Arial"/>
          <w:i w:val="0"/>
          <w:color w:val="000000"/>
          <w:rtl w:val="0"/>
        </w:rPr>
        <w:t xml:space="preserve">E. shipping_dim</w:t>
      </w:r>
    </w:p>
    <w:tbl>
      <w:tblPr>
        <w:tblStyle w:val="Table5"/>
        <w:tblW w:w="72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95"/>
        <w:gridCol w:w="1775"/>
        <w:gridCol w:w="3605"/>
        <w:tblGridChange w:id="0">
          <w:tblGrid>
            <w:gridCol w:w="1895"/>
            <w:gridCol w:w="1775"/>
            <w:gridCol w:w="360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Column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Data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shipping_id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INT (PK)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Unique ID for the shipping method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shipping_method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VARCHAR(50)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e.g., Standard, Same-Day</w:t>
            </w:r>
          </w:p>
        </w:tc>
      </w:tr>
    </w:tbl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4"/>
        <w:keepNext w:val="0"/>
        <w:keepLines w:val="0"/>
        <w:spacing w:after="40" w:before="240" w:lineRule="auto"/>
        <w:rPr>
          <w:rFonts w:ascii="Arial" w:cs="Arial" w:eastAsia="Arial" w:hAnsi="Arial"/>
          <w:i w:val="0"/>
          <w:color w:val="000000"/>
        </w:rPr>
      </w:pPr>
      <w:bookmarkStart w:colFirst="0" w:colLast="0" w:name="_hrvd1p8n059v" w:id="7"/>
      <w:bookmarkEnd w:id="7"/>
      <w:r w:rsidDel="00000000" w:rsidR="00000000" w:rsidRPr="00000000">
        <w:rPr>
          <w:rFonts w:ascii="Arial" w:cs="Arial" w:eastAsia="Arial" w:hAnsi="Arial"/>
          <w:i w:val="0"/>
          <w:color w:val="000000"/>
          <w:rtl w:val="0"/>
        </w:rPr>
        <w:t xml:space="preserve">F. transaction_fact</w:t>
      </w:r>
    </w:p>
    <w:tbl>
      <w:tblPr>
        <w:tblStyle w:val="Table6"/>
        <w:tblW w:w="82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05"/>
        <w:gridCol w:w="1910"/>
        <w:gridCol w:w="4535"/>
        <w:tblGridChange w:id="0">
          <w:tblGrid>
            <w:gridCol w:w="1805"/>
            <w:gridCol w:w="1910"/>
            <w:gridCol w:w="453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Column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Data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transaction_id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INT (PK)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Unique ID for the transaction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transaction_date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Timestamp of the transaction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customer_id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INT (FK)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Link to customer_dim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product_id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INT (FK)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Link to product_dim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date_id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INT (FK)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Link to date_dim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payment_id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INT (FK)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Link to payment_dim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  <w:t xml:space="preserve">shipping_id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  <w:t xml:space="preserve">INT (FK)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Link to shipping_dim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  <w:t xml:space="preserve">quantity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Quantity of products bought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  <w:t xml:space="preserve">amount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  <w:t xml:space="preserve">DECIMAL(12,3)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 xml:space="preserve">Total amount paid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  <w:t xml:space="preserve">order_status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VARCHAR(50)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  <w:t xml:space="preserve">e.g., Completed, Cancelled, Returned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  <w:t xml:space="preserve">ratings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Rating given by the customer (e.g., 1–5)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  <w:t xml:space="preserve">feedback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  <w:t xml:space="preserve">Optional textual feedback from the customer</w:t>
            </w:r>
          </w:p>
        </w:tc>
      </w:tr>
    </w:tbl>
    <w:p w:rsidR="00000000" w:rsidDel="00000000" w:rsidP="00000000" w:rsidRDefault="00000000" w:rsidRPr="00000000" w14:paraId="000000B1">
      <w:pPr>
        <w:pStyle w:val="Heading3"/>
        <w:keepNext w:val="0"/>
        <w:keepLines w:val="0"/>
        <w:spacing w:after="80" w:before="280" w:lineRule="auto"/>
        <w:rPr>
          <w:rFonts w:ascii="Cambria" w:cs="Cambria" w:eastAsia="Cambria" w:hAnsi="Cambria"/>
          <w:color w:val="000000"/>
          <w:sz w:val="26"/>
          <w:szCs w:val="26"/>
        </w:rPr>
      </w:pPr>
      <w:bookmarkStart w:colFirst="0" w:colLast="0" w:name="_6ke4togu036a" w:id="8"/>
      <w:bookmarkEnd w:id="8"/>
      <w:r w:rsidDel="00000000" w:rsidR="00000000" w:rsidRPr="00000000">
        <w:rPr>
          <w:rFonts w:ascii="Cambria" w:cs="Cambria" w:eastAsia="Cambria" w:hAnsi="Cambria"/>
          <w:color w:val="000000"/>
          <w:sz w:val="26"/>
          <w:szCs w:val="26"/>
          <w:rtl w:val="0"/>
        </w:rPr>
        <w:t xml:space="preserve">4. Relationships / Foreign Keys</w:t>
      </w:r>
    </w:p>
    <w:tbl>
      <w:tblPr>
        <w:tblStyle w:val="Table7"/>
        <w:tblW w:w="57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95"/>
        <w:gridCol w:w="1970"/>
        <w:gridCol w:w="1535"/>
        <w:tblGridChange w:id="0">
          <w:tblGrid>
            <w:gridCol w:w="2195"/>
            <w:gridCol w:w="1970"/>
            <w:gridCol w:w="153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Fact Table Column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References Table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Cardinality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  <w:t xml:space="preserve">customer_id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  <w:t xml:space="preserve">customer_dim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  <w:t xml:space="preserve">Many-to-One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  <w:t xml:space="preserve">product_id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  <w:t xml:space="preserve">product_dim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  <w:t xml:space="preserve">Many-to-One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  <w:t xml:space="preserve">date_id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  <w:t xml:space="preserve">date_dim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  <w:t xml:space="preserve">Many-to-One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tl w:val="0"/>
              </w:rPr>
              <w:t xml:space="preserve">payment_id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  <w:t xml:space="preserve">payment_dim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  <w:t xml:space="preserve">Many-to-One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  <w:t xml:space="preserve">shipping_id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  <w:t xml:space="preserve">shipping_dim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  <w:t xml:space="preserve">Many-to-One</w:t>
            </w:r>
          </w:p>
        </w:tc>
      </w:tr>
    </w:tbl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Style w:val="Heading1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5. ER Diagram</w:t>
      </w:r>
    </w:p>
    <w:p w:rsidR="00000000" w:rsidDel="00000000" w:rsidP="00000000" w:rsidRDefault="00000000" w:rsidRPr="00000000" w14:paraId="000000C6">
      <w:pPr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4838700" cy="287822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8782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144" w:footer="14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Roboto Mon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/>
    </w:tblPr>
  </w:style>
  <w:style w:type="table" w:styleId="Table2">
    <w:basedOn w:val="TableNormal"/>
    <w:tblPr>
      <w:tblStyleRowBandSize w:val="1"/>
      <w:tblStyleColBandSize w:val="1"/>
      <w:tblCellMar/>
    </w:tblPr>
  </w:style>
  <w:style w:type="table" w:styleId="Table3">
    <w:basedOn w:val="TableNormal"/>
    <w:tblPr>
      <w:tblStyleRowBandSize w:val="1"/>
      <w:tblStyleColBandSize w:val="1"/>
      <w:tblCellMar/>
    </w:tblPr>
  </w:style>
  <w:style w:type="table" w:styleId="Table4">
    <w:basedOn w:val="TableNormal"/>
    <w:tblPr>
      <w:tblStyleRowBandSize w:val="1"/>
      <w:tblStyleColBandSize w:val="1"/>
      <w:tblCellMar/>
    </w:tblPr>
  </w:style>
  <w:style w:type="table" w:styleId="Table5">
    <w:basedOn w:val="TableNormal"/>
    <w:tblPr>
      <w:tblStyleRowBandSize w:val="1"/>
      <w:tblStyleColBandSize w:val="1"/>
      <w:tblCellMar/>
    </w:tblPr>
  </w:style>
  <w:style w:type="table" w:styleId="Table6">
    <w:basedOn w:val="TableNormal"/>
    <w:tblPr>
      <w:tblStyleRowBandSize w:val="1"/>
      <w:tblStyleColBandSize w:val="1"/>
      <w:tblCellMar/>
    </w:tblPr>
  </w:style>
  <w:style w:type="table" w:styleId="Table7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RobotoMono-regular.ttf"/><Relationship Id="rId4" Type="http://schemas.openxmlformats.org/officeDocument/2006/relationships/font" Target="fonts/RobotoMono-bold.ttf"/><Relationship Id="rId5" Type="http://schemas.openxmlformats.org/officeDocument/2006/relationships/font" Target="fonts/RobotoMono-italic.ttf"/><Relationship Id="rId6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