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D4C6" w14:textId="77777777" w:rsidR="00CF605D" w:rsidRPr="003E20BB" w:rsidRDefault="00CF605D" w:rsidP="00CF605D">
      <w:r>
        <w:rPr>
          <w:noProof/>
        </w:rPr>
        <w:drawing>
          <wp:inline distT="0" distB="0" distL="0" distR="0" wp14:anchorId="05B707DE" wp14:editId="3380401B">
            <wp:extent cx="5276281" cy="7048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278935" cy="705205"/>
                    </a:xfrm>
                    <a:prstGeom prst="rect">
                      <a:avLst/>
                    </a:prstGeom>
                    <a:noFill/>
                    <a:ln w="9525">
                      <a:noFill/>
                      <a:miter lim="800000"/>
                      <a:headEnd/>
                      <a:tailEnd/>
                    </a:ln>
                  </pic:spPr>
                </pic:pic>
              </a:graphicData>
            </a:graphic>
          </wp:inline>
        </w:drawing>
      </w:r>
    </w:p>
    <w:p w14:paraId="33DE6EF2" w14:textId="77777777" w:rsidR="00CF605D" w:rsidRPr="003E20BB" w:rsidRDefault="00CF605D" w:rsidP="00CF605D">
      <w:pPr>
        <w:jc w:val="right"/>
        <w:rPr>
          <w:b/>
          <w:bCs/>
        </w:rPr>
      </w:pPr>
    </w:p>
    <w:p w14:paraId="77530A89" w14:textId="77777777" w:rsidR="00CF605D" w:rsidRDefault="00CF605D" w:rsidP="00CF605D">
      <w:pPr>
        <w:spacing w:line="360" w:lineRule="auto"/>
        <w:jc w:val="center"/>
        <w:rPr>
          <w:b/>
          <w:bCs/>
          <w:sz w:val="32"/>
          <w:szCs w:val="32"/>
        </w:rPr>
      </w:pPr>
      <w:r w:rsidRPr="003E20BB">
        <w:rPr>
          <w:b/>
          <w:bCs/>
          <w:sz w:val="32"/>
          <w:szCs w:val="32"/>
        </w:rPr>
        <w:t>AMITY SCHOOL OF ENGINEERING &amp; TECHNOLOGY</w:t>
      </w:r>
    </w:p>
    <w:p w14:paraId="723276CB" w14:textId="4F89269E" w:rsidR="000442D8" w:rsidRPr="003E20BB" w:rsidRDefault="000442D8" w:rsidP="00CF605D">
      <w:pPr>
        <w:spacing w:line="360" w:lineRule="auto"/>
        <w:jc w:val="center"/>
        <w:rPr>
          <w:b/>
          <w:bCs/>
          <w:sz w:val="32"/>
          <w:szCs w:val="32"/>
        </w:rPr>
      </w:pPr>
      <w:r>
        <w:rPr>
          <w:b/>
          <w:bCs/>
          <w:sz w:val="32"/>
          <w:szCs w:val="32"/>
        </w:rPr>
        <w:t>Department of Information Technology</w:t>
      </w:r>
    </w:p>
    <w:p w14:paraId="47C814B1" w14:textId="15E1C5D4" w:rsidR="00CF605D" w:rsidRPr="003E20BB" w:rsidRDefault="000442D8" w:rsidP="00CF605D">
      <w:pPr>
        <w:widowControl w:val="0"/>
        <w:autoSpaceDE w:val="0"/>
        <w:autoSpaceDN w:val="0"/>
        <w:adjustRightInd w:val="0"/>
        <w:spacing w:line="360" w:lineRule="auto"/>
        <w:ind w:left="763" w:right="1008" w:hanging="43"/>
        <w:jc w:val="center"/>
        <w:rPr>
          <w:b/>
          <w:bCs/>
          <w:color w:val="000000"/>
          <w:sz w:val="28"/>
          <w:szCs w:val="28"/>
        </w:rPr>
      </w:pPr>
      <w:r>
        <w:rPr>
          <w:b/>
          <w:bCs/>
          <w:color w:val="000000"/>
          <w:sz w:val="28"/>
          <w:szCs w:val="28"/>
        </w:rPr>
        <w:t xml:space="preserve">Minor </w:t>
      </w:r>
      <w:r w:rsidR="00CF605D" w:rsidRPr="003E20BB">
        <w:rPr>
          <w:b/>
          <w:bCs/>
          <w:color w:val="000000"/>
          <w:sz w:val="28"/>
          <w:szCs w:val="28"/>
        </w:rPr>
        <w:t>Project Synopsis</w:t>
      </w:r>
    </w:p>
    <w:p w14:paraId="61CEABEE" w14:textId="0E2B8481" w:rsidR="00CF605D" w:rsidRDefault="000442D8" w:rsidP="00CF605D">
      <w:pPr>
        <w:widowControl w:val="0"/>
        <w:autoSpaceDE w:val="0"/>
        <w:autoSpaceDN w:val="0"/>
        <w:adjustRightInd w:val="0"/>
        <w:ind w:left="763" w:right="1008" w:hanging="43"/>
        <w:jc w:val="center"/>
        <w:rPr>
          <w:b/>
          <w:bCs/>
          <w:color w:val="000000"/>
          <w:sz w:val="28"/>
          <w:szCs w:val="28"/>
        </w:rPr>
      </w:pPr>
      <w:r w:rsidRPr="003E20BB">
        <w:rPr>
          <w:b/>
          <w:bCs/>
          <w:color w:val="000000"/>
          <w:sz w:val="28"/>
          <w:szCs w:val="28"/>
        </w:rPr>
        <w:t>B. Tech</w:t>
      </w:r>
      <w:r w:rsidR="00CF605D" w:rsidRPr="003E20BB">
        <w:rPr>
          <w:b/>
          <w:bCs/>
          <w:color w:val="000000"/>
          <w:sz w:val="28"/>
          <w:szCs w:val="28"/>
        </w:rPr>
        <w:t xml:space="preserve"> </w:t>
      </w:r>
      <w:r>
        <w:rPr>
          <w:b/>
          <w:bCs/>
          <w:color w:val="000000"/>
          <w:sz w:val="28"/>
          <w:szCs w:val="28"/>
        </w:rPr>
        <w:t>IT</w:t>
      </w:r>
    </w:p>
    <w:p w14:paraId="50A6BD4D" w14:textId="77777777" w:rsidR="00747482" w:rsidRPr="003E20BB" w:rsidRDefault="00747482" w:rsidP="00CF605D">
      <w:pPr>
        <w:widowControl w:val="0"/>
        <w:autoSpaceDE w:val="0"/>
        <w:autoSpaceDN w:val="0"/>
        <w:adjustRightInd w:val="0"/>
        <w:ind w:left="763" w:right="1008" w:hanging="43"/>
        <w:jc w:val="center"/>
        <w:rPr>
          <w:color w:val="000000"/>
          <w:sz w:val="28"/>
          <w:szCs w:val="28"/>
        </w:rPr>
      </w:pPr>
    </w:p>
    <w:p w14:paraId="5B8E876F" w14:textId="7BAFFEC4" w:rsidR="00632FFA" w:rsidRDefault="00632FFA" w:rsidP="00CF605D">
      <w:pPr>
        <w:widowControl w:val="0"/>
        <w:autoSpaceDE w:val="0"/>
        <w:autoSpaceDN w:val="0"/>
        <w:adjustRightInd w:val="0"/>
        <w:spacing w:before="21" w:line="360" w:lineRule="auto"/>
        <w:rPr>
          <w:b/>
          <w:bCs/>
          <w:color w:val="000000"/>
          <w:sz w:val="24"/>
          <w:szCs w:val="24"/>
        </w:rPr>
      </w:pPr>
      <w:r>
        <w:rPr>
          <w:b/>
          <w:bCs/>
          <w:color w:val="000000"/>
          <w:sz w:val="24"/>
          <w:szCs w:val="24"/>
        </w:rPr>
        <w:t xml:space="preserve">Group No: </w:t>
      </w:r>
      <w:r w:rsidR="007C6C0F">
        <w:rPr>
          <w:b/>
          <w:bCs/>
          <w:color w:val="000000"/>
          <w:sz w:val="24"/>
          <w:szCs w:val="24"/>
        </w:rPr>
        <w:t>19</w:t>
      </w:r>
    </w:p>
    <w:p w14:paraId="27B905C5" w14:textId="7E8C9B3D" w:rsidR="00CF605D" w:rsidRDefault="00CF605D" w:rsidP="00CF605D">
      <w:pPr>
        <w:widowControl w:val="0"/>
        <w:autoSpaceDE w:val="0"/>
        <w:autoSpaceDN w:val="0"/>
        <w:adjustRightInd w:val="0"/>
        <w:spacing w:before="21" w:line="360" w:lineRule="auto"/>
        <w:rPr>
          <w:b/>
          <w:bCs/>
          <w:color w:val="000000"/>
          <w:sz w:val="24"/>
          <w:szCs w:val="24"/>
        </w:rPr>
      </w:pPr>
      <w:r w:rsidRPr="003E20BB">
        <w:rPr>
          <w:b/>
          <w:bCs/>
          <w:color w:val="000000"/>
          <w:sz w:val="24"/>
          <w:szCs w:val="24"/>
        </w:rPr>
        <w:t>Project</w:t>
      </w:r>
      <w:r w:rsidRPr="003E20BB">
        <w:rPr>
          <w:b/>
          <w:bCs/>
          <w:color w:val="000000"/>
          <w:spacing w:val="-10"/>
          <w:sz w:val="24"/>
          <w:szCs w:val="24"/>
        </w:rPr>
        <w:t xml:space="preserve"> </w:t>
      </w:r>
      <w:r w:rsidRPr="003E20BB">
        <w:rPr>
          <w:b/>
          <w:bCs/>
          <w:color w:val="000000"/>
          <w:sz w:val="24"/>
          <w:szCs w:val="24"/>
        </w:rPr>
        <w:t xml:space="preserve">Title: </w:t>
      </w:r>
      <w:r w:rsidR="007C6C0F" w:rsidRPr="007C6C0F">
        <w:rPr>
          <w:b/>
          <w:bCs/>
          <w:color w:val="000000"/>
          <w:sz w:val="24"/>
          <w:szCs w:val="24"/>
        </w:rPr>
        <w:t>Integrating diverse medical datasets ensuring data privacy and compliance</w:t>
      </w:r>
    </w:p>
    <w:p w14:paraId="5DFD4F96" w14:textId="59696F94" w:rsidR="00761E25" w:rsidRPr="003E20BB" w:rsidRDefault="00761E25" w:rsidP="00CF605D">
      <w:pPr>
        <w:widowControl w:val="0"/>
        <w:autoSpaceDE w:val="0"/>
        <w:autoSpaceDN w:val="0"/>
        <w:adjustRightInd w:val="0"/>
        <w:spacing w:before="21" w:line="360" w:lineRule="auto"/>
        <w:rPr>
          <w:b/>
          <w:bCs/>
          <w:color w:val="000000"/>
          <w:sz w:val="24"/>
          <w:szCs w:val="24"/>
        </w:rPr>
      </w:pPr>
      <w:r>
        <w:rPr>
          <w:b/>
          <w:bCs/>
          <w:color w:val="000000"/>
          <w:sz w:val="24"/>
          <w:szCs w:val="24"/>
        </w:rPr>
        <w:t xml:space="preserve">Area: </w:t>
      </w:r>
      <w:r w:rsidR="007C6C0F">
        <w:rPr>
          <w:b/>
          <w:bCs/>
          <w:color w:val="000000"/>
          <w:sz w:val="24"/>
          <w:szCs w:val="24"/>
        </w:rPr>
        <w:t>Minor Project, AI</w:t>
      </w:r>
    </w:p>
    <w:p w14:paraId="001F2565" w14:textId="3867D357" w:rsidR="00CF605D" w:rsidRPr="003E20BB" w:rsidRDefault="00CF605D" w:rsidP="00CF605D">
      <w:pPr>
        <w:widowControl w:val="0"/>
        <w:autoSpaceDE w:val="0"/>
        <w:autoSpaceDN w:val="0"/>
        <w:adjustRightInd w:val="0"/>
        <w:spacing w:before="21" w:line="360" w:lineRule="auto"/>
        <w:rPr>
          <w:b/>
          <w:bCs/>
          <w:color w:val="000000"/>
          <w:sz w:val="24"/>
          <w:szCs w:val="24"/>
        </w:rPr>
      </w:pPr>
      <w:r>
        <w:rPr>
          <w:b/>
          <w:bCs/>
          <w:color w:val="000000"/>
          <w:sz w:val="24"/>
          <w:szCs w:val="24"/>
        </w:rPr>
        <w:t>Academic Session: 202</w:t>
      </w:r>
      <w:r w:rsidR="00D07277">
        <w:rPr>
          <w:b/>
          <w:bCs/>
          <w:color w:val="000000"/>
          <w:sz w:val="24"/>
          <w:szCs w:val="24"/>
        </w:rPr>
        <w:t>5</w:t>
      </w:r>
      <w:r>
        <w:rPr>
          <w:b/>
          <w:bCs/>
          <w:color w:val="000000"/>
          <w:sz w:val="24"/>
          <w:szCs w:val="24"/>
        </w:rPr>
        <w:t>-2</w:t>
      </w:r>
      <w:r w:rsidR="00D07277">
        <w:rPr>
          <w:b/>
          <w:bCs/>
          <w:color w:val="000000"/>
          <w:sz w:val="24"/>
          <w:szCs w:val="24"/>
        </w:rPr>
        <w:t>6</w:t>
      </w:r>
    </w:p>
    <w:p w14:paraId="45EA4A77" w14:textId="216C2C72" w:rsidR="00CF605D" w:rsidRPr="003E20BB" w:rsidRDefault="00CF605D" w:rsidP="00CF605D">
      <w:pPr>
        <w:widowControl w:val="0"/>
        <w:autoSpaceDE w:val="0"/>
        <w:autoSpaceDN w:val="0"/>
        <w:adjustRightInd w:val="0"/>
        <w:spacing w:before="21" w:line="360" w:lineRule="auto"/>
        <w:rPr>
          <w:color w:val="000000"/>
          <w:sz w:val="24"/>
          <w:szCs w:val="24"/>
        </w:rPr>
      </w:pPr>
      <w:r w:rsidRPr="003E20BB">
        <w:rPr>
          <w:b/>
          <w:bCs/>
          <w:color w:val="000000"/>
          <w:sz w:val="24"/>
          <w:szCs w:val="24"/>
        </w:rPr>
        <w:t xml:space="preserve">Project </w:t>
      </w:r>
      <w:r w:rsidR="007C6C0F" w:rsidRPr="003E20BB">
        <w:rPr>
          <w:b/>
          <w:bCs/>
          <w:color w:val="000000"/>
          <w:sz w:val="24"/>
          <w:szCs w:val="24"/>
        </w:rPr>
        <w:t>Guide:</w:t>
      </w:r>
      <w:r w:rsidR="007C6C0F">
        <w:rPr>
          <w:b/>
          <w:bCs/>
          <w:color w:val="000000"/>
          <w:sz w:val="24"/>
          <w:szCs w:val="24"/>
        </w:rPr>
        <w:t xml:space="preserve"> Dr. Saru Dhir</w:t>
      </w:r>
    </w:p>
    <w:p w14:paraId="4837889B" w14:textId="46DDE172" w:rsidR="00CF605D" w:rsidRPr="003E20BB" w:rsidRDefault="00632FFA" w:rsidP="00CF605D">
      <w:pPr>
        <w:widowControl w:val="0"/>
        <w:autoSpaceDE w:val="0"/>
        <w:autoSpaceDN w:val="0"/>
        <w:adjustRightInd w:val="0"/>
        <w:spacing w:before="5" w:line="271" w:lineRule="exact"/>
        <w:rPr>
          <w:color w:val="000000"/>
          <w:sz w:val="24"/>
          <w:szCs w:val="24"/>
        </w:rPr>
      </w:pPr>
      <w:r>
        <w:rPr>
          <w:b/>
          <w:bCs/>
          <w:color w:val="000000"/>
          <w:position w:val="-1"/>
          <w:sz w:val="24"/>
          <w:szCs w:val="24"/>
        </w:rPr>
        <w:t xml:space="preserve">Details of </w:t>
      </w:r>
      <w:r w:rsidR="00CF605D" w:rsidRPr="003E20BB">
        <w:rPr>
          <w:b/>
          <w:bCs/>
          <w:color w:val="000000"/>
          <w:position w:val="-1"/>
          <w:sz w:val="24"/>
          <w:szCs w:val="24"/>
        </w:rPr>
        <w:t>Project</w:t>
      </w:r>
      <w:r w:rsidR="00CF605D" w:rsidRPr="003E20BB">
        <w:rPr>
          <w:b/>
          <w:bCs/>
          <w:color w:val="000000"/>
          <w:spacing w:val="-10"/>
          <w:position w:val="-1"/>
          <w:sz w:val="24"/>
          <w:szCs w:val="24"/>
        </w:rPr>
        <w:t xml:space="preserve"> </w:t>
      </w:r>
      <w:r w:rsidR="00CF605D" w:rsidRPr="003E20BB">
        <w:rPr>
          <w:b/>
          <w:bCs/>
          <w:color w:val="000000"/>
          <w:position w:val="-1"/>
          <w:sz w:val="24"/>
          <w:szCs w:val="24"/>
        </w:rPr>
        <w:t>Te</w:t>
      </w:r>
      <w:r w:rsidR="00CF605D" w:rsidRPr="003E20BB">
        <w:rPr>
          <w:b/>
          <w:bCs/>
          <w:color w:val="000000"/>
          <w:spacing w:val="-1"/>
          <w:position w:val="-1"/>
          <w:sz w:val="24"/>
          <w:szCs w:val="24"/>
        </w:rPr>
        <w:t>a</w:t>
      </w:r>
      <w:r w:rsidR="00CF605D" w:rsidRPr="003E20BB">
        <w:rPr>
          <w:b/>
          <w:bCs/>
          <w:color w:val="000000"/>
          <w:position w:val="-1"/>
          <w:sz w:val="24"/>
          <w:szCs w:val="24"/>
        </w:rPr>
        <w:t>m:</w:t>
      </w:r>
      <w:r w:rsidR="00CF605D" w:rsidRPr="003E20BB">
        <w:rPr>
          <w:b/>
          <w:bCs/>
          <w:color w:val="000000"/>
          <w:position w:val="-1"/>
          <w:sz w:val="24"/>
          <w:szCs w:val="24"/>
        </w:rPr>
        <w:tab/>
      </w:r>
    </w:p>
    <w:p w14:paraId="15806E37" w14:textId="77777777" w:rsidR="00CF605D" w:rsidRPr="003E20BB" w:rsidRDefault="00CF605D" w:rsidP="00CF605D">
      <w:pPr>
        <w:widowControl w:val="0"/>
        <w:autoSpaceDE w:val="0"/>
        <w:autoSpaceDN w:val="0"/>
        <w:adjustRightInd w:val="0"/>
        <w:spacing w:before="7" w:line="150" w:lineRule="exact"/>
        <w:rPr>
          <w:color w:val="000000"/>
          <w:sz w:val="15"/>
          <w:szCs w:val="15"/>
        </w:rPr>
      </w:pPr>
    </w:p>
    <w:tbl>
      <w:tblPr>
        <w:tblW w:w="0" w:type="auto"/>
        <w:tblInd w:w="5" w:type="dxa"/>
        <w:tblLayout w:type="fixed"/>
        <w:tblCellMar>
          <w:left w:w="0" w:type="dxa"/>
          <w:right w:w="0" w:type="dxa"/>
        </w:tblCellMar>
        <w:tblLook w:val="0000" w:firstRow="0" w:lastRow="0" w:firstColumn="0" w:lastColumn="0" w:noHBand="0" w:noVBand="0"/>
      </w:tblPr>
      <w:tblGrid>
        <w:gridCol w:w="828"/>
        <w:gridCol w:w="2715"/>
        <w:gridCol w:w="2685"/>
        <w:gridCol w:w="2628"/>
      </w:tblGrid>
      <w:tr w:rsidR="00CF605D" w:rsidRPr="003E20BB" w14:paraId="588D12B4" w14:textId="77777777" w:rsidTr="00D07699">
        <w:trPr>
          <w:trHeight w:hRule="exact" w:val="424"/>
        </w:trPr>
        <w:tc>
          <w:tcPr>
            <w:tcW w:w="3543" w:type="dxa"/>
            <w:gridSpan w:val="2"/>
            <w:tcBorders>
              <w:top w:val="single" w:sz="4" w:space="0" w:color="000000"/>
              <w:left w:val="single" w:sz="4" w:space="0" w:color="000000"/>
              <w:bottom w:val="single" w:sz="4" w:space="0" w:color="000000"/>
              <w:right w:val="single" w:sz="4" w:space="0" w:color="000000"/>
            </w:tcBorders>
          </w:tcPr>
          <w:p w14:paraId="7B10E787" w14:textId="21C27338" w:rsidR="00CF605D" w:rsidRPr="00BA6ED5" w:rsidRDefault="00BA6ED5" w:rsidP="00D07699">
            <w:pPr>
              <w:widowControl w:val="0"/>
              <w:autoSpaceDE w:val="0"/>
              <w:autoSpaceDN w:val="0"/>
              <w:adjustRightInd w:val="0"/>
              <w:spacing w:line="272" w:lineRule="exact"/>
              <w:ind w:left="102"/>
              <w:rPr>
                <w:b/>
                <w:bCs/>
                <w:sz w:val="24"/>
                <w:szCs w:val="24"/>
              </w:rPr>
            </w:pPr>
            <w:r w:rsidRPr="00BA6ED5">
              <w:rPr>
                <w:b/>
                <w:bCs/>
                <w:sz w:val="24"/>
                <w:szCs w:val="24"/>
              </w:rPr>
              <w:t>Program</w:t>
            </w:r>
            <w:r w:rsidRPr="00BA6ED5">
              <w:rPr>
                <w:b/>
                <w:bCs/>
                <w:spacing w:val="-2"/>
                <w:sz w:val="24"/>
                <w:szCs w:val="24"/>
              </w:rPr>
              <w:t>m</w:t>
            </w:r>
            <w:r w:rsidRPr="00BA6ED5">
              <w:rPr>
                <w:b/>
                <w:bCs/>
                <w:sz w:val="24"/>
                <w:szCs w:val="24"/>
              </w:rPr>
              <w:t>e</w:t>
            </w:r>
            <w:r w:rsidRPr="00BA6ED5">
              <w:rPr>
                <w:b/>
                <w:bCs/>
                <w:spacing w:val="2"/>
                <w:sz w:val="24"/>
                <w:szCs w:val="24"/>
              </w:rPr>
              <w:t>:</w:t>
            </w:r>
            <w:r w:rsidRPr="00BA6ED5">
              <w:rPr>
                <w:b/>
                <w:bCs/>
                <w:sz w:val="24"/>
                <w:szCs w:val="24"/>
              </w:rPr>
              <w:t xml:space="preserve"> -</w:t>
            </w:r>
          </w:p>
        </w:tc>
        <w:tc>
          <w:tcPr>
            <w:tcW w:w="5313" w:type="dxa"/>
            <w:gridSpan w:val="2"/>
            <w:tcBorders>
              <w:top w:val="single" w:sz="4" w:space="0" w:color="000000"/>
              <w:left w:val="single" w:sz="4" w:space="0" w:color="000000"/>
              <w:bottom w:val="single" w:sz="4" w:space="0" w:color="000000"/>
              <w:right w:val="single" w:sz="4" w:space="0" w:color="000000"/>
            </w:tcBorders>
          </w:tcPr>
          <w:p w14:paraId="528F250C" w14:textId="540BFA1C" w:rsidR="00CF605D" w:rsidRPr="00BA6ED5" w:rsidRDefault="00CF605D" w:rsidP="00D07699">
            <w:pPr>
              <w:widowControl w:val="0"/>
              <w:autoSpaceDE w:val="0"/>
              <w:autoSpaceDN w:val="0"/>
              <w:adjustRightInd w:val="0"/>
              <w:spacing w:line="272" w:lineRule="exact"/>
              <w:ind w:left="104"/>
              <w:rPr>
                <w:b/>
                <w:bCs/>
                <w:sz w:val="24"/>
                <w:szCs w:val="24"/>
              </w:rPr>
            </w:pPr>
            <w:r w:rsidRPr="00BA6ED5">
              <w:rPr>
                <w:b/>
                <w:bCs/>
                <w:sz w:val="24"/>
                <w:szCs w:val="24"/>
              </w:rPr>
              <w:t>Year/</w:t>
            </w:r>
            <w:r w:rsidR="00BA6ED5" w:rsidRPr="00BA6ED5">
              <w:rPr>
                <w:b/>
                <w:bCs/>
                <w:sz w:val="24"/>
                <w:szCs w:val="24"/>
              </w:rPr>
              <w:t>Se</w:t>
            </w:r>
            <w:r w:rsidR="00BA6ED5" w:rsidRPr="00BA6ED5">
              <w:rPr>
                <w:b/>
                <w:bCs/>
                <w:spacing w:val="-2"/>
                <w:sz w:val="24"/>
                <w:szCs w:val="24"/>
              </w:rPr>
              <w:t>m</w:t>
            </w:r>
            <w:r w:rsidR="00BA6ED5" w:rsidRPr="00BA6ED5">
              <w:rPr>
                <w:b/>
                <w:bCs/>
                <w:sz w:val="24"/>
                <w:szCs w:val="24"/>
              </w:rPr>
              <w:t>ester: -</w:t>
            </w:r>
          </w:p>
        </w:tc>
      </w:tr>
      <w:tr w:rsidR="00CF605D" w:rsidRPr="003E20BB" w14:paraId="34B634D6" w14:textId="77777777" w:rsidTr="00D07699">
        <w:trPr>
          <w:trHeight w:hRule="exact" w:val="424"/>
        </w:trPr>
        <w:tc>
          <w:tcPr>
            <w:tcW w:w="828" w:type="dxa"/>
            <w:tcBorders>
              <w:top w:val="single" w:sz="4" w:space="0" w:color="000000"/>
              <w:left w:val="single" w:sz="4" w:space="0" w:color="000000"/>
              <w:bottom w:val="single" w:sz="4" w:space="0" w:color="000000"/>
              <w:right w:val="single" w:sz="4" w:space="0" w:color="000000"/>
            </w:tcBorders>
          </w:tcPr>
          <w:p w14:paraId="371358F6" w14:textId="77777777" w:rsidR="00CF605D" w:rsidRPr="00BA6ED5" w:rsidRDefault="00CF605D" w:rsidP="00D07699">
            <w:pPr>
              <w:widowControl w:val="0"/>
              <w:autoSpaceDE w:val="0"/>
              <w:autoSpaceDN w:val="0"/>
              <w:adjustRightInd w:val="0"/>
              <w:spacing w:line="272" w:lineRule="exact"/>
              <w:ind w:left="102"/>
              <w:rPr>
                <w:b/>
                <w:bCs/>
                <w:sz w:val="24"/>
                <w:szCs w:val="24"/>
              </w:rPr>
            </w:pPr>
            <w:r w:rsidRPr="00BA6ED5">
              <w:rPr>
                <w:b/>
                <w:bCs/>
                <w:sz w:val="24"/>
                <w:szCs w:val="24"/>
              </w:rPr>
              <w:t>S.</w:t>
            </w:r>
            <w:r w:rsidRPr="00BA6ED5">
              <w:rPr>
                <w:b/>
                <w:bCs/>
                <w:spacing w:val="-10"/>
                <w:sz w:val="24"/>
                <w:szCs w:val="24"/>
              </w:rPr>
              <w:t xml:space="preserve"> </w:t>
            </w:r>
            <w:r w:rsidRPr="00BA6ED5">
              <w:rPr>
                <w:b/>
                <w:bCs/>
                <w:sz w:val="24"/>
                <w:szCs w:val="24"/>
              </w:rPr>
              <w:t>No.</w:t>
            </w:r>
          </w:p>
        </w:tc>
        <w:tc>
          <w:tcPr>
            <w:tcW w:w="2715" w:type="dxa"/>
            <w:tcBorders>
              <w:top w:val="single" w:sz="4" w:space="0" w:color="000000"/>
              <w:left w:val="single" w:sz="4" w:space="0" w:color="000000"/>
              <w:bottom w:val="single" w:sz="4" w:space="0" w:color="000000"/>
              <w:right w:val="single" w:sz="4" w:space="0" w:color="000000"/>
            </w:tcBorders>
          </w:tcPr>
          <w:p w14:paraId="7C489979" w14:textId="77777777" w:rsidR="00CF605D" w:rsidRPr="00BA6ED5" w:rsidRDefault="00CF605D" w:rsidP="00D07699">
            <w:pPr>
              <w:widowControl w:val="0"/>
              <w:autoSpaceDE w:val="0"/>
              <w:autoSpaceDN w:val="0"/>
              <w:adjustRightInd w:val="0"/>
              <w:spacing w:line="272" w:lineRule="exact"/>
              <w:ind w:left="103"/>
              <w:rPr>
                <w:b/>
                <w:bCs/>
                <w:sz w:val="24"/>
                <w:szCs w:val="24"/>
              </w:rPr>
            </w:pPr>
            <w:r w:rsidRPr="00BA6ED5">
              <w:rPr>
                <w:b/>
                <w:bCs/>
                <w:sz w:val="24"/>
                <w:szCs w:val="24"/>
              </w:rPr>
              <w:t>Enroll</w:t>
            </w:r>
            <w:r w:rsidRPr="00BA6ED5">
              <w:rPr>
                <w:b/>
                <w:bCs/>
                <w:spacing w:val="-2"/>
                <w:sz w:val="24"/>
                <w:szCs w:val="24"/>
              </w:rPr>
              <w:t>m</w:t>
            </w:r>
            <w:r w:rsidRPr="00BA6ED5">
              <w:rPr>
                <w:b/>
                <w:bCs/>
                <w:sz w:val="24"/>
                <w:szCs w:val="24"/>
              </w:rPr>
              <w:t>ent No.</w:t>
            </w:r>
          </w:p>
        </w:tc>
        <w:tc>
          <w:tcPr>
            <w:tcW w:w="2685" w:type="dxa"/>
            <w:tcBorders>
              <w:top w:val="single" w:sz="4" w:space="0" w:color="000000"/>
              <w:left w:val="single" w:sz="4" w:space="0" w:color="000000"/>
              <w:bottom w:val="single" w:sz="4" w:space="0" w:color="000000"/>
              <w:right w:val="single" w:sz="4" w:space="0" w:color="000000"/>
            </w:tcBorders>
          </w:tcPr>
          <w:p w14:paraId="0834BB6F" w14:textId="77777777" w:rsidR="00CF605D" w:rsidRPr="00BA6ED5" w:rsidRDefault="00CF605D" w:rsidP="00D07699">
            <w:pPr>
              <w:widowControl w:val="0"/>
              <w:autoSpaceDE w:val="0"/>
              <w:autoSpaceDN w:val="0"/>
              <w:adjustRightInd w:val="0"/>
              <w:spacing w:line="272" w:lineRule="exact"/>
              <w:ind w:left="102"/>
              <w:rPr>
                <w:b/>
                <w:bCs/>
                <w:sz w:val="24"/>
                <w:szCs w:val="24"/>
              </w:rPr>
            </w:pPr>
            <w:r w:rsidRPr="00BA6ED5">
              <w:rPr>
                <w:b/>
                <w:bCs/>
                <w:sz w:val="24"/>
                <w:szCs w:val="24"/>
              </w:rPr>
              <w:t>N</w:t>
            </w:r>
            <w:r w:rsidRPr="00BA6ED5">
              <w:rPr>
                <w:b/>
                <w:bCs/>
                <w:spacing w:val="1"/>
                <w:sz w:val="24"/>
                <w:szCs w:val="24"/>
              </w:rPr>
              <w:t>a</w:t>
            </w:r>
            <w:r w:rsidRPr="00BA6ED5">
              <w:rPr>
                <w:b/>
                <w:bCs/>
                <w:spacing w:val="-2"/>
                <w:sz w:val="24"/>
                <w:szCs w:val="24"/>
              </w:rPr>
              <w:t>m</w:t>
            </w:r>
            <w:r w:rsidRPr="00BA6ED5">
              <w:rPr>
                <w:b/>
                <w:bCs/>
                <w:sz w:val="24"/>
                <w:szCs w:val="24"/>
              </w:rPr>
              <w:t>e</w:t>
            </w:r>
          </w:p>
        </w:tc>
        <w:tc>
          <w:tcPr>
            <w:tcW w:w="2628" w:type="dxa"/>
            <w:tcBorders>
              <w:top w:val="single" w:sz="4" w:space="0" w:color="000000"/>
              <w:left w:val="single" w:sz="4" w:space="0" w:color="000000"/>
              <w:bottom w:val="single" w:sz="4" w:space="0" w:color="000000"/>
              <w:right w:val="single" w:sz="4" w:space="0" w:color="000000"/>
            </w:tcBorders>
          </w:tcPr>
          <w:p w14:paraId="6A074A31" w14:textId="77777777" w:rsidR="00CF605D" w:rsidRPr="00BA6ED5" w:rsidRDefault="00CF605D" w:rsidP="00D07699">
            <w:pPr>
              <w:widowControl w:val="0"/>
              <w:autoSpaceDE w:val="0"/>
              <w:autoSpaceDN w:val="0"/>
              <w:adjustRightInd w:val="0"/>
              <w:spacing w:line="272" w:lineRule="exact"/>
              <w:ind w:left="103"/>
              <w:rPr>
                <w:b/>
                <w:bCs/>
                <w:sz w:val="24"/>
                <w:szCs w:val="24"/>
              </w:rPr>
            </w:pPr>
            <w:r w:rsidRPr="00BA6ED5">
              <w:rPr>
                <w:b/>
                <w:bCs/>
                <w:sz w:val="24"/>
                <w:szCs w:val="24"/>
              </w:rPr>
              <w:t>Signature</w:t>
            </w:r>
          </w:p>
        </w:tc>
      </w:tr>
      <w:tr w:rsidR="00CF605D" w:rsidRPr="003E20BB" w14:paraId="26C65B63" w14:textId="77777777" w:rsidTr="00D07699">
        <w:trPr>
          <w:trHeight w:hRule="exact" w:val="425"/>
        </w:trPr>
        <w:tc>
          <w:tcPr>
            <w:tcW w:w="828" w:type="dxa"/>
            <w:tcBorders>
              <w:top w:val="single" w:sz="4" w:space="0" w:color="000000"/>
              <w:left w:val="single" w:sz="4" w:space="0" w:color="000000"/>
              <w:bottom w:val="single" w:sz="4" w:space="0" w:color="000000"/>
              <w:right w:val="single" w:sz="4" w:space="0" w:color="000000"/>
            </w:tcBorders>
          </w:tcPr>
          <w:p w14:paraId="4D15B2F5" w14:textId="544B34C0" w:rsidR="00CF605D" w:rsidRPr="003E20BB" w:rsidRDefault="007C6C0F" w:rsidP="00D07699">
            <w:pPr>
              <w:widowControl w:val="0"/>
              <w:autoSpaceDE w:val="0"/>
              <w:autoSpaceDN w:val="0"/>
              <w:adjustRightInd w:val="0"/>
              <w:rPr>
                <w:sz w:val="24"/>
                <w:szCs w:val="24"/>
              </w:rPr>
            </w:pPr>
            <w:r>
              <w:rPr>
                <w:sz w:val="24"/>
                <w:szCs w:val="24"/>
              </w:rPr>
              <w:t>1.</w:t>
            </w:r>
          </w:p>
        </w:tc>
        <w:tc>
          <w:tcPr>
            <w:tcW w:w="2715" w:type="dxa"/>
            <w:tcBorders>
              <w:top w:val="single" w:sz="4" w:space="0" w:color="000000"/>
              <w:left w:val="single" w:sz="4" w:space="0" w:color="000000"/>
              <w:bottom w:val="single" w:sz="4" w:space="0" w:color="000000"/>
              <w:right w:val="single" w:sz="4" w:space="0" w:color="000000"/>
            </w:tcBorders>
          </w:tcPr>
          <w:p w14:paraId="547F4A34" w14:textId="5F7B1497" w:rsidR="00CF605D" w:rsidRPr="003E20BB" w:rsidRDefault="007C6C0F" w:rsidP="00D07699">
            <w:pPr>
              <w:widowControl w:val="0"/>
              <w:autoSpaceDE w:val="0"/>
              <w:autoSpaceDN w:val="0"/>
              <w:adjustRightInd w:val="0"/>
              <w:rPr>
                <w:sz w:val="24"/>
                <w:szCs w:val="24"/>
              </w:rPr>
            </w:pPr>
            <w:r>
              <w:rPr>
                <w:sz w:val="24"/>
                <w:szCs w:val="24"/>
              </w:rPr>
              <w:t>A2305322060</w:t>
            </w:r>
          </w:p>
        </w:tc>
        <w:tc>
          <w:tcPr>
            <w:tcW w:w="2685" w:type="dxa"/>
            <w:tcBorders>
              <w:top w:val="single" w:sz="4" w:space="0" w:color="000000"/>
              <w:left w:val="single" w:sz="4" w:space="0" w:color="000000"/>
              <w:bottom w:val="single" w:sz="4" w:space="0" w:color="000000"/>
              <w:right w:val="single" w:sz="4" w:space="0" w:color="000000"/>
            </w:tcBorders>
          </w:tcPr>
          <w:p w14:paraId="324E87A1" w14:textId="7C88E987" w:rsidR="00CF605D" w:rsidRPr="003E20BB" w:rsidRDefault="007C6C0F" w:rsidP="007C6C0F">
            <w:pPr>
              <w:widowControl w:val="0"/>
              <w:autoSpaceDE w:val="0"/>
              <w:autoSpaceDN w:val="0"/>
              <w:adjustRightInd w:val="0"/>
              <w:ind w:firstLine="720"/>
              <w:rPr>
                <w:sz w:val="24"/>
                <w:szCs w:val="24"/>
              </w:rPr>
            </w:pPr>
            <w:r>
              <w:rPr>
                <w:sz w:val="24"/>
                <w:szCs w:val="24"/>
              </w:rPr>
              <w:t>Sarthak Jha</w:t>
            </w:r>
          </w:p>
        </w:tc>
        <w:tc>
          <w:tcPr>
            <w:tcW w:w="2628" w:type="dxa"/>
            <w:tcBorders>
              <w:top w:val="single" w:sz="4" w:space="0" w:color="000000"/>
              <w:left w:val="single" w:sz="4" w:space="0" w:color="000000"/>
              <w:bottom w:val="single" w:sz="4" w:space="0" w:color="000000"/>
              <w:right w:val="single" w:sz="4" w:space="0" w:color="000000"/>
            </w:tcBorders>
          </w:tcPr>
          <w:p w14:paraId="09B6040F" w14:textId="77777777" w:rsidR="00CF605D" w:rsidRPr="003E20BB" w:rsidRDefault="00CF605D" w:rsidP="00D07699">
            <w:pPr>
              <w:widowControl w:val="0"/>
              <w:autoSpaceDE w:val="0"/>
              <w:autoSpaceDN w:val="0"/>
              <w:adjustRightInd w:val="0"/>
              <w:rPr>
                <w:sz w:val="24"/>
                <w:szCs w:val="24"/>
              </w:rPr>
            </w:pPr>
          </w:p>
        </w:tc>
      </w:tr>
      <w:tr w:rsidR="00CF605D" w:rsidRPr="003E20BB" w14:paraId="0B310AD4" w14:textId="77777777" w:rsidTr="00D07699">
        <w:trPr>
          <w:trHeight w:hRule="exact" w:val="424"/>
        </w:trPr>
        <w:tc>
          <w:tcPr>
            <w:tcW w:w="828" w:type="dxa"/>
            <w:tcBorders>
              <w:top w:val="single" w:sz="4" w:space="0" w:color="000000"/>
              <w:left w:val="single" w:sz="4" w:space="0" w:color="000000"/>
              <w:bottom w:val="single" w:sz="4" w:space="0" w:color="000000"/>
              <w:right w:val="single" w:sz="4" w:space="0" w:color="000000"/>
            </w:tcBorders>
          </w:tcPr>
          <w:p w14:paraId="22ACB7B0" w14:textId="590B5D81" w:rsidR="00CF605D" w:rsidRPr="003E20BB" w:rsidRDefault="007C6C0F" w:rsidP="00D07699">
            <w:pPr>
              <w:widowControl w:val="0"/>
              <w:autoSpaceDE w:val="0"/>
              <w:autoSpaceDN w:val="0"/>
              <w:adjustRightInd w:val="0"/>
              <w:rPr>
                <w:sz w:val="24"/>
                <w:szCs w:val="24"/>
              </w:rPr>
            </w:pPr>
            <w:r>
              <w:rPr>
                <w:sz w:val="24"/>
                <w:szCs w:val="24"/>
              </w:rPr>
              <w:t>2.</w:t>
            </w:r>
          </w:p>
        </w:tc>
        <w:tc>
          <w:tcPr>
            <w:tcW w:w="2715" w:type="dxa"/>
            <w:tcBorders>
              <w:top w:val="single" w:sz="4" w:space="0" w:color="000000"/>
              <w:left w:val="single" w:sz="4" w:space="0" w:color="000000"/>
              <w:bottom w:val="single" w:sz="4" w:space="0" w:color="000000"/>
              <w:right w:val="single" w:sz="4" w:space="0" w:color="000000"/>
            </w:tcBorders>
          </w:tcPr>
          <w:p w14:paraId="570FA2CB" w14:textId="35E53147" w:rsidR="00CF605D" w:rsidRPr="003E20BB" w:rsidRDefault="007C6C0F" w:rsidP="00D07699">
            <w:pPr>
              <w:widowControl w:val="0"/>
              <w:autoSpaceDE w:val="0"/>
              <w:autoSpaceDN w:val="0"/>
              <w:adjustRightInd w:val="0"/>
              <w:rPr>
                <w:sz w:val="24"/>
                <w:szCs w:val="24"/>
              </w:rPr>
            </w:pPr>
            <w:r>
              <w:rPr>
                <w:sz w:val="24"/>
                <w:szCs w:val="24"/>
              </w:rPr>
              <w:t>A2305322044</w:t>
            </w:r>
          </w:p>
        </w:tc>
        <w:tc>
          <w:tcPr>
            <w:tcW w:w="2685" w:type="dxa"/>
            <w:tcBorders>
              <w:top w:val="single" w:sz="4" w:space="0" w:color="000000"/>
              <w:left w:val="single" w:sz="4" w:space="0" w:color="000000"/>
              <w:bottom w:val="single" w:sz="4" w:space="0" w:color="000000"/>
              <w:right w:val="single" w:sz="4" w:space="0" w:color="000000"/>
            </w:tcBorders>
          </w:tcPr>
          <w:p w14:paraId="0DE52702" w14:textId="5BB89AAF" w:rsidR="00CF605D" w:rsidRPr="003E20BB" w:rsidRDefault="007C6C0F" w:rsidP="00D07699">
            <w:pPr>
              <w:widowControl w:val="0"/>
              <w:autoSpaceDE w:val="0"/>
              <w:autoSpaceDN w:val="0"/>
              <w:adjustRightInd w:val="0"/>
              <w:rPr>
                <w:sz w:val="24"/>
                <w:szCs w:val="24"/>
              </w:rPr>
            </w:pPr>
            <w:r>
              <w:rPr>
                <w:sz w:val="24"/>
                <w:szCs w:val="24"/>
              </w:rPr>
              <w:t xml:space="preserve">           Yash Swami</w:t>
            </w:r>
          </w:p>
        </w:tc>
        <w:tc>
          <w:tcPr>
            <w:tcW w:w="2628" w:type="dxa"/>
            <w:tcBorders>
              <w:top w:val="single" w:sz="4" w:space="0" w:color="000000"/>
              <w:left w:val="single" w:sz="4" w:space="0" w:color="000000"/>
              <w:bottom w:val="single" w:sz="4" w:space="0" w:color="000000"/>
              <w:right w:val="single" w:sz="4" w:space="0" w:color="000000"/>
            </w:tcBorders>
          </w:tcPr>
          <w:p w14:paraId="2B16225D" w14:textId="77777777" w:rsidR="00CF605D" w:rsidRPr="003E20BB" w:rsidRDefault="00CF605D" w:rsidP="00D07699">
            <w:pPr>
              <w:widowControl w:val="0"/>
              <w:autoSpaceDE w:val="0"/>
              <w:autoSpaceDN w:val="0"/>
              <w:adjustRightInd w:val="0"/>
              <w:rPr>
                <w:sz w:val="24"/>
                <w:szCs w:val="24"/>
              </w:rPr>
            </w:pPr>
          </w:p>
        </w:tc>
      </w:tr>
      <w:tr w:rsidR="00CF605D" w:rsidRPr="003E20BB" w14:paraId="6717C1E1" w14:textId="77777777" w:rsidTr="00D07699">
        <w:trPr>
          <w:trHeight w:hRule="exact" w:val="424"/>
        </w:trPr>
        <w:tc>
          <w:tcPr>
            <w:tcW w:w="828" w:type="dxa"/>
            <w:tcBorders>
              <w:top w:val="single" w:sz="4" w:space="0" w:color="000000"/>
              <w:left w:val="single" w:sz="4" w:space="0" w:color="000000"/>
              <w:bottom w:val="single" w:sz="4" w:space="0" w:color="000000"/>
              <w:right w:val="single" w:sz="4" w:space="0" w:color="000000"/>
            </w:tcBorders>
          </w:tcPr>
          <w:p w14:paraId="73790D9A" w14:textId="57E79D24" w:rsidR="00CF605D" w:rsidRPr="003E20BB" w:rsidRDefault="007C6C0F" w:rsidP="00D07699">
            <w:pPr>
              <w:widowControl w:val="0"/>
              <w:autoSpaceDE w:val="0"/>
              <w:autoSpaceDN w:val="0"/>
              <w:adjustRightInd w:val="0"/>
              <w:rPr>
                <w:sz w:val="24"/>
                <w:szCs w:val="24"/>
              </w:rPr>
            </w:pPr>
            <w:r>
              <w:rPr>
                <w:sz w:val="24"/>
                <w:szCs w:val="24"/>
              </w:rPr>
              <w:t>3.</w:t>
            </w:r>
          </w:p>
        </w:tc>
        <w:tc>
          <w:tcPr>
            <w:tcW w:w="2715" w:type="dxa"/>
            <w:tcBorders>
              <w:top w:val="single" w:sz="4" w:space="0" w:color="000000"/>
              <w:left w:val="single" w:sz="4" w:space="0" w:color="000000"/>
              <w:bottom w:val="single" w:sz="4" w:space="0" w:color="000000"/>
              <w:right w:val="single" w:sz="4" w:space="0" w:color="000000"/>
            </w:tcBorders>
          </w:tcPr>
          <w:p w14:paraId="060BBBB1" w14:textId="09F9CE68" w:rsidR="00CF605D" w:rsidRPr="003E20BB" w:rsidRDefault="007C6C0F" w:rsidP="00D07699">
            <w:pPr>
              <w:widowControl w:val="0"/>
              <w:autoSpaceDE w:val="0"/>
              <w:autoSpaceDN w:val="0"/>
              <w:adjustRightInd w:val="0"/>
              <w:rPr>
                <w:sz w:val="24"/>
                <w:szCs w:val="24"/>
              </w:rPr>
            </w:pPr>
            <w:r>
              <w:rPr>
                <w:sz w:val="24"/>
                <w:szCs w:val="24"/>
              </w:rPr>
              <w:t>A230522036</w:t>
            </w:r>
          </w:p>
        </w:tc>
        <w:tc>
          <w:tcPr>
            <w:tcW w:w="2685" w:type="dxa"/>
            <w:tcBorders>
              <w:top w:val="single" w:sz="4" w:space="0" w:color="000000"/>
              <w:left w:val="single" w:sz="4" w:space="0" w:color="000000"/>
              <w:bottom w:val="single" w:sz="4" w:space="0" w:color="000000"/>
              <w:right w:val="single" w:sz="4" w:space="0" w:color="000000"/>
            </w:tcBorders>
          </w:tcPr>
          <w:p w14:paraId="0B2C3AC3" w14:textId="4E95FF67" w:rsidR="00CF605D" w:rsidRPr="003E20BB" w:rsidRDefault="007C6C0F" w:rsidP="00D07699">
            <w:pPr>
              <w:widowControl w:val="0"/>
              <w:autoSpaceDE w:val="0"/>
              <w:autoSpaceDN w:val="0"/>
              <w:adjustRightInd w:val="0"/>
              <w:rPr>
                <w:sz w:val="24"/>
                <w:szCs w:val="24"/>
              </w:rPr>
            </w:pPr>
            <w:r>
              <w:rPr>
                <w:sz w:val="24"/>
                <w:szCs w:val="24"/>
              </w:rPr>
              <w:t xml:space="preserve">          Fazeelat Imam</w:t>
            </w:r>
          </w:p>
        </w:tc>
        <w:tc>
          <w:tcPr>
            <w:tcW w:w="2628" w:type="dxa"/>
            <w:tcBorders>
              <w:top w:val="single" w:sz="4" w:space="0" w:color="000000"/>
              <w:left w:val="single" w:sz="4" w:space="0" w:color="000000"/>
              <w:bottom w:val="single" w:sz="4" w:space="0" w:color="000000"/>
              <w:right w:val="single" w:sz="4" w:space="0" w:color="000000"/>
            </w:tcBorders>
          </w:tcPr>
          <w:p w14:paraId="3AD70CED" w14:textId="77777777" w:rsidR="00CF605D" w:rsidRPr="003E20BB" w:rsidRDefault="00CF605D" w:rsidP="00D07699">
            <w:pPr>
              <w:widowControl w:val="0"/>
              <w:autoSpaceDE w:val="0"/>
              <w:autoSpaceDN w:val="0"/>
              <w:adjustRightInd w:val="0"/>
              <w:rPr>
                <w:sz w:val="24"/>
                <w:szCs w:val="24"/>
              </w:rPr>
            </w:pPr>
          </w:p>
        </w:tc>
      </w:tr>
      <w:tr w:rsidR="00CF605D" w:rsidRPr="003E20BB" w14:paraId="06570C47" w14:textId="77777777" w:rsidTr="00D07699">
        <w:trPr>
          <w:trHeight w:hRule="exact" w:val="425"/>
        </w:trPr>
        <w:tc>
          <w:tcPr>
            <w:tcW w:w="828" w:type="dxa"/>
            <w:tcBorders>
              <w:top w:val="single" w:sz="4" w:space="0" w:color="000000"/>
              <w:left w:val="single" w:sz="4" w:space="0" w:color="000000"/>
              <w:bottom w:val="single" w:sz="4" w:space="0" w:color="000000"/>
              <w:right w:val="single" w:sz="4" w:space="0" w:color="000000"/>
            </w:tcBorders>
          </w:tcPr>
          <w:p w14:paraId="1575B027" w14:textId="77777777" w:rsidR="00CF605D" w:rsidRPr="003E20BB" w:rsidRDefault="00CF605D" w:rsidP="00D07699">
            <w:pPr>
              <w:widowControl w:val="0"/>
              <w:autoSpaceDE w:val="0"/>
              <w:autoSpaceDN w:val="0"/>
              <w:adjustRightInd w:val="0"/>
              <w:rPr>
                <w:sz w:val="24"/>
                <w:szCs w:val="24"/>
              </w:rPr>
            </w:pPr>
          </w:p>
        </w:tc>
        <w:tc>
          <w:tcPr>
            <w:tcW w:w="2715" w:type="dxa"/>
            <w:tcBorders>
              <w:top w:val="single" w:sz="4" w:space="0" w:color="000000"/>
              <w:left w:val="single" w:sz="4" w:space="0" w:color="000000"/>
              <w:bottom w:val="single" w:sz="4" w:space="0" w:color="000000"/>
              <w:right w:val="single" w:sz="4" w:space="0" w:color="000000"/>
            </w:tcBorders>
          </w:tcPr>
          <w:p w14:paraId="5EF392B8" w14:textId="77777777" w:rsidR="00CF605D" w:rsidRPr="003E20BB" w:rsidRDefault="00CF605D" w:rsidP="00D07699">
            <w:pPr>
              <w:widowControl w:val="0"/>
              <w:autoSpaceDE w:val="0"/>
              <w:autoSpaceDN w:val="0"/>
              <w:adjustRightInd w:val="0"/>
              <w:rPr>
                <w:sz w:val="24"/>
                <w:szCs w:val="24"/>
              </w:rPr>
            </w:pPr>
          </w:p>
        </w:tc>
        <w:tc>
          <w:tcPr>
            <w:tcW w:w="2685" w:type="dxa"/>
            <w:tcBorders>
              <w:top w:val="single" w:sz="4" w:space="0" w:color="000000"/>
              <w:left w:val="single" w:sz="4" w:space="0" w:color="000000"/>
              <w:bottom w:val="single" w:sz="4" w:space="0" w:color="000000"/>
              <w:right w:val="single" w:sz="4" w:space="0" w:color="000000"/>
            </w:tcBorders>
          </w:tcPr>
          <w:p w14:paraId="415092C8" w14:textId="77777777" w:rsidR="00CF605D" w:rsidRPr="003E20BB" w:rsidRDefault="00CF605D" w:rsidP="00D07699">
            <w:pPr>
              <w:widowControl w:val="0"/>
              <w:autoSpaceDE w:val="0"/>
              <w:autoSpaceDN w:val="0"/>
              <w:adjustRightInd w:val="0"/>
              <w:rPr>
                <w:sz w:val="24"/>
                <w:szCs w:val="24"/>
              </w:rPr>
            </w:pPr>
          </w:p>
        </w:tc>
        <w:tc>
          <w:tcPr>
            <w:tcW w:w="2628" w:type="dxa"/>
            <w:tcBorders>
              <w:top w:val="single" w:sz="4" w:space="0" w:color="000000"/>
              <w:left w:val="single" w:sz="4" w:space="0" w:color="000000"/>
              <w:bottom w:val="single" w:sz="4" w:space="0" w:color="000000"/>
              <w:right w:val="single" w:sz="4" w:space="0" w:color="000000"/>
            </w:tcBorders>
          </w:tcPr>
          <w:p w14:paraId="4B1BD8C0" w14:textId="77777777" w:rsidR="00CF605D" w:rsidRPr="003E20BB" w:rsidRDefault="00CF605D" w:rsidP="00D07699">
            <w:pPr>
              <w:widowControl w:val="0"/>
              <w:autoSpaceDE w:val="0"/>
              <w:autoSpaceDN w:val="0"/>
              <w:adjustRightInd w:val="0"/>
              <w:rPr>
                <w:sz w:val="24"/>
                <w:szCs w:val="24"/>
              </w:rPr>
            </w:pPr>
          </w:p>
        </w:tc>
      </w:tr>
    </w:tbl>
    <w:p w14:paraId="547EC10E" w14:textId="77777777" w:rsidR="00CF605D" w:rsidRPr="003E20BB" w:rsidRDefault="00CF605D" w:rsidP="00CF605D">
      <w:pPr>
        <w:widowControl w:val="0"/>
        <w:autoSpaceDE w:val="0"/>
        <w:autoSpaceDN w:val="0"/>
        <w:adjustRightInd w:val="0"/>
        <w:spacing w:before="8" w:line="170" w:lineRule="exact"/>
        <w:rPr>
          <w:sz w:val="17"/>
          <w:szCs w:val="17"/>
        </w:rPr>
      </w:pPr>
    </w:p>
    <w:p w14:paraId="1DC117F2" w14:textId="3FAEC4F1" w:rsidR="00CF605D" w:rsidRDefault="00CF605D" w:rsidP="00CF605D">
      <w:pPr>
        <w:widowControl w:val="0"/>
        <w:autoSpaceDE w:val="0"/>
        <w:autoSpaceDN w:val="0"/>
        <w:adjustRightInd w:val="0"/>
        <w:spacing w:before="29" w:line="360" w:lineRule="auto"/>
        <w:ind w:left="760" w:hanging="760"/>
        <w:rPr>
          <w:b/>
          <w:bCs/>
          <w:sz w:val="24"/>
          <w:szCs w:val="24"/>
        </w:rPr>
      </w:pPr>
      <w:r w:rsidRPr="003E20BB">
        <w:rPr>
          <w:b/>
          <w:bCs/>
          <w:sz w:val="24"/>
          <w:szCs w:val="24"/>
        </w:rPr>
        <w:t>Abstract/Project</w:t>
      </w:r>
      <w:r w:rsidRPr="003E20BB">
        <w:rPr>
          <w:b/>
          <w:bCs/>
          <w:spacing w:val="-10"/>
          <w:sz w:val="24"/>
          <w:szCs w:val="24"/>
        </w:rPr>
        <w:t xml:space="preserve"> </w:t>
      </w:r>
      <w:r w:rsidRPr="003E20BB">
        <w:rPr>
          <w:b/>
          <w:bCs/>
          <w:sz w:val="24"/>
          <w:szCs w:val="24"/>
        </w:rPr>
        <w:t xml:space="preserve">summary (at least 250 </w:t>
      </w:r>
      <w:r w:rsidRPr="003E20BB">
        <w:rPr>
          <w:b/>
          <w:bCs/>
          <w:spacing w:val="-2"/>
          <w:sz w:val="24"/>
          <w:szCs w:val="24"/>
        </w:rPr>
        <w:t>w</w:t>
      </w:r>
      <w:r w:rsidRPr="003E20BB">
        <w:rPr>
          <w:b/>
          <w:bCs/>
          <w:spacing w:val="1"/>
          <w:sz w:val="24"/>
          <w:szCs w:val="24"/>
        </w:rPr>
        <w:t>o</w:t>
      </w:r>
      <w:r w:rsidRPr="003E20BB">
        <w:rPr>
          <w:b/>
          <w:bCs/>
          <w:sz w:val="24"/>
          <w:szCs w:val="24"/>
        </w:rPr>
        <w:t>rds):</w:t>
      </w:r>
      <w:r w:rsidR="007C6C0F" w:rsidRPr="007C6C0F">
        <w:t xml:space="preserve"> </w:t>
      </w:r>
      <w:r w:rsidR="007C6C0F" w:rsidRPr="00D9733F">
        <w:rPr>
          <w:sz w:val="24"/>
          <w:szCs w:val="24"/>
        </w:rPr>
        <w:t>Healthcare systems today generate vast and diverse datasets from different sources, including Electronic Health Records (EHRs), diagnostic systems, wearable devices, and medical imaging tools. These datasets are often stored in heterogeneous formats, creating challenges in interoperability and integration. Furthermore, sensitive health data requires strict adherence to privacy standards such as HIPAA and GDPR.</w:t>
      </w:r>
      <w:r w:rsidR="007C6C0F" w:rsidRPr="00D9733F">
        <w:rPr>
          <w:sz w:val="24"/>
          <w:szCs w:val="24"/>
        </w:rPr>
        <w:br/>
      </w:r>
      <w:r w:rsidR="007C6C0F" w:rsidRPr="00D9733F">
        <w:rPr>
          <w:sz w:val="24"/>
          <w:szCs w:val="24"/>
        </w:rPr>
        <w:br/>
        <w:t xml:space="preserve">The proposed project aims to develop a secure and efficient framework to integrate diverse medical datasets into a unified system, ensuring privacy and regulatory compliance. The framework will leverage data anonymization techniques, secure </w:t>
      </w:r>
      <w:r w:rsidR="007C6C0F" w:rsidRPr="00D9733F">
        <w:rPr>
          <w:sz w:val="24"/>
          <w:szCs w:val="24"/>
        </w:rPr>
        <w:lastRenderedPageBreak/>
        <w:t>encryption protocols, and role-based access control (RBAC) to safeguard sensitive patient information. In addition, the project will implement interoperability standards such as HL7/FHIR for seamless data exchange among healthcare providers.</w:t>
      </w:r>
      <w:r w:rsidR="007C6C0F">
        <w:br/>
      </w:r>
      <w:r w:rsidR="007C6C0F">
        <w:br/>
        <w:t>The solution will also include a data preprocessing layer for handling inconsistent formats, followed by a secure API-based integration module to merge datasets from various sources</w:t>
      </w:r>
    </w:p>
    <w:p w14:paraId="5F55A64E" w14:textId="1975D54C" w:rsidR="007C6C0F" w:rsidRDefault="000442D8" w:rsidP="007C6C0F">
      <w:r>
        <w:rPr>
          <w:b/>
          <w:bCs/>
          <w:sz w:val="24"/>
          <w:szCs w:val="24"/>
        </w:rPr>
        <w:t xml:space="preserve">Objectives of the </w:t>
      </w:r>
      <w:r w:rsidR="00D9733F">
        <w:rPr>
          <w:b/>
          <w:bCs/>
          <w:sz w:val="24"/>
          <w:szCs w:val="24"/>
        </w:rPr>
        <w:t>Project: -</w:t>
      </w:r>
      <w:r w:rsidR="007C6C0F" w:rsidRPr="007C6C0F">
        <w:t xml:space="preserve"> </w:t>
      </w:r>
      <w:r w:rsidR="007C6C0F">
        <w:t xml:space="preserve"> </w:t>
      </w:r>
    </w:p>
    <w:p w14:paraId="6AFB2F6C" w14:textId="60D4D0A8" w:rsidR="007C6C0F" w:rsidRPr="00D9733F" w:rsidRDefault="007C6C0F" w:rsidP="007C6C0F">
      <w:pPr>
        <w:rPr>
          <w:sz w:val="24"/>
          <w:szCs w:val="24"/>
        </w:rPr>
      </w:pPr>
      <w:r w:rsidRPr="00D9733F">
        <w:rPr>
          <w:sz w:val="24"/>
          <w:szCs w:val="24"/>
        </w:rPr>
        <w:t>To design a secure framework for integrating heterogeneous medical datasets.</w:t>
      </w:r>
    </w:p>
    <w:p w14:paraId="23BA56A5" w14:textId="77777777" w:rsidR="007C6C0F" w:rsidRPr="00D9733F" w:rsidRDefault="007C6C0F" w:rsidP="007C6C0F">
      <w:pPr>
        <w:rPr>
          <w:sz w:val="24"/>
          <w:szCs w:val="24"/>
        </w:rPr>
      </w:pPr>
    </w:p>
    <w:p w14:paraId="41572E6E" w14:textId="77777777" w:rsidR="007C6C0F" w:rsidRPr="00D9733F" w:rsidRDefault="007C6C0F" w:rsidP="007C6C0F">
      <w:pPr>
        <w:rPr>
          <w:sz w:val="24"/>
          <w:szCs w:val="24"/>
        </w:rPr>
      </w:pPr>
      <w:r w:rsidRPr="00D9733F">
        <w:rPr>
          <w:sz w:val="24"/>
          <w:szCs w:val="24"/>
        </w:rPr>
        <w:t>- To implement encryption and anonymization for privacy protection.</w:t>
      </w:r>
    </w:p>
    <w:p w14:paraId="075DB0A9" w14:textId="77777777" w:rsidR="007C6C0F" w:rsidRPr="00D9733F" w:rsidRDefault="007C6C0F" w:rsidP="007C6C0F">
      <w:pPr>
        <w:rPr>
          <w:sz w:val="24"/>
          <w:szCs w:val="24"/>
        </w:rPr>
      </w:pPr>
    </w:p>
    <w:p w14:paraId="489D16E4" w14:textId="77777777" w:rsidR="007C6C0F" w:rsidRPr="00D9733F" w:rsidRDefault="007C6C0F" w:rsidP="007C6C0F">
      <w:pPr>
        <w:rPr>
          <w:sz w:val="24"/>
          <w:szCs w:val="24"/>
        </w:rPr>
      </w:pPr>
      <w:r w:rsidRPr="00D9733F">
        <w:rPr>
          <w:sz w:val="24"/>
          <w:szCs w:val="24"/>
        </w:rPr>
        <w:t>- To ensure compliance with healthcare regulations (HIPAA, GDPR).</w:t>
      </w:r>
    </w:p>
    <w:p w14:paraId="5DBE1913" w14:textId="77777777" w:rsidR="007C6C0F" w:rsidRPr="00D9733F" w:rsidRDefault="007C6C0F" w:rsidP="007C6C0F">
      <w:pPr>
        <w:rPr>
          <w:sz w:val="24"/>
          <w:szCs w:val="24"/>
        </w:rPr>
      </w:pPr>
    </w:p>
    <w:p w14:paraId="4D83F601" w14:textId="77777777" w:rsidR="007C6C0F" w:rsidRPr="00D9733F" w:rsidRDefault="007C6C0F" w:rsidP="007C6C0F">
      <w:pPr>
        <w:rPr>
          <w:sz w:val="24"/>
          <w:szCs w:val="24"/>
        </w:rPr>
      </w:pPr>
      <w:r w:rsidRPr="00D9733F">
        <w:rPr>
          <w:sz w:val="24"/>
          <w:szCs w:val="24"/>
        </w:rPr>
        <w:t>- To adopt interoperability standards (HL7/FHIR) for seamless data exchange.</w:t>
      </w:r>
    </w:p>
    <w:p w14:paraId="51BCD65E" w14:textId="77777777" w:rsidR="007C6C0F" w:rsidRPr="00D9733F" w:rsidRDefault="007C6C0F" w:rsidP="007C6C0F">
      <w:pPr>
        <w:rPr>
          <w:sz w:val="24"/>
          <w:szCs w:val="24"/>
        </w:rPr>
      </w:pPr>
    </w:p>
    <w:p w14:paraId="5A8161A6" w14:textId="77777777" w:rsidR="007C6C0F" w:rsidRDefault="007C6C0F" w:rsidP="007C6C0F">
      <w:r w:rsidRPr="00D9733F">
        <w:rPr>
          <w:sz w:val="24"/>
          <w:szCs w:val="24"/>
        </w:rPr>
        <w:t xml:space="preserve">- To enable </w:t>
      </w:r>
      <w:proofErr w:type="gramStart"/>
      <w:r w:rsidRPr="00D9733F">
        <w:rPr>
          <w:sz w:val="24"/>
          <w:szCs w:val="24"/>
        </w:rPr>
        <w:t>analytics-ready</w:t>
      </w:r>
      <w:proofErr w:type="gramEnd"/>
      <w:r w:rsidRPr="00D9733F">
        <w:rPr>
          <w:sz w:val="24"/>
          <w:szCs w:val="24"/>
        </w:rPr>
        <w:t xml:space="preserve"> integrated datasets without compromising data security</w:t>
      </w:r>
      <w:r>
        <w:t>.</w:t>
      </w:r>
    </w:p>
    <w:p w14:paraId="3CFC3801" w14:textId="308BFC9D" w:rsidR="000442D8" w:rsidRPr="003E20BB" w:rsidRDefault="000442D8" w:rsidP="00CF605D">
      <w:pPr>
        <w:widowControl w:val="0"/>
        <w:autoSpaceDE w:val="0"/>
        <w:autoSpaceDN w:val="0"/>
        <w:adjustRightInd w:val="0"/>
        <w:spacing w:before="29" w:line="360" w:lineRule="auto"/>
        <w:ind w:left="760" w:hanging="760"/>
        <w:rPr>
          <w:b/>
          <w:bCs/>
          <w:sz w:val="24"/>
          <w:szCs w:val="24"/>
        </w:rPr>
      </w:pPr>
    </w:p>
    <w:p w14:paraId="3B724889" w14:textId="77777777" w:rsidR="00D9733F" w:rsidRDefault="00CF605D" w:rsidP="00D9733F">
      <w:pPr>
        <w:rPr>
          <w:b/>
          <w:bCs/>
          <w:sz w:val="24"/>
          <w:szCs w:val="24"/>
        </w:rPr>
      </w:pPr>
      <w:r w:rsidRPr="003E20BB">
        <w:rPr>
          <w:b/>
          <w:bCs/>
          <w:sz w:val="24"/>
          <w:szCs w:val="24"/>
        </w:rPr>
        <w:t xml:space="preserve">Methodology to be </w:t>
      </w:r>
      <w:r w:rsidR="000442D8" w:rsidRPr="003E20BB">
        <w:rPr>
          <w:b/>
          <w:bCs/>
          <w:sz w:val="24"/>
          <w:szCs w:val="24"/>
        </w:rPr>
        <w:t>adopted: -</w:t>
      </w:r>
    </w:p>
    <w:p w14:paraId="1156CCFA" w14:textId="19505FA7" w:rsidR="00D9733F" w:rsidRPr="00D9733F" w:rsidRDefault="00D9733F" w:rsidP="00D9733F">
      <w:pPr>
        <w:rPr>
          <w:sz w:val="24"/>
          <w:szCs w:val="24"/>
        </w:rPr>
      </w:pPr>
      <w:r w:rsidRPr="00D9733F">
        <w:rPr>
          <w:sz w:val="24"/>
          <w:szCs w:val="24"/>
        </w:rPr>
        <w:t>Requirement Analysis – Identify data sources, privacy regulations, and integration goals.</w:t>
      </w:r>
    </w:p>
    <w:p w14:paraId="4A023CC8" w14:textId="77777777" w:rsidR="00D9733F" w:rsidRPr="00D9733F" w:rsidRDefault="00D9733F" w:rsidP="00D9733F">
      <w:pPr>
        <w:rPr>
          <w:sz w:val="24"/>
          <w:szCs w:val="24"/>
        </w:rPr>
      </w:pPr>
      <w:r w:rsidRPr="00D9733F">
        <w:rPr>
          <w:sz w:val="24"/>
          <w:szCs w:val="24"/>
        </w:rPr>
        <w:t>- Design Phase – Create an architecture with modules for data ingestion, anonymization, encryption, and compliance checks.</w:t>
      </w:r>
    </w:p>
    <w:p w14:paraId="52E293B4" w14:textId="77777777" w:rsidR="00D9733F" w:rsidRPr="00D9733F" w:rsidRDefault="00D9733F" w:rsidP="00D9733F">
      <w:pPr>
        <w:rPr>
          <w:sz w:val="24"/>
          <w:szCs w:val="24"/>
        </w:rPr>
      </w:pPr>
      <w:r w:rsidRPr="00D9733F">
        <w:rPr>
          <w:sz w:val="24"/>
          <w:szCs w:val="24"/>
        </w:rPr>
        <w:t>- Implementation – Develop APIs, data pipelines, and RBAC mechanisms.</w:t>
      </w:r>
    </w:p>
    <w:p w14:paraId="5949526E" w14:textId="77777777" w:rsidR="00D9733F" w:rsidRPr="00D9733F" w:rsidRDefault="00D9733F" w:rsidP="00D9733F">
      <w:pPr>
        <w:rPr>
          <w:sz w:val="24"/>
          <w:szCs w:val="24"/>
        </w:rPr>
      </w:pPr>
      <w:r w:rsidRPr="00D9733F">
        <w:rPr>
          <w:sz w:val="24"/>
          <w:szCs w:val="24"/>
        </w:rPr>
        <w:t>- Testing &amp; Validation – Verify security, compliance, and system performance.</w:t>
      </w:r>
    </w:p>
    <w:p w14:paraId="13C05AEF" w14:textId="6CEC3155" w:rsidR="00CF605D" w:rsidRPr="00D9733F" w:rsidRDefault="00D9733F" w:rsidP="00D9733F">
      <w:pPr>
        <w:widowControl w:val="0"/>
        <w:autoSpaceDE w:val="0"/>
        <w:autoSpaceDN w:val="0"/>
        <w:adjustRightInd w:val="0"/>
        <w:spacing w:before="29" w:line="360" w:lineRule="auto"/>
        <w:ind w:left="760" w:hanging="760"/>
        <w:rPr>
          <w:b/>
          <w:bCs/>
          <w:sz w:val="24"/>
          <w:szCs w:val="24"/>
        </w:rPr>
      </w:pPr>
      <w:r w:rsidRPr="00D9733F">
        <w:rPr>
          <w:sz w:val="24"/>
          <w:szCs w:val="24"/>
        </w:rPr>
        <w:t>- Deployment &amp; Documentation – Deploy the framework and prepare user manuals</w:t>
      </w:r>
    </w:p>
    <w:p w14:paraId="3D7825B1" w14:textId="77777777" w:rsidR="000442D8" w:rsidRPr="003E20BB" w:rsidRDefault="000442D8" w:rsidP="00CF605D">
      <w:pPr>
        <w:widowControl w:val="0"/>
        <w:autoSpaceDE w:val="0"/>
        <w:autoSpaceDN w:val="0"/>
        <w:adjustRightInd w:val="0"/>
        <w:spacing w:before="29" w:line="360" w:lineRule="auto"/>
        <w:ind w:left="760" w:hanging="760"/>
        <w:rPr>
          <w:sz w:val="24"/>
          <w:szCs w:val="24"/>
        </w:rPr>
      </w:pPr>
    </w:p>
    <w:p w14:paraId="1729DF28" w14:textId="77777777" w:rsidR="00D9733F" w:rsidRDefault="00CF605D" w:rsidP="00CF605D">
      <w:pPr>
        <w:widowControl w:val="0"/>
        <w:autoSpaceDE w:val="0"/>
        <w:autoSpaceDN w:val="0"/>
        <w:adjustRightInd w:val="0"/>
        <w:spacing w:before="5" w:line="360" w:lineRule="auto"/>
        <w:ind w:left="760" w:hanging="760"/>
        <w:rPr>
          <w:b/>
          <w:bCs/>
          <w:sz w:val="24"/>
          <w:szCs w:val="24"/>
        </w:rPr>
      </w:pPr>
      <w:r w:rsidRPr="003E20BB">
        <w:rPr>
          <w:b/>
          <w:bCs/>
          <w:sz w:val="24"/>
          <w:szCs w:val="24"/>
        </w:rPr>
        <w:t>Resource</w:t>
      </w:r>
      <w:r w:rsidRPr="003E20BB">
        <w:rPr>
          <w:b/>
          <w:bCs/>
          <w:spacing w:val="-10"/>
          <w:sz w:val="24"/>
          <w:szCs w:val="24"/>
        </w:rPr>
        <w:t xml:space="preserve"> </w:t>
      </w:r>
      <w:r w:rsidRPr="003E20BB">
        <w:rPr>
          <w:b/>
          <w:bCs/>
          <w:sz w:val="24"/>
          <w:szCs w:val="24"/>
        </w:rPr>
        <w:t>requirement (Hard</w:t>
      </w:r>
      <w:r w:rsidRPr="003E20BB">
        <w:rPr>
          <w:b/>
          <w:bCs/>
          <w:spacing w:val="-2"/>
          <w:sz w:val="24"/>
          <w:szCs w:val="24"/>
        </w:rPr>
        <w:t>w</w:t>
      </w:r>
      <w:r w:rsidRPr="003E20BB">
        <w:rPr>
          <w:b/>
          <w:bCs/>
          <w:sz w:val="24"/>
          <w:szCs w:val="24"/>
        </w:rPr>
        <w:t>are &amp; soft</w:t>
      </w:r>
      <w:r w:rsidRPr="003E20BB">
        <w:rPr>
          <w:b/>
          <w:bCs/>
          <w:spacing w:val="-2"/>
          <w:sz w:val="24"/>
          <w:szCs w:val="24"/>
        </w:rPr>
        <w:t>w</w:t>
      </w:r>
      <w:r w:rsidRPr="003E20BB">
        <w:rPr>
          <w:b/>
          <w:bCs/>
          <w:sz w:val="24"/>
          <w:szCs w:val="24"/>
        </w:rPr>
        <w:t>are etc</w:t>
      </w:r>
      <w:proofErr w:type="gramStart"/>
      <w:r w:rsidRPr="003E20BB">
        <w:rPr>
          <w:b/>
          <w:bCs/>
          <w:sz w:val="24"/>
          <w:szCs w:val="24"/>
        </w:rPr>
        <w:t>):-</w:t>
      </w:r>
      <w:proofErr w:type="gramEnd"/>
      <w:r w:rsidRPr="003E20BB">
        <w:rPr>
          <w:b/>
          <w:bCs/>
          <w:sz w:val="24"/>
          <w:szCs w:val="24"/>
        </w:rPr>
        <w:t xml:space="preserve"> </w:t>
      </w:r>
    </w:p>
    <w:p w14:paraId="35DD3053" w14:textId="77777777"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Hardware: Standard PC/Laptop with Internet access.</w:t>
      </w:r>
    </w:p>
    <w:p w14:paraId="1AAC5E73" w14:textId="0603F3DD"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 Software:  </w:t>
      </w:r>
    </w:p>
    <w:p w14:paraId="3C6E2D4D" w14:textId="1418DEE1"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w:t>
      </w:r>
      <w:r w:rsidRPr="00D9733F">
        <w:rPr>
          <w:sz w:val="24"/>
          <w:szCs w:val="24"/>
        </w:rPr>
        <w:t xml:space="preserve">Python 3.9 </w:t>
      </w:r>
    </w:p>
    <w:p w14:paraId="706592DC" w14:textId="77777777"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w:t>
      </w:r>
      <w:r w:rsidRPr="00D9733F">
        <w:rPr>
          <w:sz w:val="24"/>
          <w:szCs w:val="24"/>
        </w:rPr>
        <w:t>Stream lit</w:t>
      </w:r>
      <w:r w:rsidRPr="00D9733F">
        <w:rPr>
          <w:sz w:val="24"/>
          <w:szCs w:val="24"/>
        </w:rPr>
        <w:t xml:space="preserve"> </w:t>
      </w:r>
    </w:p>
    <w:p w14:paraId="19978C51" w14:textId="77777777"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Google Gemini API access </w:t>
      </w:r>
    </w:p>
    <w:p w14:paraId="116638B0" w14:textId="77777777"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Git/GitHub </w:t>
      </w:r>
    </w:p>
    <w:p w14:paraId="2F166388" w14:textId="77777777"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xml:space="preserve">• IDE (VsCode/Jupyter) </w:t>
      </w:r>
    </w:p>
    <w:p w14:paraId="556D4941" w14:textId="1999747B" w:rsidR="00CF605D"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 Web Browser</w:t>
      </w:r>
    </w:p>
    <w:p w14:paraId="6BCDB3D9" w14:textId="4D797A5A" w:rsidR="00D9733F" w:rsidRPr="00D9733F" w:rsidRDefault="00D9733F" w:rsidP="00CF605D">
      <w:pPr>
        <w:widowControl w:val="0"/>
        <w:autoSpaceDE w:val="0"/>
        <w:autoSpaceDN w:val="0"/>
        <w:adjustRightInd w:val="0"/>
        <w:spacing w:before="5" w:line="360" w:lineRule="auto"/>
        <w:ind w:left="760" w:hanging="760"/>
        <w:rPr>
          <w:sz w:val="24"/>
          <w:szCs w:val="24"/>
        </w:rPr>
      </w:pPr>
      <w:r w:rsidRPr="00D9733F">
        <w:rPr>
          <w:sz w:val="24"/>
          <w:szCs w:val="24"/>
        </w:rPr>
        <w:t>Database: PostgreSQL / MongoDB</w:t>
      </w:r>
    </w:p>
    <w:p w14:paraId="3C6B2394" w14:textId="7540C771" w:rsidR="00D9733F" w:rsidRPr="00D9733F" w:rsidRDefault="00D9733F" w:rsidP="00CF605D">
      <w:pPr>
        <w:widowControl w:val="0"/>
        <w:autoSpaceDE w:val="0"/>
        <w:autoSpaceDN w:val="0"/>
        <w:adjustRightInd w:val="0"/>
        <w:spacing w:before="5" w:line="360" w:lineRule="auto"/>
        <w:ind w:left="760" w:hanging="760"/>
        <w:rPr>
          <w:b/>
          <w:bCs/>
          <w:sz w:val="24"/>
          <w:szCs w:val="24"/>
        </w:rPr>
      </w:pPr>
      <w:r w:rsidRPr="00D9733F">
        <w:rPr>
          <w:sz w:val="24"/>
          <w:szCs w:val="24"/>
        </w:rPr>
        <w:t>API Integration: RESTful APIs, FHIR libraries</w:t>
      </w:r>
    </w:p>
    <w:p w14:paraId="0B913717" w14:textId="77777777" w:rsidR="000442D8" w:rsidRPr="003E20BB" w:rsidRDefault="000442D8" w:rsidP="00CF605D">
      <w:pPr>
        <w:widowControl w:val="0"/>
        <w:autoSpaceDE w:val="0"/>
        <w:autoSpaceDN w:val="0"/>
        <w:adjustRightInd w:val="0"/>
        <w:spacing w:before="5" w:line="360" w:lineRule="auto"/>
        <w:ind w:left="760" w:hanging="760"/>
        <w:rPr>
          <w:b/>
          <w:bCs/>
          <w:sz w:val="24"/>
          <w:szCs w:val="24"/>
        </w:rPr>
      </w:pPr>
    </w:p>
    <w:p w14:paraId="12613FB2" w14:textId="77777777" w:rsidR="00D9733F" w:rsidRDefault="000442D8" w:rsidP="00D9733F">
      <w:r>
        <w:rPr>
          <w:b/>
          <w:bCs/>
          <w:sz w:val="24"/>
          <w:szCs w:val="24"/>
        </w:rPr>
        <w:lastRenderedPageBreak/>
        <w:t>Expected Outcomes/</w:t>
      </w:r>
      <w:r w:rsidR="00CF605D" w:rsidRPr="003E20BB">
        <w:rPr>
          <w:b/>
          <w:bCs/>
          <w:sz w:val="24"/>
          <w:szCs w:val="24"/>
        </w:rPr>
        <w:t xml:space="preserve">Justification of the </w:t>
      </w:r>
      <w:r w:rsidRPr="003E20BB">
        <w:rPr>
          <w:b/>
          <w:bCs/>
          <w:sz w:val="24"/>
          <w:szCs w:val="24"/>
        </w:rPr>
        <w:t>project: -</w:t>
      </w:r>
      <w:r w:rsidR="00D9733F" w:rsidRPr="00D9733F">
        <w:t xml:space="preserve"> </w:t>
      </w:r>
    </w:p>
    <w:p w14:paraId="0E40ADF0" w14:textId="77777777" w:rsidR="00D9733F" w:rsidRDefault="00D9733F" w:rsidP="00D9733F"/>
    <w:p w14:paraId="104A580E" w14:textId="0575C708" w:rsidR="00D9733F" w:rsidRPr="00D9733F" w:rsidRDefault="00D9733F" w:rsidP="00D9733F">
      <w:pPr>
        <w:rPr>
          <w:sz w:val="24"/>
          <w:szCs w:val="24"/>
        </w:rPr>
      </w:pPr>
      <w:r w:rsidRPr="00D9733F">
        <w:rPr>
          <w:sz w:val="24"/>
          <w:szCs w:val="24"/>
        </w:rPr>
        <w:t>A unified and secure platform for healthcare data integration.</w:t>
      </w:r>
    </w:p>
    <w:p w14:paraId="3BCCBD2F" w14:textId="77777777" w:rsidR="00D9733F" w:rsidRPr="00D9733F" w:rsidRDefault="00D9733F" w:rsidP="00D9733F">
      <w:pPr>
        <w:rPr>
          <w:sz w:val="24"/>
          <w:szCs w:val="24"/>
        </w:rPr>
      </w:pPr>
    </w:p>
    <w:p w14:paraId="0F20BCD9" w14:textId="77777777" w:rsidR="00D9733F" w:rsidRPr="00D9733F" w:rsidRDefault="00D9733F" w:rsidP="00D9733F">
      <w:pPr>
        <w:rPr>
          <w:sz w:val="24"/>
          <w:szCs w:val="24"/>
        </w:rPr>
      </w:pPr>
      <w:r w:rsidRPr="00D9733F">
        <w:rPr>
          <w:sz w:val="24"/>
          <w:szCs w:val="24"/>
        </w:rPr>
        <w:t>- Improved data accessibility for clinical decision-making and research.</w:t>
      </w:r>
    </w:p>
    <w:p w14:paraId="03D5D852" w14:textId="77777777" w:rsidR="00D9733F" w:rsidRPr="00D9733F" w:rsidRDefault="00D9733F" w:rsidP="00D9733F">
      <w:pPr>
        <w:rPr>
          <w:sz w:val="24"/>
          <w:szCs w:val="24"/>
        </w:rPr>
      </w:pPr>
    </w:p>
    <w:p w14:paraId="75F9874D" w14:textId="77777777" w:rsidR="00D9733F" w:rsidRPr="00D9733F" w:rsidRDefault="00D9733F" w:rsidP="00D9733F">
      <w:pPr>
        <w:rPr>
          <w:sz w:val="24"/>
          <w:szCs w:val="24"/>
        </w:rPr>
      </w:pPr>
      <w:r w:rsidRPr="00D9733F">
        <w:rPr>
          <w:sz w:val="24"/>
          <w:szCs w:val="24"/>
        </w:rPr>
        <w:t>- Compliance with data privacy laws, reducing the risk of breaches.</w:t>
      </w:r>
    </w:p>
    <w:p w14:paraId="3536F672" w14:textId="18993055" w:rsidR="00D9733F" w:rsidRPr="00D9733F" w:rsidRDefault="00D9733F" w:rsidP="00D9733F">
      <w:pPr>
        <w:rPr>
          <w:sz w:val="24"/>
          <w:szCs w:val="24"/>
        </w:rPr>
      </w:pPr>
      <w:r w:rsidRPr="00D9733F">
        <w:rPr>
          <w:sz w:val="24"/>
          <w:szCs w:val="24"/>
        </w:rPr>
        <w:tab/>
      </w:r>
    </w:p>
    <w:p w14:paraId="00C89734" w14:textId="77777777" w:rsidR="00D9733F" w:rsidRPr="00D9733F" w:rsidRDefault="00D9733F" w:rsidP="00D9733F">
      <w:pPr>
        <w:rPr>
          <w:sz w:val="24"/>
          <w:szCs w:val="24"/>
        </w:rPr>
      </w:pPr>
      <w:r w:rsidRPr="00D9733F">
        <w:rPr>
          <w:sz w:val="24"/>
          <w:szCs w:val="24"/>
        </w:rPr>
        <w:t>- Foundation for future AI/ML-based healthcare analytics.</w:t>
      </w:r>
    </w:p>
    <w:p w14:paraId="5CA038EC" w14:textId="2A5D4DAE" w:rsidR="00CF605D" w:rsidRPr="00D9733F" w:rsidRDefault="00CF605D" w:rsidP="00CF605D">
      <w:pPr>
        <w:widowControl w:val="0"/>
        <w:autoSpaceDE w:val="0"/>
        <w:autoSpaceDN w:val="0"/>
        <w:adjustRightInd w:val="0"/>
        <w:spacing w:before="5" w:line="360" w:lineRule="auto"/>
        <w:ind w:left="760" w:hanging="760"/>
        <w:rPr>
          <w:b/>
          <w:bCs/>
          <w:sz w:val="24"/>
          <w:szCs w:val="24"/>
        </w:rPr>
      </w:pPr>
    </w:p>
    <w:p w14:paraId="299A57E1" w14:textId="77777777" w:rsidR="000442D8" w:rsidRPr="003E20BB" w:rsidRDefault="000442D8" w:rsidP="00CF605D">
      <w:pPr>
        <w:widowControl w:val="0"/>
        <w:autoSpaceDE w:val="0"/>
        <w:autoSpaceDN w:val="0"/>
        <w:adjustRightInd w:val="0"/>
        <w:spacing w:before="5" w:line="360" w:lineRule="auto"/>
        <w:ind w:left="760" w:hanging="760"/>
        <w:rPr>
          <w:sz w:val="24"/>
          <w:szCs w:val="24"/>
        </w:rPr>
      </w:pPr>
    </w:p>
    <w:p w14:paraId="122600E8" w14:textId="448013ED" w:rsidR="00D9733F" w:rsidRPr="003E20BB" w:rsidRDefault="00CF605D" w:rsidP="00CF605D">
      <w:pPr>
        <w:widowControl w:val="0"/>
        <w:autoSpaceDE w:val="0"/>
        <w:autoSpaceDN w:val="0"/>
        <w:adjustRightInd w:val="0"/>
        <w:spacing w:before="5"/>
        <w:ind w:left="760" w:hanging="760"/>
        <w:rPr>
          <w:b/>
          <w:bCs/>
          <w:sz w:val="24"/>
          <w:szCs w:val="24"/>
        </w:rPr>
      </w:pPr>
      <w:r w:rsidRPr="003E20BB">
        <w:rPr>
          <w:b/>
          <w:bCs/>
          <w:sz w:val="24"/>
          <w:szCs w:val="24"/>
        </w:rPr>
        <w:t>PERT Chart/Schedule</w:t>
      </w:r>
      <w:r w:rsidRPr="003E20BB">
        <w:rPr>
          <w:b/>
          <w:bCs/>
          <w:spacing w:val="-10"/>
          <w:sz w:val="24"/>
          <w:szCs w:val="24"/>
        </w:rPr>
        <w:t xml:space="preserve"> </w:t>
      </w:r>
      <w:r w:rsidRPr="003E20BB">
        <w:rPr>
          <w:b/>
          <w:bCs/>
          <w:sz w:val="24"/>
          <w:szCs w:val="24"/>
        </w:rPr>
        <w:t xml:space="preserve">of project </w:t>
      </w:r>
      <w:r w:rsidR="00D9733F" w:rsidRPr="003E20BB">
        <w:rPr>
          <w:b/>
          <w:bCs/>
          <w:sz w:val="24"/>
          <w:szCs w:val="24"/>
        </w:rPr>
        <w:t>completion: -</w:t>
      </w:r>
    </w:p>
    <w:tbl>
      <w:tblPr>
        <w:tblW w:w="0" w:type="auto"/>
        <w:tblLook w:val="04A0" w:firstRow="1" w:lastRow="0" w:firstColumn="1" w:lastColumn="0" w:noHBand="0" w:noVBand="1"/>
      </w:tblPr>
      <w:tblGrid>
        <w:gridCol w:w="4320"/>
        <w:gridCol w:w="4320"/>
      </w:tblGrid>
      <w:tr w:rsidR="00D9733F" w:rsidRPr="00D9733F" w14:paraId="08D167B6" w14:textId="77777777" w:rsidTr="00CD4E6E">
        <w:tc>
          <w:tcPr>
            <w:tcW w:w="4320" w:type="dxa"/>
          </w:tcPr>
          <w:p w14:paraId="56FD9221" w14:textId="77777777" w:rsidR="00D9733F" w:rsidRPr="00D9733F" w:rsidRDefault="00D9733F" w:rsidP="00CD4E6E">
            <w:pPr>
              <w:rPr>
                <w:sz w:val="24"/>
                <w:szCs w:val="24"/>
              </w:rPr>
            </w:pPr>
            <w:r w:rsidRPr="00D9733F">
              <w:rPr>
                <w:sz w:val="24"/>
                <w:szCs w:val="24"/>
              </w:rPr>
              <w:t>Task</w:t>
            </w:r>
          </w:p>
        </w:tc>
        <w:tc>
          <w:tcPr>
            <w:tcW w:w="4320" w:type="dxa"/>
          </w:tcPr>
          <w:p w14:paraId="58DBF1A0" w14:textId="77777777" w:rsidR="00D9733F" w:rsidRPr="00D9733F" w:rsidRDefault="00D9733F" w:rsidP="00CD4E6E">
            <w:pPr>
              <w:rPr>
                <w:sz w:val="24"/>
                <w:szCs w:val="24"/>
              </w:rPr>
            </w:pPr>
            <w:r w:rsidRPr="00D9733F">
              <w:rPr>
                <w:sz w:val="24"/>
                <w:szCs w:val="24"/>
              </w:rPr>
              <w:t>Duration</w:t>
            </w:r>
          </w:p>
        </w:tc>
      </w:tr>
      <w:tr w:rsidR="00D9733F" w:rsidRPr="00D9733F" w14:paraId="3E6E4AAC" w14:textId="77777777" w:rsidTr="00CD4E6E">
        <w:tc>
          <w:tcPr>
            <w:tcW w:w="4320" w:type="dxa"/>
          </w:tcPr>
          <w:p w14:paraId="648469C3" w14:textId="77777777" w:rsidR="00D9733F" w:rsidRPr="00D9733F" w:rsidRDefault="00D9733F" w:rsidP="00CD4E6E">
            <w:pPr>
              <w:rPr>
                <w:sz w:val="24"/>
                <w:szCs w:val="24"/>
              </w:rPr>
            </w:pPr>
            <w:r w:rsidRPr="00D9733F">
              <w:rPr>
                <w:sz w:val="24"/>
                <w:szCs w:val="24"/>
              </w:rPr>
              <w:t>Requirement Analysis</w:t>
            </w:r>
          </w:p>
        </w:tc>
        <w:tc>
          <w:tcPr>
            <w:tcW w:w="4320" w:type="dxa"/>
          </w:tcPr>
          <w:p w14:paraId="46DA43F8" w14:textId="77777777" w:rsidR="00D9733F" w:rsidRPr="00D9733F" w:rsidRDefault="00D9733F" w:rsidP="00CD4E6E">
            <w:pPr>
              <w:rPr>
                <w:sz w:val="24"/>
                <w:szCs w:val="24"/>
              </w:rPr>
            </w:pPr>
            <w:r w:rsidRPr="00D9733F">
              <w:rPr>
                <w:sz w:val="24"/>
                <w:szCs w:val="24"/>
              </w:rPr>
              <w:t>Week 1-2</w:t>
            </w:r>
          </w:p>
        </w:tc>
      </w:tr>
      <w:tr w:rsidR="00D9733F" w:rsidRPr="00D9733F" w14:paraId="20ACBE45" w14:textId="77777777" w:rsidTr="00CD4E6E">
        <w:tc>
          <w:tcPr>
            <w:tcW w:w="4320" w:type="dxa"/>
          </w:tcPr>
          <w:p w14:paraId="28339090" w14:textId="77777777" w:rsidR="00D9733F" w:rsidRPr="00D9733F" w:rsidRDefault="00D9733F" w:rsidP="00CD4E6E">
            <w:pPr>
              <w:rPr>
                <w:sz w:val="24"/>
                <w:szCs w:val="24"/>
              </w:rPr>
            </w:pPr>
            <w:r w:rsidRPr="00D9733F">
              <w:rPr>
                <w:sz w:val="24"/>
                <w:szCs w:val="24"/>
              </w:rPr>
              <w:t>System Design</w:t>
            </w:r>
          </w:p>
        </w:tc>
        <w:tc>
          <w:tcPr>
            <w:tcW w:w="4320" w:type="dxa"/>
          </w:tcPr>
          <w:p w14:paraId="5D3DA340" w14:textId="77777777" w:rsidR="00D9733F" w:rsidRPr="00D9733F" w:rsidRDefault="00D9733F" w:rsidP="00CD4E6E">
            <w:pPr>
              <w:rPr>
                <w:sz w:val="24"/>
                <w:szCs w:val="24"/>
              </w:rPr>
            </w:pPr>
            <w:r w:rsidRPr="00D9733F">
              <w:rPr>
                <w:sz w:val="24"/>
                <w:szCs w:val="24"/>
              </w:rPr>
              <w:t>Week 3-4</w:t>
            </w:r>
          </w:p>
        </w:tc>
      </w:tr>
      <w:tr w:rsidR="00D9733F" w:rsidRPr="00D9733F" w14:paraId="4C103811" w14:textId="77777777" w:rsidTr="00CD4E6E">
        <w:tc>
          <w:tcPr>
            <w:tcW w:w="4320" w:type="dxa"/>
          </w:tcPr>
          <w:p w14:paraId="1E0C25C0" w14:textId="77777777" w:rsidR="00D9733F" w:rsidRPr="00D9733F" w:rsidRDefault="00D9733F" w:rsidP="00CD4E6E">
            <w:pPr>
              <w:rPr>
                <w:sz w:val="24"/>
                <w:szCs w:val="24"/>
              </w:rPr>
            </w:pPr>
            <w:r w:rsidRPr="00D9733F">
              <w:rPr>
                <w:sz w:val="24"/>
                <w:szCs w:val="24"/>
              </w:rPr>
              <w:t>Development</w:t>
            </w:r>
          </w:p>
        </w:tc>
        <w:tc>
          <w:tcPr>
            <w:tcW w:w="4320" w:type="dxa"/>
          </w:tcPr>
          <w:p w14:paraId="5310F191" w14:textId="77777777" w:rsidR="00D9733F" w:rsidRPr="00D9733F" w:rsidRDefault="00D9733F" w:rsidP="00CD4E6E">
            <w:pPr>
              <w:rPr>
                <w:sz w:val="24"/>
                <w:szCs w:val="24"/>
              </w:rPr>
            </w:pPr>
            <w:r w:rsidRPr="00D9733F">
              <w:rPr>
                <w:sz w:val="24"/>
                <w:szCs w:val="24"/>
              </w:rPr>
              <w:t>Week 5-8</w:t>
            </w:r>
          </w:p>
        </w:tc>
      </w:tr>
      <w:tr w:rsidR="00D9733F" w:rsidRPr="00D9733F" w14:paraId="1D335037" w14:textId="77777777" w:rsidTr="00CD4E6E">
        <w:tc>
          <w:tcPr>
            <w:tcW w:w="4320" w:type="dxa"/>
          </w:tcPr>
          <w:p w14:paraId="2543CFB3" w14:textId="77777777" w:rsidR="00D9733F" w:rsidRPr="00D9733F" w:rsidRDefault="00D9733F" w:rsidP="00CD4E6E">
            <w:pPr>
              <w:rPr>
                <w:sz w:val="24"/>
                <w:szCs w:val="24"/>
              </w:rPr>
            </w:pPr>
            <w:r w:rsidRPr="00D9733F">
              <w:rPr>
                <w:sz w:val="24"/>
                <w:szCs w:val="24"/>
              </w:rPr>
              <w:t>Testing &amp; Validation</w:t>
            </w:r>
          </w:p>
        </w:tc>
        <w:tc>
          <w:tcPr>
            <w:tcW w:w="4320" w:type="dxa"/>
          </w:tcPr>
          <w:p w14:paraId="3583D29B" w14:textId="77777777" w:rsidR="00D9733F" w:rsidRPr="00D9733F" w:rsidRDefault="00D9733F" w:rsidP="00CD4E6E">
            <w:pPr>
              <w:rPr>
                <w:sz w:val="24"/>
                <w:szCs w:val="24"/>
              </w:rPr>
            </w:pPr>
            <w:r w:rsidRPr="00D9733F">
              <w:rPr>
                <w:sz w:val="24"/>
                <w:szCs w:val="24"/>
              </w:rPr>
              <w:t>Week 9-10</w:t>
            </w:r>
          </w:p>
        </w:tc>
      </w:tr>
      <w:tr w:rsidR="00D9733F" w:rsidRPr="00D9733F" w14:paraId="059B7CA2" w14:textId="77777777" w:rsidTr="00CD4E6E">
        <w:tc>
          <w:tcPr>
            <w:tcW w:w="4320" w:type="dxa"/>
          </w:tcPr>
          <w:p w14:paraId="54990188" w14:textId="77777777" w:rsidR="00D9733F" w:rsidRPr="00D9733F" w:rsidRDefault="00D9733F" w:rsidP="00CD4E6E">
            <w:pPr>
              <w:rPr>
                <w:sz w:val="24"/>
                <w:szCs w:val="24"/>
              </w:rPr>
            </w:pPr>
            <w:r w:rsidRPr="00D9733F">
              <w:rPr>
                <w:sz w:val="24"/>
                <w:szCs w:val="24"/>
              </w:rPr>
              <w:t>Documentation &amp; Review</w:t>
            </w:r>
          </w:p>
        </w:tc>
        <w:tc>
          <w:tcPr>
            <w:tcW w:w="4320" w:type="dxa"/>
          </w:tcPr>
          <w:p w14:paraId="0CDC970D" w14:textId="77777777" w:rsidR="00D9733F" w:rsidRPr="00D9733F" w:rsidRDefault="00D9733F" w:rsidP="00CD4E6E">
            <w:pPr>
              <w:rPr>
                <w:sz w:val="24"/>
                <w:szCs w:val="24"/>
              </w:rPr>
            </w:pPr>
            <w:r w:rsidRPr="00D9733F">
              <w:rPr>
                <w:sz w:val="24"/>
                <w:szCs w:val="24"/>
              </w:rPr>
              <w:t>Week 11-12</w:t>
            </w:r>
          </w:p>
        </w:tc>
      </w:tr>
    </w:tbl>
    <w:p w14:paraId="09B4AEAC" w14:textId="096210AA" w:rsidR="00CF605D" w:rsidRPr="003E20BB" w:rsidRDefault="00CF605D" w:rsidP="00CF605D">
      <w:pPr>
        <w:widowControl w:val="0"/>
        <w:autoSpaceDE w:val="0"/>
        <w:autoSpaceDN w:val="0"/>
        <w:adjustRightInd w:val="0"/>
        <w:spacing w:before="5"/>
        <w:ind w:left="760" w:hanging="760"/>
        <w:rPr>
          <w:b/>
          <w:bCs/>
          <w:sz w:val="24"/>
          <w:szCs w:val="24"/>
        </w:rPr>
      </w:pPr>
    </w:p>
    <w:p w14:paraId="739DB667" w14:textId="77777777" w:rsidR="00CF605D" w:rsidRDefault="00CF605D" w:rsidP="00CF605D">
      <w:pPr>
        <w:widowControl w:val="0"/>
        <w:autoSpaceDE w:val="0"/>
        <w:autoSpaceDN w:val="0"/>
        <w:adjustRightInd w:val="0"/>
        <w:spacing w:before="5"/>
        <w:ind w:left="760" w:hanging="760"/>
        <w:rPr>
          <w:b/>
          <w:bCs/>
          <w:sz w:val="24"/>
          <w:szCs w:val="24"/>
        </w:rPr>
      </w:pPr>
    </w:p>
    <w:p w14:paraId="046B76EC" w14:textId="37BE6D21" w:rsidR="00CF605D" w:rsidRDefault="00CF605D" w:rsidP="00CF605D">
      <w:pPr>
        <w:widowControl w:val="0"/>
        <w:autoSpaceDE w:val="0"/>
        <w:autoSpaceDN w:val="0"/>
        <w:adjustRightInd w:val="0"/>
        <w:spacing w:before="5"/>
        <w:ind w:left="760" w:hanging="760"/>
        <w:rPr>
          <w:b/>
          <w:bCs/>
          <w:sz w:val="24"/>
          <w:szCs w:val="24"/>
        </w:rPr>
      </w:pPr>
      <w:r w:rsidRPr="003E20BB">
        <w:rPr>
          <w:b/>
          <w:bCs/>
          <w:sz w:val="24"/>
          <w:szCs w:val="24"/>
        </w:rPr>
        <w:t xml:space="preserve">References: Research papers / books / websites </w:t>
      </w:r>
      <w:r w:rsidR="000442D8" w:rsidRPr="003E20BB">
        <w:rPr>
          <w:b/>
          <w:bCs/>
          <w:sz w:val="24"/>
          <w:szCs w:val="24"/>
        </w:rPr>
        <w:t>etc.: -</w:t>
      </w:r>
    </w:p>
    <w:p w14:paraId="61577920" w14:textId="77777777" w:rsidR="00D9733F" w:rsidRPr="00D9733F" w:rsidRDefault="00D9733F" w:rsidP="00D9733F">
      <w:pPr>
        <w:rPr>
          <w:sz w:val="24"/>
          <w:szCs w:val="24"/>
        </w:rPr>
      </w:pPr>
      <w:r w:rsidRPr="00D9733F">
        <w:rPr>
          <w:sz w:val="24"/>
          <w:szCs w:val="24"/>
        </w:rPr>
        <w:t>- HL7 FHIR Standard Documentation – https://www.hl7.org/fhir/</w:t>
      </w:r>
    </w:p>
    <w:p w14:paraId="73CEBE21" w14:textId="77777777" w:rsidR="00D9733F" w:rsidRPr="00D9733F" w:rsidRDefault="00D9733F" w:rsidP="00D9733F">
      <w:pPr>
        <w:rPr>
          <w:sz w:val="24"/>
          <w:szCs w:val="24"/>
        </w:rPr>
      </w:pPr>
      <w:r w:rsidRPr="00D9733F">
        <w:rPr>
          <w:sz w:val="24"/>
          <w:szCs w:val="24"/>
        </w:rPr>
        <w:t>- HIPAA Privacy Rule – https://www.hhs.gov/hipaa</w:t>
      </w:r>
    </w:p>
    <w:p w14:paraId="5D60DB57" w14:textId="77777777" w:rsidR="00D9733F" w:rsidRPr="00D9733F" w:rsidRDefault="00D9733F" w:rsidP="00D9733F">
      <w:pPr>
        <w:rPr>
          <w:sz w:val="24"/>
          <w:szCs w:val="24"/>
        </w:rPr>
      </w:pPr>
      <w:r w:rsidRPr="00D9733F">
        <w:rPr>
          <w:sz w:val="24"/>
          <w:szCs w:val="24"/>
        </w:rPr>
        <w:t>- GDPR Compliance – https://gdpr-info.eu/</w:t>
      </w:r>
    </w:p>
    <w:p w14:paraId="67CB9369" w14:textId="77777777" w:rsidR="00D9733F" w:rsidRPr="00D9733F" w:rsidRDefault="00D9733F" w:rsidP="00D9733F">
      <w:pPr>
        <w:rPr>
          <w:sz w:val="24"/>
          <w:szCs w:val="24"/>
        </w:rPr>
      </w:pPr>
      <w:r w:rsidRPr="00D9733F">
        <w:rPr>
          <w:sz w:val="24"/>
          <w:szCs w:val="24"/>
        </w:rPr>
        <w:t>- Research Papers on Medical Data Integration and Privacy Preservation</w:t>
      </w:r>
    </w:p>
    <w:p w14:paraId="6F992619" w14:textId="77777777" w:rsidR="00D9733F" w:rsidRPr="00D9733F" w:rsidRDefault="00D9733F" w:rsidP="00CF605D">
      <w:pPr>
        <w:widowControl w:val="0"/>
        <w:autoSpaceDE w:val="0"/>
        <w:autoSpaceDN w:val="0"/>
        <w:adjustRightInd w:val="0"/>
        <w:spacing w:before="5"/>
        <w:ind w:left="760" w:hanging="760"/>
        <w:rPr>
          <w:b/>
          <w:bCs/>
          <w:sz w:val="24"/>
          <w:szCs w:val="24"/>
        </w:rPr>
      </w:pPr>
    </w:p>
    <w:p w14:paraId="6836CFDE" w14:textId="77777777" w:rsidR="000442D8" w:rsidRDefault="000442D8" w:rsidP="00CF605D">
      <w:pPr>
        <w:widowControl w:val="0"/>
        <w:autoSpaceDE w:val="0"/>
        <w:autoSpaceDN w:val="0"/>
        <w:adjustRightInd w:val="0"/>
        <w:spacing w:before="5"/>
        <w:ind w:left="760" w:hanging="760"/>
        <w:rPr>
          <w:b/>
          <w:bCs/>
          <w:sz w:val="24"/>
          <w:szCs w:val="24"/>
        </w:rPr>
      </w:pPr>
    </w:p>
    <w:p w14:paraId="13B63A75" w14:textId="77777777" w:rsidR="000442D8" w:rsidRPr="003E20BB" w:rsidRDefault="000442D8" w:rsidP="00CF605D">
      <w:pPr>
        <w:widowControl w:val="0"/>
        <w:autoSpaceDE w:val="0"/>
        <w:autoSpaceDN w:val="0"/>
        <w:adjustRightInd w:val="0"/>
        <w:spacing w:before="5"/>
        <w:ind w:left="760" w:hanging="760"/>
        <w:rPr>
          <w:b/>
          <w:bCs/>
          <w:sz w:val="24"/>
          <w:szCs w:val="24"/>
        </w:rPr>
      </w:pPr>
    </w:p>
    <w:p w14:paraId="29BDE59F" w14:textId="77777777" w:rsidR="00CF605D" w:rsidRDefault="00CF605D" w:rsidP="00CF605D">
      <w:pPr>
        <w:rPr>
          <w:b/>
          <w:bCs/>
          <w:sz w:val="24"/>
          <w:szCs w:val="24"/>
        </w:rPr>
      </w:pPr>
    </w:p>
    <w:p w14:paraId="76DDB0E3" w14:textId="77777777" w:rsidR="00D73D62" w:rsidRDefault="00D73D62" w:rsidP="00CF605D">
      <w:pPr>
        <w:rPr>
          <w:b/>
          <w:bCs/>
          <w:sz w:val="24"/>
          <w:szCs w:val="24"/>
        </w:rPr>
      </w:pPr>
    </w:p>
    <w:p w14:paraId="4355370B" w14:textId="77777777" w:rsidR="00D73D62" w:rsidRDefault="00D73D62" w:rsidP="00CF605D">
      <w:pPr>
        <w:rPr>
          <w:b/>
          <w:bCs/>
          <w:sz w:val="24"/>
          <w:szCs w:val="24"/>
        </w:rPr>
      </w:pPr>
    </w:p>
    <w:p w14:paraId="751ECCD7" w14:textId="31D7EABE" w:rsidR="00CF605D" w:rsidRPr="003E20BB" w:rsidRDefault="00CF605D" w:rsidP="00CF605D">
      <w:pPr>
        <w:rPr>
          <w:b/>
          <w:bCs/>
          <w:sz w:val="24"/>
          <w:szCs w:val="24"/>
        </w:rPr>
      </w:pPr>
      <w:r w:rsidRPr="003E20BB">
        <w:rPr>
          <w:b/>
          <w:bCs/>
          <w:sz w:val="24"/>
          <w:szCs w:val="24"/>
        </w:rPr>
        <w:t>Signature(s)</w:t>
      </w:r>
      <w:r w:rsidRPr="003E20BB">
        <w:rPr>
          <w:b/>
          <w:bCs/>
          <w:spacing w:val="-10"/>
          <w:sz w:val="24"/>
          <w:szCs w:val="24"/>
        </w:rPr>
        <w:t xml:space="preserve"> </w:t>
      </w:r>
      <w:r>
        <w:rPr>
          <w:b/>
          <w:bCs/>
          <w:sz w:val="24"/>
          <w:szCs w:val="24"/>
        </w:rPr>
        <w:t>of project team</w:t>
      </w:r>
      <w:r>
        <w:rPr>
          <w:b/>
          <w:bCs/>
          <w:sz w:val="24"/>
          <w:szCs w:val="24"/>
        </w:rPr>
        <w:tab/>
      </w:r>
      <w:r>
        <w:rPr>
          <w:b/>
          <w:bCs/>
          <w:sz w:val="24"/>
          <w:szCs w:val="24"/>
        </w:rPr>
        <w:tab/>
      </w:r>
      <w:r>
        <w:rPr>
          <w:b/>
          <w:bCs/>
          <w:sz w:val="24"/>
          <w:szCs w:val="24"/>
        </w:rPr>
        <w:tab/>
      </w:r>
      <w:r>
        <w:rPr>
          <w:b/>
          <w:bCs/>
          <w:sz w:val="24"/>
          <w:szCs w:val="24"/>
        </w:rPr>
        <w:tab/>
      </w:r>
      <w:r w:rsidRPr="003E20BB">
        <w:rPr>
          <w:b/>
          <w:bCs/>
          <w:sz w:val="24"/>
          <w:szCs w:val="24"/>
        </w:rPr>
        <w:t>N</w:t>
      </w:r>
      <w:r w:rsidRPr="003E20BB">
        <w:rPr>
          <w:b/>
          <w:bCs/>
          <w:spacing w:val="1"/>
          <w:sz w:val="24"/>
          <w:szCs w:val="24"/>
        </w:rPr>
        <w:t>a</w:t>
      </w:r>
      <w:r w:rsidRPr="003E20BB">
        <w:rPr>
          <w:b/>
          <w:bCs/>
          <w:sz w:val="24"/>
          <w:szCs w:val="24"/>
        </w:rPr>
        <w:t>me and Signature of project guide</w:t>
      </w:r>
    </w:p>
    <w:p w14:paraId="39A54A45" w14:textId="77777777" w:rsidR="00CF605D" w:rsidRDefault="00CF605D" w:rsidP="00CF605D">
      <w:pPr>
        <w:rPr>
          <w:b/>
          <w:bCs/>
          <w:sz w:val="24"/>
          <w:szCs w:val="24"/>
        </w:rPr>
      </w:pPr>
    </w:p>
    <w:p w14:paraId="151EFDC7" w14:textId="77777777" w:rsidR="00CF605D" w:rsidRDefault="00CF605D" w:rsidP="00CF605D">
      <w:pPr>
        <w:rPr>
          <w:b/>
          <w:bCs/>
          <w:sz w:val="24"/>
          <w:szCs w:val="24"/>
        </w:rPr>
      </w:pPr>
    </w:p>
    <w:p w14:paraId="60FA846C" w14:textId="77777777" w:rsidR="00E44F74" w:rsidRDefault="00CF605D" w:rsidP="00CF605D">
      <w:r w:rsidRPr="003E20BB">
        <w:rPr>
          <w:b/>
          <w:bCs/>
          <w:sz w:val="24"/>
          <w:szCs w:val="24"/>
        </w:rPr>
        <w:t>Date:</w:t>
      </w:r>
    </w:p>
    <w:sectPr w:rsidR="00E44F74" w:rsidSect="00E44F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5D"/>
    <w:rsid w:val="000442D8"/>
    <w:rsid w:val="0024453C"/>
    <w:rsid w:val="00253F59"/>
    <w:rsid w:val="00610FEF"/>
    <w:rsid w:val="00632FFA"/>
    <w:rsid w:val="007256E0"/>
    <w:rsid w:val="00747482"/>
    <w:rsid w:val="00761E25"/>
    <w:rsid w:val="007C6C0F"/>
    <w:rsid w:val="009F6C2F"/>
    <w:rsid w:val="00A267A8"/>
    <w:rsid w:val="00B26693"/>
    <w:rsid w:val="00BA6ED5"/>
    <w:rsid w:val="00C9333A"/>
    <w:rsid w:val="00CF605D"/>
    <w:rsid w:val="00D07277"/>
    <w:rsid w:val="00D73D62"/>
    <w:rsid w:val="00D9733F"/>
    <w:rsid w:val="00E44F7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222C"/>
  <w15:docId w15:val="{FBED32A2-71F5-459F-8BAB-0DF23364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05D"/>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05D"/>
    <w:rPr>
      <w:rFonts w:ascii="Tahoma" w:hAnsi="Tahoma" w:cs="Tahoma"/>
      <w:sz w:val="16"/>
      <w:szCs w:val="16"/>
    </w:rPr>
  </w:style>
  <w:style w:type="character" w:customStyle="1" w:styleId="BalloonTextChar">
    <w:name w:val="Balloon Text Char"/>
    <w:basedOn w:val="DefaultParagraphFont"/>
    <w:link w:val="BalloonText"/>
    <w:uiPriority w:val="99"/>
    <w:semiHidden/>
    <w:rsid w:val="00CF605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seema</dc:creator>
  <cp:lastModifiedBy>Sarthak Jha</cp:lastModifiedBy>
  <cp:revision>2</cp:revision>
  <dcterms:created xsi:type="dcterms:W3CDTF">2025-07-27T17:34:00Z</dcterms:created>
  <dcterms:modified xsi:type="dcterms:W3CDTF">2025-07-27T17:34:00Z</dcterms:modified>
</cp:coreProperties>
</file>