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right="-990"/>
        <w:rPr>
          <w:b w:val="1"/>
          <w:bCs w:val="1"/>
          <w:sz w:val="28"/>
          <w:szCs w:val="28"/>
        </w:rPr>
      </w:pPr>
      <w:bookmarkStart w:colFirst="0" w:colLast="0" w:name="_nz9so72v6kcc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Enhanced OnBoarding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Structured Employee &amp; Manager Onboarding Within the Cadient ATS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Enhanced OnBoarding</w:t>
      </w:r>
      <w:r w:rsidDel="00000000" w:rsidR="00000000" w:rsidRPr="00000000">
        <w:rPr>
          <w:sz w:val="20"/>
          <w:szCs w:val="20"/>
          <w:rtl w:val="0"/>
        </w:rPr>
        <w:t xml:space="preserve"> is a fully integrated onboarding module within the Cadient Applicant Tracking System (ATS) that manages both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employee onboarding</w:t>
      </w:r>
      <w:r w:rsidDel="00000000" w:rsidR="00000000" w:rsidRPr="00000000">
        <w:rPr>
          <w:sz w:val="20"/>
          <w:szCs w:val="20"/>
          <w:rtl w:val="0"/>
        </w:rPr>
        <w:t xml:space="preserve"> and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manager onboarding</w:t>
      </w:r>
      <w:r w:rsidDel="00000000" w:rsidR="00000000" w:rsidRPr="00000000">
        <w:rPr>
          <w:sz w:val="20"/>
          <w:szCs w:val="20"/>
          <w:rtl w:val="0"/>
        </w:rPr>
        <w:t xml:space="preserve"> in a single, automated workflow. It ensures compliance, accountability, and readiness from the moment a candidate is marked as “Hired” through their first day and beyond.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This solution moves onboarding beyond paperwork—creating a structured, trackable transition from candidate to productive employee.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ind w:right="-990"/>
        <w:rPr>
          <w:b w:val="1"/>
          <w:bCs w:val="1"/>
          <w:sz w:val="22"/>
          <w:szCs w:val="22"/>
        </w:rPr>
      </w:pPr>
      <w:bookmarkStart w:colFirst="0" w:colLast="0" w:name="_mr8x3ozxw2j" w:id="1"/>
      <w:bookmarkEnd w:id="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What Enhanced OnBoarding Delivers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Automated onboarding workflows triggered at hire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Digital completion of required employment documents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Role-based onboarding checklists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Manager task accountability and tracking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Real-time status visibility for HR and leadership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Secure, audit-ready document storage</w:t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ind w:right="-990"/>
        <w:rPr>
          <w:b w:val="1"/>
          <w:bCs w:val="1"/>
          <w:sz w:val="22"/>
          <w:szCs w:val="22"/>
        </w:rPr>
      </w:pPr>
      <w:bookmarkStart w:colFirst="0" w:colLast="0" w:name="_wv97we9d87jr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1. Employee Onboarding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Designed to create a seamless, compliant, and professional new hire experience.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ind w:right="-990"/>
        <w:rPr>
          <w:b w:val="1"/>
          <w:bCs w:val="1"/>
          <w:color w:val="000000"/>
          <w:sz w:val="20"/>
          <w:szCs w:val="20"/>
        </w:rPr>
      </w:pPr>
      <w:bookmarkStart w:colFirst="0" w:colLast="0" w:name="_qrfsqlq10dr" w:id="3"/>
      <w:bookmarkEnd w:id="3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Automated Workflow Activation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Once a candidate is moved to “Hired” in the ATS: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Onboarding tasks are automatically assigned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Required documents are released to the employee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Deadlines and reminders are triggered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ind w:right="-990"/>
        <w:rPr>
          <w:b w:val="1"/>
          <w:bCs w:val="1"/>
          <w:color w:val="000000"/>
          <w:sz w:val="20"/>
          <w:szCs w:val="20"/>
        </w:rPr>
      </w:pPr>
      <w:bookmarkStart w:colFirst="0" w:colLast="0" w:name="_yhhmtnxo871y" w:id="4"/>
      <w:bookmarkEnd w:id="4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Digital Document Management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New hires can securely complete and acknowledge: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Offer letters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Company policies and handbooks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Compliance and regulatory forms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Role- or location-specific documentation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All documents are electronically stored within the ATS for compliance tracking and audit support.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ind w:right="-990"/>
        <w:rPr>
          <w:b w:val="1"/>
          <w:bCs w:val="1"/>
          <w:color w:val="000000"/>
          <w:sz w:val="20"/>
          <w:szCs w:val="20"/>
        </w:rPr>
      </w:pPr>
      <w:bookmarkStart w:colFirst="0" w:colLast="0" w:name="_65m95brh6f2v" w:id="5"/>
      <w:bookmarkEnd w:id="5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Task-Based Onboarding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Employees receive a structured checklist that may include: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Personal information verification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Direct deposit setup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Benefits enrollment steps (if applicable)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Pre-day-one acknowledgments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Progress is visible in real time, reducing HR follow-up.</w:t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ind w:right="-990"/>
        <w:rPr>
          <w:b w:val="1"/>
          <w:bCs w:val="1"/>
          <w:sz w:val="22"/>
          <w:szCs w:val="22"/>
        </w:rPr>
      </w:pPr>
      <w:bookmarkStart w:colFirst="0" w:colLast="0" w:name="_2zleh6jbvpsi" w:id="6"/>
      <w:bookmarkEnd w:id="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 Manager Onboarding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Enhanced OnBoarding ensures managers actively participate in preparing for new hires.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ind w:right="-990"/>
        <w:rPr>
          <w:b w:val="1"/>
          <w:bCs w:val="1"/>
          <w:color w:val="000000"/>
          <w:sz w:val="20"/>
          <w:szCs w:val="20"/>
        </w:rPr>
      </w:pPr>
      <w:bookmarkStart w:colFirst="0" w:colLast="0" w:name="_yqnlpnpswo96" w:id="7"/>
      <w:bookmarkEnd w:id="7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Manager Task Assignments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Upon hire, managers automatically receive onboarding responsibilities such as: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Equipment and workstation setup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System and credential access coordination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First-day agenda planning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Training scheduling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ind w:right="-990"/>
        <w:rPr>
          <w:b w:val="1"/>
          <w:bCs w:val="1"/>
          <w:color w:val="000000"/>
          <w:sz w:val="20"/>
          <w:szCs w:val="20"/>
        </w:rPr>
      </w:pPr>
      <w:bookmarkStart w:colFirst="0" w:colLast="0" w:name="_l7u1zds687lc" w:id="8"/>
      <w:bookmarkEnd w:id="8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Accountability &amp; Visibility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Managers can view task deadlines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HR can monitor completion status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Alerts highlight overdue actions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This structured approach ensures operational readiness before the employee’s first day.</w:t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ind w:right="-990"/>
        <w:rPr>
          <w:b w:val="1"/>
          <w:bCs w:val="1"/>
          <w:sz w:val="20"/>
          <w:szCs w:val="20"/>
        </w:rPr>
      </w:pPr>
      <w:bookmarkStart w:colFirst="0" w:colLast="0" w:name="_ttatbe26x9bp" w:id="9"/>
      <w:bookmarkEnd w:id="9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Workflow &amp; Compliance Control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Enhanced OnBoarding provides: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Time-stamped completion records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Centralized documentation repository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Workflow status tracking dashboards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Role-based access controls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All onboarding steps are documented within the system, helping organizations maintain compliance and reduce risk associated with incomplete or missing paperwork.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Pricing Model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Pricing Structure:</w:t>
      </w:r>
      <w:r w:rsidDel="00000000" w:rsidR="00000000" w:rsidRPr="00000000">
        <w:rPr>
          <w:sz w:val="20"/>
          <w:szCs w:val="20"/>
          <w:rtl w:val="0"/>
        </w:rPr>
        <w:t xml:space="preserve"> Percentage of Annual ATS Fee</w:t>
        <w:br w:type="textWrapping"/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Cost:</w:t>
      </w:r>
      <w:r w:rsidDel="00000000" w:rsidR="00000000" w:rsidRPr="00000000">
        <w:rPr>
          <w:sz w:val="20"/>
          <w:szCs w:val="20"/>
          <w:rtl w:val="0"/>
        </w:rPr>
        <w:t xml:space="preserve"> 20% of the ATS Annual Subscription Fee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Enhanced OnBoarding is an add-on module to the Cadient ATS platform and scales proportionally with the organization’s ATS investment.</w:t>
      </w:r>
    </w:p>
    <w:p w:rsidR="00000000" w:rsidDel="00000000" w:rsidP="00000000" w:rsidRDefault="00000000" w:rsidRPr="00000000" w14:paraId="00000038">
      <w:pPr>
        <w:ind w:right="-99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270" w:top="270" w:left="45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