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x5qkgav6kmfg" w:id="0"/>
      <w:bookmarkEnd w:id="0"/>
      <w:r w:rsidDel="00000000" w:rsidR="00000000" w:rsidRPr="00000000">
        <w:rPr>
          <w:rtl w:val="0"/>
        </w:rPr>
        <w:t xml:space="preserve">CADIENT TALENT: HYBRID HIRING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Product Brief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The Universal Recruitment Hub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Hybrid Hiring Solution is our premier "all-in-one" platform, unifying high-volume hourly recruitment and strategic salaried hiring into a single, seamless ecosystem.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single platform eliminates silos, providing a unified approach to talent acquisition across the entire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solution provides dual functionality to manage all hiring needs through a single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 Candidate Experience (DUAL SEEKER SITES + UNIFIED HMC):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Two separate seeker sites for requisition-based (Req) and non-requisition-based (Non-Req) hiring, both managed through a single, unified Hiring Management Console (HMC).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Search: One search experience spanning store-level openings and corporate job 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 Workflow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Seamlessly handle location-based hiring (Non-Req) and requisition-based corporate hiring (Req) in one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Tools: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Access to both Micro-App speed for hourly roles and Strategic Assessment depth for corporate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Cross-pool SmartMatch™ and a Unified analytics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Mobility Hub: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Empower hourly employees to transition into corporate salaried roles via unified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Model (PEPM)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Hybrid solution offers maximum value by combining both models with an optimized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1.5× multiplier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volume discount.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Range: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$1.325 – $0.88 PEPM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(Calculated as Hourly + Salaried PEPM with a significant package discount).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Organizations: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Large companies with diverse workforces (e.g., a Grocery chain with store staff AND corporate HQ).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Scale-Up Companies: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Growing businesses that need a platform that adapts as they add more corporate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Consolidated HR Teams: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Organizations wanting to reduce software bloat and maintain a single source of truth for all talent.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Examples: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Retail + HQ, Healthcare systems, Manufacturing (field + mgmt).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Analytics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Analytics Summary: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Overall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 to 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Hourly : 3.2 days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Salaried : 21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Cost/Hire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Platform 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360-Degree Visibility: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Talent Overview: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Unified dashboards showing total hiring health across both hourly and salaried segments.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Cross-Segment Mobility: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 how many employees are successfully moving from hourly to salaried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 Sourcing Spend: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Analyze your advertising ROI across the entire job board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Consolidated Compliance: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One reporting suite for all organizational hiring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HMC Dashboard: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homepage.hybrid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experience, aggregating both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isNonReqApp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isReqApp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Technical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Seeker Site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Unified (Req + Non-Req)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HMC Look: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homepage.hybrid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Model: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Orchestrated Applicant and Candidate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