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gi6sc5590z9" w:id="0"/>
      <w:bookmarkEnd w:id="0"/>
      <w:r w:rsidDel="00000000" w:rsidR="00000000" w:rsidRPr="00000000">
        <w:rPr>
          <w:rtl w:val="0"/>
        </w:rPr>
        <w:t xml:space="preserve">CADIENT TALENT: SALARIED HIRING SOLUTION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Brief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&amp; Strategic Recruitment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Salaried Hiring Solution is engineered for corporate, professional, and specialized roles.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centers on a rigorous, requisition-based workflow to ensure a high quality of hire and compliance across all stages of the talent acquisition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solution provides full lifecycle management from requisition approval to offer acceptance, focusing on strategic, high-value recruitment.Talent Attraction &amp;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 Seeker Site: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professional career portal featuring salary transparency, integrated assessments, and company culture videos to attract top-tier talent.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Sourcing: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Native integrations with professional networks (LinkedIn, Indeed) and job alert functionalities.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 Talent Profiles: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Robust management for detailed resumes, cover letters, and professional portfolios.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&amp;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Req-Based Workflow: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Full lifecycle management centered on the requisition for rigorous, compliant hiring.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Assessment: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 for multi-stage interviews, technical testing, and leadership evaluations.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HMC Position Dashboard: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Focused views on the requisition pipeline (Kanban), tools for structured interviews and offers, and diversity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Offer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Standardized offer letter templates with seamless E-Signature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Tracking: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Full audit trails for EEOC/OFCCP and internal mobility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Model (PEPM)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pricing reflects the high value of strategic recruitment tools, following a multi-tiered professional scale based on total employee headcount.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Range: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$0.88 – $0.59 PEPM (Per Employee Per 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Tiered pricing based on total employee headcount (volume tiers).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solution is best suited for organizations needing a sophisticated approach to professional recruitment.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HQ: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Specialized roles across Finance, IT, Marketing, and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Search: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High-touch, confidential recruitment for leadership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Industry Roles: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Engineering, Healthcare, and Legal, where credential verification is critical.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Industry: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Manufacturing Management and Healthcare 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 strategic insights into the quality and efficiency of your talent acquisition process.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Time-to-Fill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90-Day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Efficiency: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Visualize candidate movement through screening, interview, and offer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Effectiveness: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 which job boards or agencies yield the highest quality salaried talent.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Recruiter Productivity: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 req-load and time-to-fill for the corporate recruiting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HMC Dashboard: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Focused views on both external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CandidateType.external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internal pipelines via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homepage.position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Technical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Seeker Site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Req-Based /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Newui_seeker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HMC Look: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homepage.position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homepage.recruiter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Model: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Candidate (Person-centric / Life-cycle)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