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88.00000000000006" w:lineRule="auto"/>
        <w:rPr>
          <w:b w:val="1"/>
          <w:bCs w:val="1"/>
          <w:sz w:val="56"/>
          <w:szCs w:val="56"/>
        </w:rPr>
      </w:pP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Text2Refer </w:t>
      </w:r>
    </w:p>
    <w:p w:rsidR="00000000" w:rsidDel="00000000" w:rsidP="00000000" w:rsidRDefault="00000000" w:rsidRPr="00000000" w14:paraId="00000002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Pricing Structure</w:t>
      </w:r>
    </w:p>
    <w:tbl>
      <w:tblPr>
        <w:tblStyle w:val="Table1"/>
        <w:tblW w:w="84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80"/>
        <w:gridCol w:w="1875"/>
        <w:gridCol w:w="4605"/>
        <w:tblGridChange w:id="0">
          <w:tblGrid>
            <w:gridCol w:w="1980"/>
            <w:gridCol w:w="1875"/>
            <w:gridCol w:w="46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/ 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Pricing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 / Details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Text2Refer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Annual (Tiered)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Starts at $12,000 (Same tiers as SmartRefer)</w:t>
            </w:r>
          </w:p>
        </w:tc>
      </w:tr>
    </w:tbl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="268.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Pricing Model</w:t>
      </w:r>
    </w:p>
    <w:p w:rsidR="00000000" w:rsidDel="00000000" w:rsidP="00000000" w:rsidRDefault="00000000" w:rsidRPr="00000000" w14:paraId="0000000B">
      <w:pPr>
        <w:spacing w:after="2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Type:</w:t>
      </w:r>
      <w:r w:rsidDel="00000000" w:rsidR="00000000" w:rsidRPr="00000000">
        <w:rPr>
          <w:rtl w:val="0"/>
        </w:rPr>
        <w:t xml:space="preserve"> Annual (Tiered)</w:t>
      </w:r>
    </w:p>
    <w:p w:rsidR="00000000" w:rsidDel="00000000" w:rsidP="00000000" w:rsidRDefault="00000000" w:rsidRPr="00000000" w14:paraId="0000000C">
      <w:pPr>
        <w:spacing w:after="2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Starting Price:</w:t>
      </w:r>
      <w:r w:rsidDel="00000000" w:rsidR="00000000" w:rsidRPr="00000000">
        <w:rPr>
          <w:rtl w:val="0"/>
        </w:rPr>
        <w:t xml:space="preserve"> $12,000 annually</w:t>
      </w:r>
    </w:p>
    <w:p w:rsidR="00000000" w:rsidDel="00000000" w:rsidP="00000000" w:rsidRDefault="00000000" w:rsidRPr="00000000" w14:paraId="0000000D">
      <w:pPr>
        <w:spacing w:after="22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Tier Structure:</w:t>
      </w:r>
      <w:r w:rsidDel="00000000" w:rsidR="00000000" w:rsidRPr="00000000">
        <w:rPr>
          <w:rtl w:val="0"/>
        </w:rPr>
        <w:t xml:space="preserve"> Same tiers as SmartRefer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Product Overview</w:t>
      </w:r>
    </w:p>
    <w:p w:rsidR="00000000" w:rsidDel="00000000" w:rsidP="00000000" w:rsidRDefault="00000000" w:rsidRPr="00000000" w14:paraId="0000000F">
      <w:pPr>
        <w:spacing w:after="2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Text2Refer</w:t>
      </w:r>
      <w:r w:rsidDel="00000000" w:rsidR="00000000" w:rsidRPr="00000000">
        <w:rPr>
          <w:rtl w:val="0"/>
        </w:rPr>
        <w:t xml:space="preserve"> is Cadient's employee referral software that helps organizations recruit candidates through their current employees. Text2Refer integrates seamlessly with Cadient's SmartSuite platform to build a full-service hiring platform and fill candidate pipelines.</w:t>
      </w:r>
    </w:p>
    <w:p w:rsidR="00000000" w:rsidDel="00000000" w:rsidP="00000000" w:rsidRDefault="00000000" w:rsidRPr="00000000" w14:paraId="00000010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Employee referrals are a powerful recruitment channel, with 88% of employers stating referrals as the best source for above-average applicants. Referred employees also show stronger retention, with 47% staying in their role for three or more years.</w:t>
      </w:r>
    </w:p>
    <w:p w:rsidR="00000000" w:rsidDel="00000000" w:rsidP="00000000" w:rsidRDefault="00000000" w:rsidRPr="00000000" w14:paraId="00000011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Key Features</w:t>
      </w:r>
    </w:p>
    <w:p w:rsidR="00000000" w:rsidDel="00000000" w:rsidP="00000000" w:rsidRDefault="00000000" w:rsidRPr="00000000" w14:paraId="00000012">
      <w:pPr>
        <w:spacing w:after="240" w:before="240" w:line="268.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SMS-Based Referral Campaigns</w:t>
      </w:r>
    </w:p>
    <w:p w:rsidR="00000000" w:rsidDel="00000000" w:rsidP="00000000" w:rsidRDefault="00000000" w:rsidRPr="00000000" w14:paraId="00000013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Enable current employees to refer candidates via text message. Simple, mobile-first approach makes it easy for employees to participate in referral programs from anywhere.</w:t>
      </w:r>
    </w:p>
    <w:p w:rsidR="00000000" w:rsidDel="00000000" w:rsidP="00000000" w:rsidRDefault="00000000" w:rsidRPr="00000000" w14:paraId="00000014">
      <w:pPr>
        <w:spacing w:after="240" w:before="240" w:line="268.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Automated Referral Tracking</w:t>
      </w:r>
    </w:p>
    <w:p w:rsidR="00000000" w:rsidDel="00000000" w:rsidP="00000000" w:rsidRDefault="00000000" w:rsidRPr="00000000" w14:paraId="00000015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Track referrals from submission through hire. Monitor which employees are referring candidates, conversion rates, and quality of referrals.</w:t>
      </w:r>
    </w:p>
    <w:p w:rsidR="00000000" w:rsidDel="00000000" w:rsidP="00000000" w:rsidRDefault="00000000" w:rsidRPr="00000000" w14:paraId="00000016">
      <w:pPr>
        <w:spacing w:after="240" w:before="240" w:line="268.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Integration with SmartSuite™</w:t>
      </w:r>
    </w:p>
    <w:p w:rsidR="00000000" w:rsidDel="00000000" w:rsidP="00000000" w:rsidRDefault="00000000" w:rsidRPr="00000000" w14:paraId="00000017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Text2Refer integrates directly with Cadient's hiring platform, allowing referred candidates to flow seamlessly into SmartHire™ ATS and other SmartSuite modules.</w:t>
      </w:r>
    </w:p>
    <w:p w:rsidR="00000000" w:rsidDel="00000000" w:rsidP="00000000" w:rsidRDefault="00000000" w:rsidRPr="00000000" w14:paraId="00000018">
      <w:pPr>
        <w:spacing w:after="240" w:before="240" w:line="268.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Incentive Management</w:t>
      </w:r>
    </w:p>
    <w:p w:rsidR="00000000" w:rsidDel="00000000" w:rsidP="00000000" w:rsidRDefault="00000000" w:rsidRPr="00000000" w14:paraId="00000019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Manage and track referral bonuses and rewards. Automate payout tracking when referred candidates are hired and meet retention milestones.</w:t>
      </w:r>
    </w:p>
    <w:p w:rsidR="00000000" w:rsidDel="00000000" w:rsidP="00000000" w:rsidRDefault="00000000" w:rsidRPr="00000000" w14:paraId="0000001A">
      <w:pPr>
        <w:spacing w:after="240" w:before="240" w:line="268.8" w:lineRule="auto"/>
        <w:rPr>
          <w:b w:val="1"/>
          <w:bCs w:val="1"/>
          <w:sz w:val="33"/>
          <w:szCs w:val="33"/>
        </w:rPr>
      </w:pPr>
      <w:r w:rsidDel="00000000" w:rsidR="00000000" w:rsidRPr="00000000">
        <w:rPr>
          <w:b w:val="1"/>
          <w:bCs w:val="1"/>
          <w:sz w:val="33"/>
          <w:szCs w:val="33"/>
          <w:rtl w:val="0"/>
        </w:rPr>
        <w:t xml:space="preserve">Employee Engagement Tools</w:t>
      </w:r>
    </w:p>
    <w:p w:rsidR="00000000" w:rsidDel="00000000" w:rsidP="00000000" w:rsidRDefault="00000000" w:rsidRPr="00000000" w14:paraId="0000001B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Keep employees informed about open positions and encourage participation through text notifications and updates about their referrals.</w:t>
      </w:r>
    </w:p>
    <w:p w:rsidR="00000000" w:rsidDel="00000000" w:rsidP="00000000" w:rsidRDefault="00000000" w:rsidRPr="00000000" w14:paraId="0000001C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Key Benefits</w:t>
      </w:r>
    </w:p>
    <w:p w:rsidR="00000000" w:rsidDel="00000000" w:rsidP="00000000" w:rsidRDefault="00000000" w:rsidRPr="00000000" w14:paraId="0000001D">
      <w:pPr>
        <w:spacing w:after="2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Quality Hires: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88% of employers rate referrals as the best source for above-average applicants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Referred candidates are pre-vetted by trusted employees who understand company culture</w:t>
      </w:r>
    </w:p>
    <w:p w:rsidR="00000000" w:rsidDel="00000000" w:rsidP="00000000" w:rsidRDefault="00000000" w:rsidRPr="00000000" w14:paraId="00000020">
      <w:pPr>
        <w:spacing w:after="2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Retention: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47% of referred employees stay in their role for three or more years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Significantly higher retention compared to other sourcing channels</w:t>
      </w:r>
    </w:p>
    <w:p w:rsidR="00000000" w:rsidDel="00000000" w:rsidP="00000000" w:rsidRDefault="00000000" w:rsidRPr="00000000" w14:paraId="00000023">
      <w:pPr>
        <w:spacing w:after="2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Faster Time-to-Hire: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Referrals move faster through the hiring pipeline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Employees can vouch for candidates and accelerate screening</w:t>
      </w:r>
    </w:p>
    <w:p w:rsidR="00000000" w:rsidDel="00000000" w:rsidP="00000000" w:rsidRDefault="00000000" w:rsidRPr="00000000" w14:paraId="00000026">
      <w:pPr>
        <w:spacing w:after="2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Cost-per-Hire: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Reduce dependency on external agencies and job board spending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Referral bonuses typically cost less than agency fees (15-25% of salary)</w:t>
      </w:r>
    </w:p>
    <w:p w:rsidR="00000000" w:rsidDel="00000000" w:rsidP="00000000" w:rsidRDefault="00000000" w:rsidRPr="00000000" w14:paraId="00000029">
      <w:pPr>
        <w:spacing w:after="2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Enhanced Employee Engagement: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Employees feel valued when their referrals are hired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Referral programs strengthen company culture and team building</w:t>
      </w:r>
    </w:p>
    <w:p w:rsidR="00000000" w:rsidDel="00000000" w:rsidP="00000000" w:rsidRDefault="00000000" w:rsidRPr="00000000" w14:paraId="0000002C">
      <w:pPr>
        <w:spacing w:after="240" w:before="240" w:line="268.8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What's Included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="268.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referral portal accessible via SMS and web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with SmartHire™ ATS and SmartSuite ecosystem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Automated referral tracking and reporting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Referral incentive management tools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Text-based notifications for employees and hiring managers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Real-time referral status updates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Analytics dashboard for referral program performance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Training and onboarding support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Technical support and platform updates</w:t>
      </w:r>
    </w:p>
    <w:p w:rsidR="00000000" w:rsidDel="00000000" w:rsidP="00000000" w:rsidRDefault="00000000" w:rsidRPr="00000000" w14:paraId="00000036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Ideal Use Cases</w:t>
      </w:r>
    </w:p>
    <w:p w:rsidR="00000000" w:rsidDel="00000000" w:rsidP="00000000" w:rsidRDefault="00000000" w:rsidRPr="00000000" w14:paraId="00000037">
      <w:pPr>
        <w:spacing w:after="2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Perfect for organizations that: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Hire high volumes of frontline, hourly, or shift-based workers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Experience high turnover and need reliable sourcing channels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Want to reduce dependency on external recruiting agencies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Seek to improve hire quality and retention rates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Value employee engagement and culture building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Operate distributed or multi-location hiring models</w:t>
      </w:r>
    </w:p>
    <w:p w:rsidR="00000000" w:rsidDel="00000000" w:rsidP="00000000" w:rsidRDefault="00000000" w:rsidRPr="00000000" w14:paraId="0000003E">
      <w:pPr>
        <w:spacing w:after="22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 Applications:</w:t>
      </w:r>
      <w:r w:rsidDel="00000000" w:rsidR="00000000" w:rsidRPr="00000000">
        <w:rPr>
          <w:rtl w:val="0"/>
        </w:rPr>
        <w:t xml:space="preserve"> Retail, Hospitality, Healthcare, Manufacturing, Logistics, Customer Service</w:t>
      </w:r>
    </w:p>
    <w:p w:rsidR="00000000" w:rsidDel="00000000" w:rsidP="00000000" w:rsidRDefault="00000000" w:rsidRPr="00000000" w14:paraId="0000003F">
      <w:pPr>
        <w:spacing w:after="240" w:before="240" w:line="268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Integration with SmartSuite™</w:t>
      </w:r>
    </w:p>
    <w:p w:rsidR="00000000" w:rsidDel="00000000" w:rsidP="00000000" w:rsidRDefault="00000000" w:rsidRPr="00000000" w14:paraId="00000041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Text2Refer integrates seamlessly with Cadient's AI-powered hiring ecosystem: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SmartHire™:</w:t>
      </w:r>
      <w:r w:rsidDel="00000000" w:rsidR="00000000" w:rsidRPr="00000000">
        <w:rPr>
          <w:rtl w:val="0"/>
        </w:rPr>
        <w:t xml:space="preserve"> Referred candidates flow directly into ATS workflows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SmartTexting™:</w:t>
      </w:r>
      <w:r w:rsidDel="00000000" w:rsidR="00000000" w:rsidRPr="00000000">
        <w:rPr>
          <w:rtl w:val="0"/>
        </w:rPr>
        <w:t xml:space="preserve"> Text employees about open roles and referral status updates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SmartScreen™:</w:t>
      </w:r>
      <w:r w:rsidDel="00000000" w:rsidR="00000000" w:rsidRPr="00000000">
        <w:rPr>
          <w:rtl w:val="0"/>
        </w:rPr>
        <w:t xml:space="preserve"> Screen referred candidates efficiently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SmartSource™:</w:t>
      </w:r>
      <w:r w:rsidDel="00000000" w:rsidR="00000000" w:rsidRPr="00000000">
        <w:rPr>
          <w:rtl w:val="0"/>
        </w:rPr>
        <w:t xml:space="preserve"> Combine employee referrals with AI-powered sourcing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SmartTenure™:</w:t>
      </w:r>
      <w:r w:rsidDel="00000000" w:rsidR="00000000" w:rsidRPr="00000000">
        <w:rPr>
          <w:rtl w:val="0"/>
        </w:rPr>
        <w:t xml:space="preserve"> Track retention of referred employees post-hire</w:t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68.8" w:lineRule="auto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Target Use Cases</w:t>
      </w:r>
    </w:p>
    <w:p w:rsidR="00000000" w:rsidDel="00000000" w:rsidP="00000000" w:rsidRDefault="00000000" w:rsidRPr="00000000" w14:paraId="00000049">
      <w:pPr>
        <w:spacing w:after="220" w:before="240" w:lineRule="auto"/>
        <w:rPr/>
      </w:pPr>
      <w:r w:rsidDel="00000000" w:rsidR="00000000" w:rsidRPr="00000000">
        <w:rPr>
          <w:rtl w:val="0"/>
        </w:rPr>
        <w:t xml:space="preserve">Text2Refer is positioned for distributed, high-volume hourly hiring where turnover is high and hiring managers need faster access to qualified candidates through employee networks.</w:t>
      </w:r>
    </w:p>
    <w:p w:rsidR="00000000" w:rsidDel="00000000" w:rsidP="00000000" w:rsidRDefault="00000000" w:rsidRPr="00000000" w14:paraId="0000004A">
      <w:pPr>
        <w:spacing w:after="22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scenarios: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Seasonal hiring surges (retail, hospitality)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Hard-to-fill positions with specialized skills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Geographic expansion requiring local talent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High-turnover roles needing constant pipeline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Competitive labor markets where speed matters</w:t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Text2Refer Pricing &amp; Product Guide (Revised)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Pricing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Pricing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 /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Text2Refer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Annual (Tiered)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Starts at $12,000 (Same tiers as SmartRefer)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Annual (Tiered)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Starting Price: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$12,000 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 Structure: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Consistent with the SmartRefer product tiers.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Pricing details are client-provided and are not published on Cadient's public website.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contact Cadient sales for current pricing, tier details, and customized quotes.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Overview &amp; Value Proposition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Text2Refer is Cadient's specialized employee referral software designed to optimize candidate recruitment through an organization's existing workforce.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seamlessly integrates with the Cadient SmartSuite platform, establishing a comprehensive hiring environment and ensuring a robust candidate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referrals are a consistently high-performing recruitment channel: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of Hire: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88% of employers report referrals as the best source for above-average applicants.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Referred employees demonstrate stronger retention, with 47% remaining in their role for three or more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 are effective because they leverage: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Cultural Fit: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Employees refer candidates who are likely to align with the company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Pre-Qualification: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Employees pre-screen candidates, improving application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Built-in Trust: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Hiring managers place a higher degree of trust in employee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Access: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system taps directly into employees' professional and personal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Features and Inclusions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Text2Refer solution provides a full range of capabilities to manage and track your employee referral 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SMS-Based Referral Campaigns: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Enable employees to submit referrals via text message through a simple, mobile-first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Referral Tracking: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Comprehensive tracking of referrals from submission through the hiring process, including monitoring conversion rates and referral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Incentive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Tools to manage and track referral bonuses and rewards, automating payout tracking upon hire and retention milestones.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Engagement Tools: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Text notifications and updates keep employees informed about open positions and the status of their submitted referrals.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referral portal accessible via SMS and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reporting and analytics dashboard for program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status updates for employees and hiring managers.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Training, onboarding support, and ongoing technical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SmartSuite™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Text2Refer integrates directly with Cadient’s AI-powered hiring ecosystem: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SmartHire™: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Referred candidates flow into the Applicant Tracking System (ATS)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SmartTexting™: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Used to communicate open roles and referral status updates to employees.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SmartScreen™: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Facilitates efficient screening of referred candidates.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SmartSource™: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Combines employee referrals with AI-powered sourcing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SmartTenure™: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Tracks the retention of referred employees post-hire.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Audience and Use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Text2Refer is strategically positioned for distributed, high-volume hourly hiring environments characterized by high turnover.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accelerates access to qualified candidates through employee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Ideal Organizations: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Organizations that hire high volumes of frontline, hourly, or shift-based workers; experience high turnover; seek to reduce dependency on external recruiting agencies; and operate distributed or multi-location hiring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 Applications: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Retail, Hospitality, Healthcare, Manufacturing, Logistics, and Customer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Scenarios: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Seasonal hiring surges, hard-to-fill positions requiring specialized skills, geographic expansion, and high-turnover roles requiring a constant candidate pipeline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