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8F16" w14:textId="77777777" w:rsidR="005C44F1" w:rsidRDefault="00000000">
      <w:pPr>
        <w:pStyle w:val="Heading1"/>
      </w:pPr>
      <w:r>
        <w:t>Comparison</w:t>
      </w:r>
    </w:p>
    <w:p w14:paraId="6392DEC3" w14:textId="77777777" w:rsidR="005C44F1" w:rsidRDefault="00000000">
      <w:pPr>
        <w:pStyle w:val="Heading2"/>
      </w:pPr>
      <w:r>
        <w:t>1. Original vs. Updated Diagrams</w:t>
      </w:r>
    </w:p>
    <w:p w14:paraId="1478B948" w14:textId="77777777" w:rsidR="005C44F1" w:rsidRDefault="00000000">
      <w:r>
        <w:t>The initial versions of the diagrams lacked certain functional and structural elements like biometric verification, detailed authentication flow, and clear dependencies among components. Based on the sequence diagram updates, the following improvements were made:</w:t>
      </w:r>
    </w:p>
    <w:p w14:paraId="7668BBD8" w14:textId="77777777" w:rsidR="005C44F1" w:rsidRDefault="00000000">
      <w:r>
        <w:br/>
        <w:t>- Class Diagram:</w:t>
      </w:r>
      <w:r>
        <w:br/>
        <w:t xml:space="preserve">  - Added methods and clarified relationships (e.g., added aggregation and composition).</w:t>
      </w:r>
      <w:r>
        <w:br/>
        <w:t xml:space="preserve">  - Clearly defined responsibilities of Authentication Manager and Security Manager.</w:t>
      </w:r>
      <w:r>
        <w:br/>
      </w:r>
      <w:r>
        <w:br/>
        <w:t>- Use Case Diagram:</w:t>
      </w:r>
      <w:r>
        <w:br/>
        <w:t xml:space="preserve">  - Included additional use cases like "Forgot Password", "Enter Biometrics", and Admin’s Role in password recovery.</w:t>
      </w:r>
      <w:r>
        <w:br/>
        <w:t xml:space="preserve">  - Enhanced interaction between actors and the system.</w:t>
      </w:r>
      <w:r>
        <w:br/>
      </w:r>
      <w:r>
        <w:br/>
        <w:t>- Activity Diagram:</w:t>
      </w:r>
      <w:r>
        <w:br/>
        <w:t xml:space="preserve">  - Now supports both Sign Up and Log In flows.</w:t>
      </w:r>
      <w:r>
        <w:br/>
        <w:t xml:space="preserve">  - Includes conditionals for password recovery and biometric verification.</w:t>
      </w:r>
      <w:r>
        <w:br/>
      </w:r>
    </w:p>
    <w:p w14:paraId="2AFB529E" w14:textId="77777777" w:rsidR="005C44F1" w:rsidRDefault="00000000">
      <w:r>
        <w:t>These updates provide a more accurate representation of the system behavior and make the authentication workflow more secure and user-friendly.</w:t>
      </w:r>
    </w:p>
    <w:p w14:paraId="069D48B3" w14:textId="77777777" w:rsidR="005C44F1" w:rsidRDefault="00000000">
      <w:pPr>
        <w:pStyle w:val="Heading2"/>
      </w:pPr>
      <w:r>
        <w:t>2. Comparison Between Diagrams</w:t>
      </w:r>
    </w:p>
    <w:tbl>
      <w:tblPr>
        <w:tblW w:w="0" w:type="auto"/>
        <w:tblLook w:val="04A0" w:firstRow="1" w:lastRow="0" w:firstColumn="1" w:lastColumn="0" w:noHBand="0" w:noVBand="1"/>
      </w:tblPr>
      <w:tblGrid>
        <w:gridCol w:w="1728"/>
        <w:gridCol w:w="1728"/>
        <w:gridCol w:w="1728"/>
        <w:gridCol w:w="1728"/>
        <w:gridCol w:w="1728"/>
      </w:tblGrid>
      <w:tr w:rsidR="005C44F1" w14:paraId="24A4F599" w14:textId="77777777">
        <w:tc>
          <w:tcPr>
            <w:tcW w:w="1728" w:type="dxa"/>
          </w:tcPr>
          <w:p w14:paraId="5AFAB193" w14:textId="77777777" w:rsidR="005C44F1" w:rsidRDefault="00000000">
            <w:r>
              <w:t>Feature / Diagram</w:t>
            </w:r>
          </w:p>
        </w:tc>
        <w:tc>
          <w:tcPr>
            <w:tcW w:w="1728" w:type="dxa"/>
          </w:tcPr>
          <w:p w14:paraId="5E7B373B" w14:textId="77777777" w:rsidR="005C44F1" w:rsidRDefault="00000000">
            <w:r>
              <w:t>Class Diagram</w:t>
            </w:r>
          </w:p>
        </w:tc>
        <w:tc>
          <w:tcPr>
            <w:tcW w:w="1728" w:type="dxa"/>
          </w:tcPr>
          <w:p w14:paraId="3802C2AD" w14:textId="77777777" w:rsidR="005C44F1" w:rsidRDefault="00000000">
            <w:r>
              <w:t>Use Case Diagram</w:t>
            </w:r>
          </w:p>
        </w:tc>
        <w:tc>
          <w:tcPr>
            <w:tcW w:w="1728" w:type="dxa"/>
          </w:tcPr>
          <w:p w14:paraId="5CF3446F" w14:textId="77777777" w:rsidR="005C44F1" w:rsidRDefault="00000000">
            <w:r>
              <w:t>Activity Diagram</w:t>
            </w:r>
          </w:p>
        </w:tc>
        <w:tc>
          <w:tcPr>
            <w:tcW w:w="1728" w:type="dxa"/>
          </w:tcPr>
          <w:p w14:paraId="7B952B24" w14:textId="77777777" w:rsidR="005C44F1" w:rsidRDefault="00000000">
            <w:r>
              <w:t>Sequence Diagram</w:t>
            </w:r>
          </w:p>
        </w:tc>
      </w:tr>
      <w:tr w:rsidR="005C44F1" w14:paraId="795617E8" w14:textId="77777777">
        <w:tc>
          <w:tcPr>
            <w:tcW w:w="1728" w:type="dxa"/>
          </w:tcPr>
          <w:p w14:paraId="676EA940" w14:textId="77777777" w:rsidR="005C44F1" w:rsidRDefault="00000000">
            <w:r>
              <w:t>Purpose</w:t>
            </w:r>
          </w:p>
        </w:tc>
        <w:tc>
          <w:tcPr>
            <w:tcW w:w="1728" w:type="dxa"/>
          </w:tcPr>
          <w:p w14:paraId="1B5FDEB5" w14:textId="77777777" w:rsidR="005C44F1" w:rsidRDefault="00000000">
            <w:r>
              <w:t>Describes structure and classes</w:t>
            </w:r>
          </w:p>
        </w:tc>
        <w:tc>
          <w:tcPr>
            <w:tcW w:w="1728" w:type="dxa"/>
          </w:tcPr>
          <w:p w14:paraId="47EF9328" w14:textId="77777777" w:rsidR="005C44F1" w:rsidRDefault="00000000">
            <w:r>
              <w:t>Shows functionalities from user's perspective</w:t>
            </w:r>
          </w:p>
        </w:tc>
        <w:tc>
          <w:tcPr>
            <w:tcW w:w="1728" w:type="dxa"/>
          </w:tcPr>
          <w:p w14:paraId="4CED315C" w14:textId="77777777" w:rsidR="005C44F1" w:rsidRDefault="00000000">
            <w:r>
              <w:t>Displays workflow of processes</w:t>
            </w:r>
          </w:p>
        </w:tc>
        <w:tc>
          <w:tcPr>
            <w:tcW w:w="1728" w:type="dxa"/>
          </w:tcPr>
          <w:p w14:paraId="428B695E" w14:textId="77777777" w:rsidR="005C44F1" w:rsidRDefault="00000000">
            <w:r>
              <w:t>Represents object interactions over time</w:t>
            </w:r>
          </w:p>
        </w:tc>
      </w:tr>
      <w:tr w:rsidR="005C44F1" w14:paraId="43D0128C" w14:textId="77777777">
        <w:tc>
          <w:tcPr>
            <w:tcW w:w="1728" w:type="dxa"/>
          </w:tcPr>
          <w:p w14:paraId="76E01A89" w14:textId="77777777" w:rsidR="005C44F1" w:rsidRDefault="00000000">
            <w:r>
              <w:t>Focus</w:t>
            </w:r>
          </w:p>
        </w:tc>
        <w:tc>
          <w:tcPr>
            <w:tcW w:w="1728" w:type="dxa"/>
          </w:tcPr>
          <w:p w14:paraId="0E66F255" w14:textId="77777777" w:rsidR="005C44F1" w:rsidRDefault="00000000">
            <w:r>
              <w:t>System components and relationships</w:t>
            </w:r>
          </w:p>
        </w:tc>
        <w:tc>
          <w:tcPr>
            <w:tcW w:w="1728" w:type="dxa"/>
          </w:tcPr>
          <w:p w14:paraId="1E6B6466" w14:textId="77777777" w:rsidR="005C44F1" w:rsidRDefault="00000000">
            <w:r>
              <w:t>User actions and system responses</w:t>
            </w:r>
          </w:p>
        </w:tc>
        <w:tc>
          <w:tcPr>
            <w:tcW w:w="1728" w:type="dxa"/>
          </w:tcPr>
          <w:p w14:paraId="18F75567" w14:textId="77777777" w:rsidR="005C44F1" w:rsidRDefault="00000000">
            <w:r>
              <w:t>Step-by-step execution</w:t>
            </w:r>
          </w:p>
        </w:tc>
        <w:tc>
          <w:tcPr>
            <w:tcW w:w="1728" w:type="dxa"/>
          </w:tcPr>
          <w:p w14:paraId="63941AAC" w14:textId="77777777" w:rsidR="005C44F1" w:rsidRDefault="00000000">
            <w:r>
              <w:t>Order and logic of communication</w:t>
            </w:r>
          </w:p>
        </w:tc>
      </w:tr>
      <w:tr w:rsidR="005C44F1" w14:paraId="746582D0" w14:textId="77777777">
        <w:tc>
          <w:tcPr>
            <w:tcW w:w="1728" w:type="dxa"/>
          </w:tcPr>
          <w:p w14:paraId="20646B70" w14:textId="77777777" w:rsidR="005C44F1" w:rsidRDefault="00000000">
            <w:r>
              <w:lastRenderedPageBreak/>
              <w:t>Actors involved</w:t>
            </w:r>
          </w:p>
        </w:tc>
        <w:tc>
          <w:tcPr>
            <w:tcW w:w="1728" w:type="dxa"/>
          </w:tcPr>
          <w:p w14:paraId="477A74B7" w14:textId="77777777" w:rsidR="005C44F1" w:rsidRDefault="00000000">
            <w:r>
              <w:t>None directly</w:t>
            </w:r>
          </w:p>
        </w:tc>
        <w:tc>
          <w:tcPr>
            <w:tcW w:w="1728" w:type="dxa"/>
          </w:tcPr>
          <w:p w14:paraId="3FDC5FD4" w14:textId="77777777" w:rsidR="005C44F1" w:rsidRDefault="00000000">
            <w:r>
              <w:t>User, Admin, Security Manager</w:t>
            </w:r>
          </w:p>
        </w:tc>
        <w:tc>
          <w:tcPr>
            <w:tcW w:w="1728" w:type="dxa"/>
          </w:tcPr>
          <w:p w14:paraId="04552F92" w14:textId="77777777" w:rsidR="005C44F1" w:rsidRDefault="00000000">
            <w:r>
              <w:t>User</w:t>
            </w:r>
          </w:p>
        </w:tc>
        <w:tc>
          <w:tcPr>
            <w:tcW w:w="1728" w:type="dxa"/>
          </w:tcPr>
          <w:p w14:paraId="530EA890" w14:textId="77777777" w:rsidR="005C44F1" w:rsidRDefault="00000000">
            <w:r>
              <w:t>All objects/classes</w:t>
            </w:r>
          </w:p>
        </w:tc>
      </w:tr>
      <w:tr w:rsidR="005C44F1" w14:paraId="3A9E43BB" w14:textId="77777777">
        <w:tc>
          <w:tcPr>
            <w:tcW w:w="1728" w:type="dxa"/>
          </w:tcPr>
          <w:p w14:paraId="755851FB" w14:textId="77777777" w:rsidR="005C44F1" w:rsidRDefault="00000000">
            <w:r>
              <w:t>Good for</w:t>
            </w:r>
          </w:p>
        </w:tc>
        <w:tc>
          <w:tcPr>
            <w:tcW w:w="1728" w:type="dxa"/>
          </w:tcPr>
          <w:p w14:paraId="584E0417" w14:textId="77777777" w:rsidR="005C44F1" w:rsidRDefault="00000000">
            <w:r>
              <w:t>Development and code structure</w:t>
            </w:r>
          </w:p>
        </w:tc>
        <w:tc>
          <w:tcPr>
            <w:tcW w:w="1728" w:type="dxa"/>
          </w:tcPr>
          <w:p w14:paraId="43FFD493" w14:textId="77777777" w:rsidR="005C44F1" w:rsidRDefault="00000000">
            <w:r>
              <w:t>Requirements gathering</w:t>
            </w:r>
          </w:p>
        </w:tc>
        <w:tc>
          <w:tcPr>
            <w:tcW w:w="1728" w:type="dxa"/>
          </w:tcPr>
          <w:p w14:paraId="488AECA9" w14:textId="77777777" w:rsidR="005C44F1" w:rsidRDefault="00000000">
            <w:r>
              <w:t>Logic implementation</w:t>
            </w:r>
          </w:p>
        </w:tc>
        <w:tc>
          <w:tcPr>
            <w:tcW w:w="1728" w:type="dxa"/>
          </w:tcPr>
          <w:p w14:paraId="14A5E065" w14:textId="77777777" w:rsidR="005C44F1" w:rsidRDefault="00000000">
            <w:r>
              <w:t>Visualizing real-time interaction</w:t>
            </w:r>
          </w:p>
        </w:tc>
      </w:tr>
    </w:tbl>
    <w:p w14:paraId="649929E2" w14:textId="77777777" w:rsidR="005C44F1" w:rsidRDefault="00000000">
      <w:pPr>
        <w:pStyle w:val="Heading2"/>
      </w:pPr>
      <w:r>
        <w:t>3. Comparison With Traditional Login Systems</w:t>
      </w:r>
    </w:p>
    <w:tbl>
      <w:tblPr>
        <w:tblW w:w="0" w:type="auto"/>
        <w:tblLook w:val="04A0" w:firstRow="1" w:lastRow="0" w:firstColumn="1" w:lastColumn="0" w:noHBand="0" w:noVBand="1"/>
      </w:tblPr>
      <w:tblGrid>
        <w:gridCol w:w="2880"/>
        <w:gridCol w:w="2880"/>
        <w:gridCol w:w="2880"/>
      </w:tblGrid>
      <w:tr w:rsidR="005C44F1" w14:paraId="3E22FCE1" w14:textId="77777777">
        <w:tc>
          <w:tcPr>
            <w:tcW w:w="2880" w:type="dxa"/>
          </w:tcPr>
          <w:p w14:paraId="62E8B1D8" w14:textId="77777777" w:rsidR="005C44F1" w:rsidRDefault="00000000">
            <w:r>
              <w:t>Feature</w:t>
            </w:r>
          </w:p>
        </w:tc>
        <w:tc>
          <w:tcPr>
            <w:tcW w:w="2880" w:type="dxa"/>
          </w:tcPr>
          <w:p w14:paraId="13FB9725" w14:textId="77777777" w:rsidR="005C44F1" w:rsidRDefault="00000000">
            <w:r>
              <w:t>Traditional Login</w:t>
            </w:r>
          </w:p>
        </w:tc>
        <w:tc>
          <w:tcPr>
            <w:tcW w:w="2880" w:type="dxa"/>
          </w:tcPr>
          <w:p w14:paraId="35E21A98" w14:textId="1D12D286" w:rsidR="005C44F1" w:rsidRDefault="00000000">
            <w:r>
              <w:t>Fingerprint</w:t>
            </w:r>
            <w:r w:rsidR="00DD0590">
              <w:t>/face recognation</w:t>
            </w:r>
            <w:r>
              <w:t xml:space="preserve"> Login System (Our System)</w:t>
            </w:r>
          </w:p>
        </w:tc>
      </w:tr>
      <w:tr w:rsidR="005C44F1" w14:paraId="1F08E1B9" w14:textId="77777777">
        <w:tc>
          <w:tcPr>
            <w:tcW w:w="2880" w:type="dxa"/>
          </w:tcPr>
          <w:p w14:paraId="5F4C1E66" w14:textId="77777777" w:rsidR="005C44F1" w:rsidRDefault="00000000">
            <w:r>
              <w:t>Security</w:t>
            </w:r>
          </w:p>
        </w:tc>
        <w:tc>
          <w:tcPr>
            <w:tcW w:w="2880" w:type="dxa"/>
          </w:tcPr>
          <w:p w14:paraId="06372705" w14:textId="77777777" w:rsidR="005C44F1" w:rsidRDefault="00000000">
            <w:r>
              <w:t>Password-based (weak if reused)</w:t>
            </w:r>
          </w:p>
        </w:tc>
        <w:tc>
          <w:tcPr>
            <w:tcW w:w="2880" w:type="dxa"/>
          </w:tcPr>
          <w:p w14:paraId="0CE096E1" w14:textId="77777777" w:rsidR="005C44F1" w:rsidRDefault="00000000">
            <w:r>
              <w:t>Biometric + password (stronger)</w:t>
            </w:r>
          </w:p>
        </w:tc>
      </w:tr>
      <w:tr w:rsidR="005C44F1" w14:paraId="5FFBB4B3" w14:textId="77777777">
        <w:tc>
          <w:tcPr>
            <w:tcW w:w="2880" w:type="dxa"/>
          </w:tcPr>
          <w:p w14:paraId="32C84196" w14:textId="77777777" w:rsidR="005C44F1" w:rsidRDefault="00000000">
            <w:r>
              <w:t>Authentication</w:t>
            </w:r>
          </w:p>
        </w:tc>
        <w:tc>
          <w:tcPr>
            <w:tcW w:w="2880" w:type="dxa"/>
          </w:tcPr>
          <w:p w14:paraId="4788E6FE" w14:textId="77777777" w:rsidR="005C44F1" w:rsidRDefault="00000000">
            <w:r>
              <w:t>Email + Password only</w:t>
            </w:r>
          </w:p>
        </w:tc>
        <w:tc>
          <w:tcPr>
            <w:tcW w:w="2880" w:type="dxa"/>
          </w:tcPr>
          <w:p w14:paraId="6A126D65" w14:textId="77777777" w:rsidR="005C44F1" w:rsidRDefault="00000000">
            <w:r>
              <w:t>Email + Password + Biometric</w:t>
            </w:r>
          </w:p>
        </w:tc>
      </w:tr>
      <w:tr w:rsidR="005C44F1" w14:paraId="3041143C" w14:textId="77777777">
        <w:tc>
          <w:tcPr>
            <w:tcW w:w="2880" w:type="dxa"/>
          </w:tcPr>
          <w:p w14:paraId="56501E47" w14:textId="77777777" w:rsidR="005C44F1" w:rsidRDefault="00000000">
            <w:r>
              <w:t>User Experience</w:t>
            </w:r>
          </w:p>
        </w:tc>
        <w:tc>
          <w:tcPr>
            <w:tcW w:w="2880" w:type="dxa"/>
          </w:tcPr>
          <w:p w14:paraId="5AA66F2B" w14:textId="77777777" w:rsidR="005C44F1" w:rsidRDefault="00000000">
            <w:r>
              <w:t>May require multiple attempts</w:t>
            </w:r>
          </w:p>
        </w:tc>
        <w:tc>
          <w:tcPr>
            <w:tcW w:w="2880" w:type="dxa"/>
          </w:tcPr>
          <w:p w14:paraId="3E03BB9C" w14:textId="77777777" w:rsidR="005C44F1" w:rsidRDefault="00000000">
            <w:r>
              <w:t>Faster, more convenient</w:t>
            </w:r>
          </w:p>
        </w:tc>
      </w:tr>
      <w:tr w:rsidR="005C44F1" w14:paraId="1CABFADB" w14:textId="77777777">
        <w:tc>
          <w:tcPr>
            <w:tcW w:w="2880" w:type="dxa"/>
          </w:tcPr>
          <w:p w14:paraId="4BB1FCFD" w14:textId="77777777" w:rsidR="005C44F1" w:rsidRDefault="00000000">
            <w:r>
              <w:t>Data Handling</w:t>
            </w:r>
          </w:p>
        </w:tc>
        <w:tc>
          <w:tcPr>
            <w:tcW w:w="2880" w:type="dxa"/>
          </w:tcPr>
          <w:p w14:paraId="064362C9" w14:textId="77777777" w:rsidR="005C44F1" w:rsidRDefault="00000000">
            <w:r>
              <w:t>Simple DB interaction</w:t>
            </w:r>
          </w:p>
        </w:tc>
        <w:tc>
          <w:tcPr>
            <w:tcW w:w="2880" w:type="dxa"/>
          </w:tcPr>
          <w:p w14:paraId="62316992" w14:textId="77777777" w:rsidR="005C44F1" w:rsidRDefault="00000000">
            <w:r>
              <w:t>Encrypted DB + Logs</w:t>
            </w:r>
          </w:p>
        </w:tc>
      </w:tr>
      <w:tr w:rsidR="005C44F1" w14:paraId="0688793B" w14:textId="77777777">
        <w:tc>
          <w:tcPr>
            <w:tcW w:w="2880" w:type="dxa"/>
          </w:tcPr>
          <w:p w14:paraId="0CC35DDB" w14:textId="77777777" w:rsidR="005C44F1" w:rsidRDefault="00000000">
            <w:r>
              <w:t>Password Recovery</w:t>
            </w:r>
          </w:p>
        </w:tc>
        <w:tc>
          <w:tcPr>
            <w:tcW w:w="2880" w:type="dxa"/>
          </w:tcPr>
          <w:p w14:paraId="3DF45A2C" w14:textId="77777777" w:rsidR="005C44F1" w:rsidRDefault="00000000">
            <w:r>
              <w:t>Standard reset link</w:t>
            </w:r>
          </w:p>
        </w:tc>
        <w:tc>
          <w:tcPr>
            <w:tcW w:w="2880" w:type="dxa"/>
          </w:tcPr>
          <w:p w14:paraId="62342BFD" w14:textId="77777777" w:rsidR="005C44F1" w:rsidRDefault="00000000">
            <w:r>
              <w:t>Reset + Admin approval flow</w:t>
            </w:r>
          </w:p>
        </w:tc>
      </w:tr>
    </w:tbl>
    <w:p w14:paraId="3C9F8AA0" w14:textId="77777777" w:rsidR="005C44F1" w:rsidRDefault="00000000">
      <w:pPr>
        <w:pStyle w:val="Heading2"/>
      </w:pPr>
      <w:r>
        <w:t>4. Tool Comparison (Optional)</w:t>
      </w:r>
    </w:p>
    <w:tbl>
      <w:tblPr>
        <w:tblW w:w="0" w:type="auto"/>
        <w:tblLook w:val="04A0" w:firstRow="1" w:lastRow="0" w:firstColumn="1" w:lastColumn="0" w:noHBand="0" w:noVBand="1"/>
      </w:tblPr>
      <w:tblGrid>
        <w:gridCol w:w="2160"/>
        <w:gridCol w:w="2160"/>
        <w:gridCol w:w="2160"/>
        <w:gridCol w:w="2160"/>
      </w:tblGrid>
      <w:tr w:rsidR="005C44F1" w14:paraId="2971DB56" w14:textId="77777777">
        <w:tc>
          <w:tcPr>
            <w:tcW w:w="2160" w:type="dxa"/>
          </w:tcPr>
          <w:p w14:paraId="4F95ECD2" w14:textId="77777777" w:rsidR="005C44F1" w:rsidRDefault="00000000">
            <w:r>
              <w:t>Tool</w:t>
            </w:r>
          </w:p>
        </w:tc>
        <w:tc>
          <w:tcPr>
            <w:tcW w:w="2160" w:type="dxa"/>
          </w:tcPr>
          <w:p w14:paraId="45AB262E" w14:textId="77777777" w:rsidR="005C44F1" w:rsidRDefault="00000000">
            <w:r>
              <w:t>Purpose</w:t>
            </w:r>
          </w:p>
        </w:tc>
        <w:tc>
          <w:tcPr>
            <w:tcW w:w="2160" w:type="dxa"/>
          </w:tcPr>
          <w:p w14:paraId="51E49025" w14:textId="77777777" w:rsidR="005C44F1" w:rsidRDefault="00000000">
            <w:r>
              <w:t>Pros</w:t>
            </w:r>
          </w:p>
        </w:tc>
        <w:tc>
          <w:tcPr>
            <w:tcW w:w="2160" w:type="dxa"/>
          </w:tcPr>
          <w:p w14:paraId="487AC8B0" w14:textId="77777777" w:rsidR="005C44F1" w:rsidRDefault="00000000">
            <w:r>
              <w:t>Cons</w:t>
            </w:r>
          </w:p>
        </w:tc>
      </w:tr>
      <w:tr w:rsidR="005C44F1" w14:paraId="077FA45C" w14:textId="77777777">
        <w:tc>
          <w:tcPr>
            <w:tcW w:w="2160" w:type="dxa"/>
          </w:tcPr>
          <w:p w14:paraId="0FF82C17" w14:textId="77777777" w:rsidR="005C44F1" w:rsidRDefault="00000000">
            <w:r>
              <w:t>Draw.io</w:t>
            </w:r>
          </w:p>
        </w:tc>
        <w:tc>
          <w:tcPr>
            <w:tcW w:w="2160" w:type="dxa"/>
          </w:tcPr>
          <w:p w14:paraId="3EC02A86" w14:textId="77777777" w:rsidR="005C44F1" w:rsidRDefault="00000000">
            <w:r>
              <w:t>Diagram drawing</w:t>
            </w:r>
          </w:p>
        </w:tc>
        <w:tc>
          <w:tcPr>
            <w:tcW w:w="2160" w:type="dxa"/>
          </w:tcPr>
          <w:p w14:paraId="6D2C2B0C" w14:textId="77777777" w:rsidR="005C44F1" w:rsidRDefault="00000000">
            <w:r>
              <w:t>Easy to use, free, exportable</w:t>
            </w:r>
          </w:p>
        </w:tc>
        <w:tc>
          <w:tcPr>
            <w:tcW w:w="2160" w:type="dxa"/>
          </w:tcPr>
          <w:p w14:paraId="527C596E" w14:textId="77777777" w:rsidR="005C44F1" w:rsidRDefault="00000000">
            <w:r>
              <w:t>Manual styling</w:t>
            </w:r>
          </w:p>
        </w:tc>
      </w:tr>
      <w:tr w:rsidR="005C44F1" w14:paraId="61F726D6" w14:textId="77777777">
        <w:tc>
          <w:tcPr>
            <w:tcW w:w="2160" w:type="dxa"/>
          </w:tcPr>
          <w:p w14:paraId="46D11744" w14:textId="77777777" w:rsidR="005C44F1" w:rsidRDefault="00000000">
            <w:r>
              <w:t>Lucidchart</w:t>
            </w:r>
          </w:p>
        </w:tc>
        <w:tc>
          <w:tcPr>
            <w:tcW w:w="2160" w:type="dxa"/>
          </w:tcPr>
          <w:p w14:paraId="5E766E3B" w14:textId="77777777" w:rsidR="005C44F1" w:rsidRDefault="00000000">
            <w:r>
              <w:t>Diagramming</w:t>
            </w:r>
          </w:p>
        </w:tc>
        <w:tc>
          <w:tcPr>
            <w:tcW w:w="2160" w:type="dxa"/>
          </w:tcPr>
          <w:p w14:paraId="006FC82C" w14:textId="77777777" w:rsidR="005C44F1" w:rsidRDefault="00000000">
            <w:r>
              <w:t>Professional-looking, templates</w:t>
            </w:r>
          </w:p>
        </w:tc>
        <w:tc>
          <w:tcPr>
            <w:tcW w:w="2160" w:type="dxa"/>
          </w:tcPr>
          <w:p w14:paraId="5B5EE153" w14:textId="77777777" w:rsidR="005C44F1" w:rsidRDefault="00000000">
            <w:r>
              <w:t>Limited features in free version</w:t>
            </w:r>
          </w:p>
        </w:tc>
      </w:tr>
      <w:tr w:rsidR="005C44F1" w14:paraId="5EB9C0D8" w14:textId="77777777">
        <w:tc>
          <w:tcPr>
            <w:tcW w:w="2160" w:type="dxa"/>
          </w:tcPr>
          <w:p w14:paraId="6199C472" w14:textId="77777777" w:rsidR="005C44F1" w:rsidRDefault="00000000">
            <w:r>
              <w:t>StarUML</w:t>
            </w:r>
          </w:p>
        </w:tc>
        <w:tc>
          <w:tcPr>
            <w:tcW w:w="2160" w:type="dxa"/>
          </w:tcPr>
          <w:p w14:paraId="6312280C" w14:textId="77777777" w:rsidR="005C44F1" w:rsidRDefault="00000000">
            <w:r>
              <w:t>Class/Sequence diagrams</w:t>
            </w:r>
          </w:p>
        </w:tc>
        <w:tc>
          <w:tcPr>
            <w:tcW w:w="2160" w:type="dxa"/>
          </w:tcPr>
          <w:p w14:paraId="4A973E02" w14:textId="77777777" w:rsidR="005C44F1" w:rsidRDefault="00000000">
            <w:r>
              <w:t>Code generation, formal modeling</w:t>
            </w:r>
          </w:p>
        </w:tc>
        <w:tc>
          <w:tcPr>
            <w:tcW w:w="2160" w:type="dxa"/>
          </w:tcPr>
          <w:p w14:paraId="2732B0EA" w14:textId="77777777" w:rsidR="005C44F1" w:rsidRDefault="00000000">
            <w:r>
              <w:t>More suitable for advanced use</w:t>
            </w:r>
          </w:p>
        </w:tc>
      </w:tr>
    </w:tbl>
    <w:p w14:paraId="17281562" w14:textId="77777777" w:rsidR="002E2ACC" w:rsidRDefault="002E2ACC"/>
    <w:sectPr w:rsidR="002E2A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6635081">
    <w:abstractNumId w:val="8"/>
  </w:num>
  <w:num w:numId="2" w16cid:durableId="1910383510">
    <w:abstractNumId w:val="6"/>
  </w:num>
  <w:num w:numId="3" w16cid:durableId="1607352169">
    <w:abstractNumId w:val="5"/>
  </w:num>
  <w:num w:numId="4" w16cid:durableId="1146125535">
    <w:abstractNumId w:val="4"/>
  </w:num>
  <w:num w:numId="5" w16cid:durableId="658196788">
    <w:abstractNumId w:val="7"/>
  </w:num>
  <w:num w:numId="6" w16cid:durableId="2131894702">
    <w:abstractNumId w:val="3"/>
  </w:num>
  <w:num w:numId="7" w16cid:durableId="31392893">
    <w:abstractNumId w:val="2"/>
  </w:num>
  <w:num w:numId="8" w16cid:durableId="322128954">
    <w:abstractNumId w:val="1"/>
  </w:num>
  <w:num w:numId="9" w16cid:durableId="1500927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E2ACC"/>
    <w:rsid w:val="00326F90"/>
    <w:rsid w:val="005C44F1"/>
    <w:rsid w:val="0092435E"/>
    <w:rsid w:val="00AA1D8D"/>
    <w:rsid w:val="00B47730"/>
    <w:rsid w:val="00CB0664"/>
    <w:rsid w:val="00DD0590"/>
    <w:rsid w:val="00F97B8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B95BE4"/>
  <w14:defaultImageDpi w14:val="300"/>
  <w15:docId w15:val="{87F582F9-B6F7-4E29-9BAC-C3129554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353</Words>
  <Characters>2017</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Comparison</vt:lpstr>
      <vt:lpstr>    1. Original vs. Updated Diagrams</vt:lpstr>
      <vt:lpstr>    2. Comparison Between Diagrams</vt:lpstr>
      <vt:lpstr>    3. Comparison With Traditional Login Systems</vt:lpstr>
      <vt:lpstr>    4. Tool Comparison (Optional)</vt:lpstr>
    </vt:vector>
  </TitlesOfParts>
  <Manager/>
  <Company/>
  <LinksUpToDate>false</LinksUpToDate>
  <CharactersWithSpaces>2366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seema .</cp:lastModifiedBy>
  <cp:revision>2</cp:revision>
  <dcterms:created xsi:type="dcterms:W3CDTF">2025-04-17T09:16:00Z</dcterms:created>
  <dcterms:modified xsi:type="dcterms:W3CDTF">2025-04-17T09:16:00Z</dcterms:modified>
  <cp:category/>
</cp:coreProperties>
</file>