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76C783" w14:textId="77777777" w:rsidR="00D05EAD" w:rsidRPr="00D05EAD" w:rsidRDefault="003D7091" w:rsidP="00D05EAD">
      <w:pPr>
        <w:pBdr>
          <w:bottom w:val="single" w:sz="4" w:space="1" w:color="auto"/>
        </w:pBdr>
        <w:jc w:val="center"/>
        <w:rPr>
          <w:rFonts w:ascii="Times New Roman" w:hAnsi="Times New Roman" w:cs="Times New Roman"/>
          <w:b/>
          <w:bCs/>
          <w:sz w:val="34"/>
          <w:szCs w:val="34"/>
        </w:rPr>
      </w:pPr>
      <w:r w:rsidRPr="00D05EAD">
        <w:rPr>
          <w:rFonts w:ascii="Times New Roman" w:hAnsi="Times New Roman" w:cs="Times New Roman"/>
          <w:b/>
          <w:bCs/>
          <w:sz w:val="34"/>
          <w:szCs w:val="34"/>
        </w:rPr>
        <w:t>A Language Lending Itself: Mapping Clusters of Contextually Close Cognates in Indo-European Languages</w:t>
      </w:r>
    </w:p>
    <w:p w14:paraId="455F7C24" w14:textId="74F3759B" w:rsidR="00D05EAD" w:rsidRPr="00D05EAD" w:rsidRDefault="003D7091" w:rsidP="00EE7F38">
      <w:pPr>
        <w:pBdr>
          <w:bottom w:val="single" w:sz="4" w:space="1" w:color="auto"/>
        </w:pBdr>
        <w:jc w:val="center"/>
        <w:rPr>
          <w:rFonts w:ascii="Times New Roman" w:hAnsi="Times New Roman" w:cs="Times New Roman"/>
          <w:sz w:val="24"/>
          <w:szCs w:val="24"/>
        </w:rPr>
      </w:pPr>
      <w:r w:rsidRPr="00D05EAD">
        <w:rPr>
          <w:rFonts w:ascii="Times New Roman" w:hAnsi="Times New Roman" w:cs="Times New Roman"/>
          <w:sz w:val="24"/>
          <w:szCs w:val="24"/>
        </w:rPr>
        <w:t>Sarthak Rastogi</w:t>
      </w:r>
      <w:r w:rsidR="00724CAB">
        <w:rPr>
          <w:rFonts w:ascii="Times New Roman" w:hAnsi="Times New Roman" w:cs="Times New Roman"/>
          <w:sz w:val="24"/>
          <w:szCs w:val="24"/>
        </w:rPr>
        <w:t>, Dr Manpreet Kaur</w:t>
      </w:r>
      <w:r w:rsidR="00EE7F38">
        <w:rPr>
          <w:rFonts w:ascii="Times New Roman" w:hAnsi="Times New Roman" w:cs="Times New Roman"/>
          <w:sz w:val="24"/>
          <w:szCs w:val="24"/>
        </w:rPr>
        <w:t>*</w:t>
      </w:r>
    </w:p>
    <w:p w14:paraId="45EA655D" w14:textId="77777777" w:rsidR="00D05EAD" w:rsidRPr="00D05EAD" w:rsidRDefault="00D05EAD" w:rsidP="00D05EAD">
      <w:pPr>
        <w:pBdr>
          <w:bottom w:val="single" w:sz="4" w:space="1" w:color="auto"/>
        </w:pBdr>
        <w:jc w:val="center"/>
        <w:rPr>
          <w:rFonts w:ascii="Times New Roman" w:hAnsi="Times New Roman" w:cs="Times New Roman"/>
          <w:sz w:val="24"/>
          <w:szCs w:val="24"/>
        </w:rPr>
      </w:pPr>
    </w:p>
    <w:p w14:paraId="3BBB1EF6" w14:textId="77777777" w:rsidR="003D7091" w:rsidRPr="00D05EAD" w:rsidRDefault="003D7091" w:rsidP="003D7091">
      <w:pPr>
        <w:jc w:val="center"/>
        <w:rPr>
          <w:rFonts w:ascii="Times New Roman" w:hAnsi="Times New Roman" w:cs="Times New Roman"/>
          <w:sz w:val="24"/>
          <w:szCs w:val="24"/>
        </w:rPr>
      </w:pPr>
    </w:p>
    <w:p w14:paraId="063FFD1B" w14:textId="77777777" w:rsidR="00734085" w:rsidRDefault="003D7091" w:rsidP="00734085">
      <w:pPr>
        <w:jc w:val="both"/>
        <w:rPr>
          <w:rFonts w:ascii="Georgia" w:hAnsi="Georgia" w:cs="Times New Roman"/>
          <w:b/>
          <w:bCs/>
          <w:sz w:val="24"/>
          <w:szCs w:val="24"/>
        </w:rPr>
      </w:pPr>
      <w:r w:rsidRPr="00D05EAD">
        <w:rPr>
          <w:rFonts w:ascii="Georgia" w:hAnsi="Georgia" w:cs="Times New Roman"/>
          <w:b/>
          <w:bCs/>
          <w:sz w:val="24"/>
          <w:szCs w:val="24"/>
        </w:rPr>
        <w:t>Abstract</w:t>
      </w:r>
    </w:p>
    <w:p w14:paraId="31793786" w14:textId="51D40B2C" w:rsidR="00592EBE" w:rsidRDefault="003D7091" w:rsidP="00FE4291">
      <w:pPr>
        <w:ind w:firstLine="720"/>
        <w:jc w:val="both"/>
        <w:rPr>
          <w:rFonts w:ascii="Times New Roman" w:hAnsi="Times New Roman" w:cs="Times New Roman"/>
          <w:sz w:val="24"/>
          <w:szCs w:val="24"/>
        </w:rPr>
      </w:pPr>
      <w:r w:rsidRPr="00D05EAD">
        <w:rPr>
          <w:rFonts w:ascii="Times New Roman" w:hAnsi="Times New Roman" w:cs="Times New Roman"/>
          <w:sz w:val="24"/>
          <w:szCs w:val="24"/>
        </w:rPr>
        <w:t xml:space="preserve">A key method </w:t>
      </w:r>
      <w:r w:rsidR="006C23B8" w:rsidRPr="00D05EAD">
        <w:rPr>
          <w:rFonts w:ascii="Times New Roman" w:hAnsi="Times New Roman" w:cs="Times New Roman"/>
          <w:sz w:val="24"/>
          <w:szCs w:val="24"/>
        </w:rPr>
        <w:t>for</w:t>
      </w:r>
      <w:r w:rsidRPr="00D05EAD">
        <w:rPr>
          <w:rFonts w:ascii="Times New Roman" w:hAnsi="Times New Roman" w:cs="Times New Roman"/>
          <w:sz w:val="24"/>
          <w:szCs w:val="24"/>
        </w:rPr>
        <w:t xml:space="preserve"> understanding </w:t>
      </w:r>
      <w:r w:rsidR="00243F51">
        <w:rPr>
          <w:rFonts w:ascii="Times New Roman" w:hAnsi="Times New Roman" w:cs="Times New Roman"/>
          <w:sz w:val="24"/>
          <w:szCs w:val="24"/>
        </w:rPr>
        <w:t>the evolution of</w:t>
      </w:r>
      <w:r w:rsidRPr="00D05EAD">
        <w:rPr>
          <w:rFonts w:ascii="Times New Roman" w:hAnsi="Times New Roman" w:cs="Times New Roman"/>
          <w:sz w:val="24"/>
          <w:szCs w:val="24"/>
        </w:rPr>
        <w:t xml:space="preserve"> languages </w:t>
      </w:r>
      <w:r w:rsidR="00243F51">
        <w:rPr>
          <w:rFonts w:ascii="Times New Roman" w:hAnsi="Times New Roman" w:cs="Times New Roman"/>
          <w:sz w:val="24"/>
          <w:szCs w:val="24"/>
        </w:rPr>
        <w:t>i</w:t>
      </w:r>
      <w:r w:rsidRPr="00D05EAD">
        <w:rPr>
          <w:rFonts w:ascii="Times New Roman" w:hAnsi="Times New Roman" w:cs="Times New Roman"/>
          <w:sz w:val="24"/>
          <w:szCs w:val="24"/>
        </w:rPr>
        <w:t>s to look for words which share etymological roots across languages. These words, called lexical cognates, allow historical linguists to group languages</w:t>
      </w:r>
      <w:r w:rsidR="006C23B8" w:rsidRPr="00D05EAD">
        <w:rPr>
          <w:rFonts w:ascii="Times New Roman" w:hAnsi="Times New Roman" w:cs="Times New Roman"/>
          <w:sz w:val="24"/>
          <w:szCs w:val="24"/>
        </w:rPr>
        <w:t xml:space="preserve"> </w:t>
      </w:r>
      <w:r w:rsidRPr="00D05EAD">
        <w:rPr>
          <w:rFonts w:ascii="Times New Roman" w:hAnsi="Times New Roman" w:cs="Times New Roman"/>
          <w:sz w:val="24"/>
          <w:szCs w:val="24"/>
        </w:rPr>
        <w:t xml:space="preserve">into families and study their structural history. Existing research on cognate </w:t>
      </w:r>
      <w:r w:rsidR="00243F51">
        <w:rPr>
          <w:rFonts w:ascii="Times New Roman" w:hAnsi="Times New Roman" w:cs="Times New Roman"/>
          <w:sz w:val="24"/>
          <w:szCs w:val="24"/>
        </w:rPr>
        <w:t>clustering</w:t>
      </w:r>
      <w:r w:rsidRPr="00D05EAD">
        <w:rPr>
          <w:rFonts w:ascii="Times New Roman" w:hAnsi="Times New Roman" w:cs="Times New Roman"/>
          <w:sz w:val="24"/>
          <w:szCs w:val="24"/>
        </w:rPr>
        <w:t xml:space="preserve"> is chiefly based on analyses performed on lexical databases</w:t>
      </w:r>
      <w:r w:rsidR="006C23B8" w:rsidRPr="00D05EAD">
        <w:rPr>
          <w:rFonts w:ascii="Times New Roman" w:hAnsi="Times New Roman" w:cs="Times New Roman"/>
          <w:sz w:val="24"/>
          <w:szCs w:val="24"/>
        </w:rPr>
        <w:t xml:space="preserve"> which limits </w:t>
      </w:r>
      <w:r w:rsidRPr="00D05EAD">
        <w:rPr>
          <w:rFonts w:ascii="Times New Roman" w:hAnsi="Times New Roman" w:cs="Times New Roman"/>
          <w:sz w:val="24"/>
          <w:szCs w:val="24"/>
        </w:rPr>
        <w:t xml:space="preserve">the scope for exploring new cognates. </w:t>
      </w:r>
      <w:r w:rsidR="00283001" w:rsidRPr="00D05EAD">
        <w:rPr>
          <w:rFonts w:ascii="Times New Roman" w:hAnsi="Times New Roman" w:cs="Times New Roman"/>
          <w:sz w:val="24"/>
          <w:szCs w:val="24"/>
        </w:rPr>
        <w:t>Additionally</w:t>
      </w:r>
      <w:r w:rsidR="006C23B8" w:rsidRPr="00D05EAD">
        <w:rPr>
          <w:rFonts w:ascii="Times New Roman" w:hAnsi="Times New Roman" w:cs="Times New Roman"/>
          <w:sz w:val="24"/>
          <w:szCs w:val="24"/>
        </w:rPr>
        <w:t>, w</w:t>
      </w:r>
      <w:r w:rsidRPr="00D05EAD">
        <w:rPr>
          <w:rFonts w:ascii="Times New Roman" w:hAnsi="Times New Roman" w:cs="Times New Roman"/>
          <w:sz w:val="24"/>
          <w:szCs w:val="24"/>
        </w:rPr>
        <w:t xml:space="preserve">hile the Indo-European </w:t>
      </w:r>
      <w:r w:rsidR="006C23B8" w:rsidRPr="00D05EAD">
        <w:rPr>
          <w:rFonts w:ascii="Times New Roman" w:hAnsi="Times New Roman" w:cs="Times New Roman"/>
          <w:sz w:val="24"/>
          <w:szCs w:val="24"/>
        </w:rPr>
        <w:t>family</w:t>
      </w:r>
      <w:r w:rsidRPr="00D05EAD">
        <w:rPr>
          <w:rFonts w:ascii="Times New Roman" w:hAnsi="Times New Roman" w:cs="Times New Roman"/>
          <w:sz w:val="24"/>
          <w:szCs w:val="24"/>
        </w:rPr>
        <w:t xml:space="preserve"> </w:t>
      </w:r>
      <w:r w:rsidR="00F80109" w:rsidRPr="00D05EAD">
        <w:rPr>
          <w:rFonts w:ascii="Times New Roman" w:hAnsi="Times New Roman" w:cs="Times New Roman"/>
          <w:sz w:val="24"/>
          <w:szCs w:val="24"/>
        </w:rPr>
        <w:t>is a</w:t>
      </w:r>
      <w:r w:rsidRPr="00D05EAD">
        <w:rPr>
          <w:rFonts w:ascii="Times New Roman" w:hAnsi="Times New Roman" w:cs="Times New Roman"/>
          <w:sz w:val="24"/>
          <w:szCs w:val="24"/>
        </w:rPr>
        <w:t xml:space="preserve"> transcontinental </w:t>
      </w:r>
      <w:r w:rsidR="00F80109" w:rsidRPr="00D05EAD">
        <w:rPr>
          <w:rFonts w:ascii="Times New Roman" w:hAnsi="Times New Roman" w:cs="Times New Roman"/>
          <w:sz w:val="24"/>
          <w:szCs w:val="24"/>
        </w:rPr>
        <w:t>one</w:t>
      </w:r>
      <w:r w:rsidR="00243F51">
        <w:rPr>
          <w:rFonts w:ascii="Times New Roman" w:hAnsi="Times New Roman" w:cs="Times New Roman"/>
          <w:sz w:val="24"/>
          <w:szCs w:val="24"/>
        </w:rPr>
        <w:t>,</w:t>
      </w:r>
      <w:r w:rsidR="00243F51" w:rsidRPr="00243F51">
        <w:rPr>
          <w:rFonts w:ascii="Times New Roman" w:hAnsi="Times New Roman" w:cs="Times New Roman"/>
          <w:sz w:val="24"/>
          <w:szCs w:val="24"/>
        </w:rPr>
        <w:t xml:space="preserve"> </w:t>
      </w:r>
      <w:r w:rsidR="00243F51">
        <w:rPr>
          <w:rFonts w:ascii="Times New Roman" w:hAnsi="Times New Roman" w:cs="Times New Roman"/>
          <w:sz w:val="24"/>
          <w:szCs w:val="24"/>
        </w:rPr>
        <w:t>its cognate</w:t>
      </w:r>
      <w:r w:rsidR="00243F51" w:rsidRPr="00D05EAD">
        <w:rPr>
          <w:rFonts w:ascii="Times New Roman" w:hAnsi="Times New Roman" w:cs="Times New Roman"/>
          <w:sz w:val="24"/>
          <w:szCs w:val="24"/>
        </w:rPr>
        <w:t xml:space="preserve"> </w:t>
      </w:r>
      <w:r w:rsidR="00243F51">
        <w:rPr>
          <w:rFonts w:ascii="Times New Roman" w:hAnsi="Times New Roman" w:cs="Times New Roman"/>
          <w:sz w:val="24"/>
          <w:szCs w:val="24"/>
        </w:rPr>
        <w:t>analyses</w:t>
      </w:r>
      <w:r w:rsidR="00243F51" w:rsidRPr="00D05EAD">
        <w:rPr>
          <w:rFonts w:ascii="Times New Roman" w:hAnsi="Times New Roman" w:cs="Times New Roman"/>
          <w:sz w:val="24"/>
          <w:szCs w:val="24"/>
        </w:rPr>
        <w:t xml:space="preserve"> are </w:t>
      </w:r>
      <w:r w:rsidR="00243F51">
        <w:rPr>
          <w:rFonts w:ascii="Times New Roman" w:hAnsi="Times New Roman" w:cs="Times New Roman"/>
          <w:sz w:val="24"/>
          <w:szCs w:val="24"/>
        </w:rPr>
        <w:t>largely</w:t>
      </w:r>
      <w:r w:rsidR="00243F51" w:rsidRPr="00D05EAD">
        <w:rPr>
          <w:rFonts w:ascii="Times New Roman" w:hAnsi="Times New Roman" w:cs="Times New Roman"/>
          <w:sz w:val="24"/>
          <w:szCs w:val="24"/>
        </w:rPr>
        <w:t xml:space="preserve"> limited </w:t>
      </w:r>
      <w:r w:rsidR="00243F51">
        <w:rPr>
          <w:rFonts w:ascii="Times New Roman" w:hAnsi="Times New Roman" w:cs="Times New Roman"/>
          <w:sz w:val="24"/>
          <w:szCs w:val="24"/>
        </w:rPr>
        <w:t xml:space="preserve">to a </w:t>
      </w:r>
      <w:r w:rsidR="00243F51" w:rsidRPr="00D05EAD">
        <w:rPr>
          <w:rFonts w:ascii="Times New Roman" w:hAnsi="Times New Roman" w:cs="Times New Roman"/>
          <w:sz w:val="24"/>
          <w:szCs w:val="24"/>
        </w:rPr>
        <w:t>number of</w:t>
      </w:r>
      <w:r w:rsidR="00243F51">
        <w:rPr>
          <w:rFonts w:ascii="Times New Roman" w:hAnsi="Times New Roman" w:cs="Times New Roman"/>
          <w:sz w:val="24"/>
          <w:szCs w:val="24"/>
        </w:rPr>
        <w:t xml:space="preserve"> European</w:t>
      </w:r>
      <w:r w:rsidR="00243F51" w:rsidRPr="00D05EAD">
        <w:rPr>
          <w:rFonts w:ascii="Times New Roman" w:hAnsi="Times New Roman" w:cs="Times New Roman"/>
          <w:sz w:val="24"/>
          <w:szCs w:val="24"/>
        </w:rPr>
        <w:t xml:space="preserve"> languag</w:t>
      </w:r>
      <w:r w:rsidR="00243F51">
        <w:rPr>
          <w:rFonts w:ascii="Times New Roman" w:hAnsi="Times New Roman" w:cs="Times New Roman"/>
          <w:sz w:val="24"/>
          <w:szCs w:val="24"/>
        </w:rPr>
        <w:t>es</w:t>
      </w:r>
      <w:r w:rsidRPr="00D05EAD">
        <w:rPr>
          <w:rFonts w:ascii="Times New Roman" w:hAnsi="Times New Roman" w:cs="Times New Roman"/>
          <w:sz w:val="24"/>
          <w:szCs w:val="24"/>
        </w:rPr>
        <w:t>. In this research work we build a new dataset using word embeddings to search for cognates using phonetic matching between translations</w:t>
      </w:r>
      <w:r w:rsidR="00243F51">
        <w:rPr>
          <w:rFonts w:ascii="Times New Roman" w:hAnsi="Times New Roman" w:cs="Times New Roman"/>
          <w:sz w:val="24"/>
          <w:szCs w:val="24"/>
        </w:rPr>
        <w:t xml:space="preserve"> of words in different languages across the Indo-European family</w:t>
      </w:r>
      <w:r w:rsidR="006475CF" w:rsidRPr="00D05EAD">
        <w:rPr>
          <w:rFonts w:ascii="Times New Roman" w:hAnsi="Times New Roman" w:cs="Times New Roman"/>
          <w:sz w:val="24"/>
          <w:szCs w:val="24"/>
        </w:rPr>
        <w:t xml:space="preserve">. The context-dependent positioning of words in </w:t>
      </w:r>
      <w:r w:rsidR="00DA3BF6">
        <w:rPr>
          <w:rFonts w:ascii="Times New Roman" w:hAnsi="Times New Roman" w:cs="Times New Roman"/>
          <w:sz w:val="24"/>
          <w:szCs w:val="24"/>
        </w:rPr>
        <w:t xml:space="preserve">word </w:t>
      </w:r>
      <w:r w:rsidR="006475CF" w:rsidRPr="00D05EAD">
        <w:rPr>
          <w:rFonts w:ascii="Times New Roman" w:hAnsi="Times New Roman" w:cs="Times New Roman"/>
          <w:sz w:val="24"/>
          <w:szCs w:val="24"/>
        </w:rPr>
        <w:t>embeddings a</w:t>
      </w:r>
      <w:r w:rsidRPr="00D05EAD">
        <w:rPr>
          <w:rFonts w:ascii="Times New Roman" w:hAnsi="Times New Roman" w:cs="Times New Roman"/>
          <w:sz w:val="24"/>
          <w:szCs w:val="24"/>
        </w:rPr>
        <w:t>llow</w:t>
      </w:r>
      <w:r w:rsidR="006475CF" w:rsidRPr="00D05EAD">
        <w:rPr>
          <w:rFonts w:ascii="Times New Roman" w:hAnsi="Times New Roman" w:cs="Times New Roman"/>
          <w:sz w:val="24"/>
          <w:szCs w:val="24"/>
        </w:rPr>
        <w:t>s</w:t>
      </w:r>
      <w:r w:rsidRPr="00D05EAD">
        <w:rPr>
          <w:rFonts w:ascii="Times New Roman" w:hAnsi="Times New Roman" w:cs="Times New Roman"/>
          <w:sz w:val="24"/>
          <w:szCs w:val="24"/>
        </w:rPr>
        <w:t xml:space="preserve"> for comparisons with </w:t>
      </w:r>
      <w:r w:rsidR="00691402" w:rsidRPr="00D05EAD">
        <w:rPr>
          <w:rFonts w:ascii="Times New Roman" w:hAnsi="Times New Roman" w:cs="Times New Roman"/>
          <w:sz w:val="24"/>
          <w:szCs w:val="24"/>
        </w:rPr>
        <w:t xml:space="preserve">contextually similar </w:t>
      </w:r>
      <w:r w:rsidRPr="00D05EAD">
        <w:rPr>
          <w:rFonts w:ascii="Times New Roman" w:hAnsi="Times New Roman" w:cs="Times New Roman"/>
          <w:sz w:val="24"/>
          <w:szCs w:val="24"/>
        </w:rPr>
        <w:t xml:space="preserve">words and </w:t>
      </w:r>
      <w:r w:rsidR="00DA3BF6">
        <w:rPr>
          <w:rFonts w:ascii="Times New Roman" w:hAnsi="Times New Roman" w:cs="Times New Roman"/>
          <w:sz w:val="24"/>
          <w:szCs w:val="24"/>
        </w:rPr>
        <w:t xml:space="preserve">hence </w:t>
      </w:r>
      <w:r w:rsidRPr="00D05EAD">
        <w:rPr>
          <w:rFonts w:ascii="Times New Roman" w:hAnsi="Times New Roman" w:cs="Times New Roman"/>
          <w:sz w:val="24"/>
          <w:szCs w:val="24"/>
        </w:rPr>
        <w:t xml:space="preserve">clustering using </w:t>
      </w:r>
      <w:r w:rsidR="006C23B8" w:rsidRPr="00D05EAD">
        <w:rPr>
          <w:rFonts w:ascii="Times New Roman" w:hAnsi="Times New Roman" w:cs="Times New Roman"/>
          <w:sz w:val="24"/>
          <w:szCs w:val="24"/>
        </w:rPr>
        <w:t>unsupervised</w:t>
      </w:r>
      <w:r w:rsidRPr="00D05EAD">
        <w:rPr>
          <w:rFonts w:ascii="Times New Roman" w:hAnsi="Times New Roman" w:cs="Times New Roman"/>
          <w:sz w:val="24"/>
          <w:szCs w:val="24"/>
        </w:rPr>
        <w:t xml:space="preserve"> learning algorithms. We </w:t>
      </w:r>
      <w:r w:rsidR="00691402" w:rsidRPr="00D05EAD">
        <w:rPr>
          <w:rFonts w:ascii="Times New Roman" w:hAnsi="Times New Roman" w:cs="Times New Roman"/>
          <w:sz w:val="24"/>
          <w:szCs w:val="24"/>
        </w:rPr>
        <w:t>successfully find</w:t>
      </w:r>
      <w:r w:rsidRPr="00D05EAD">
        <w:rPr>
          <w:rFonts w:ascii="Times New Roman" w:hAnsi="Times New Roman" w:cs="Times New Roman"/>
          <w:sz w:val="24"/>
          <w:szCs w:val="24"/>
        </w:rPr>
        <w:t xml:space="preserve"> </w:t>
      </w:r>
      <w:r w:rsidR="00691402" w:rsidRPr="00D05EAD">
        <w:rPr>
          <w:rFonts w:ascii="Times New Roman" w:hAnsi="Times New Roman" w:cs="Times New Roman"/>
          <w:sz w:val="24"/>
          <w:szCs w:val="24"/>
        </w:rPr>
        <w:t xml:space="preserve">significant </w:t>
      </w:r>
      <w:r w:rsidR="00DA3BF6">
        <w:rPr>
          <w:rFonts w:ascii="Times New Roman" w:hAnsi="Times New Roman" w:cs="Times New Roman"/>
          <w:sz w:val="24"/>
          <w:szCs w:val="24"/>
        </w:rPr>
        <w:t xml:space="preserve">distinctions between these </w:t>
      </w:r>
      <w:r w:rsidR="00691402" w:rsidRPr="00D05EAD">
        <w:rPr>
          <w:rFonts w:ascii="Times New Roman" w:hAnsi="Times New Roman" w:cs="Times New Roman"/>
          <w:sz w:val="24"/>
          <w:szCs w:val="24"/>
        </w:rPr>
        <w:t>“contextually close clusters of cognates”</w:t>
      </w:r>
      <w:r w:rsidRPr="00D05EAD">
        <w:rPr>
          <w:rFonts w:ascii="Times New Roman" w:hAnsi="Times New Roman" w:cs="Times New Roman"/>
          <w:sz w:val="24"/>
          <w:szCs w:val="24"/>
        </w:rPr>
        <w:t xml:space="preserve"> </w:t>
      </w:r>
      <w:r w:rsidR="00DA3BF6">
        <w:rPr>
          <w:rFonts w:ascii="Times New Roman" w:hAnsi="Times New Roman" w:cs="Times New Roman"/>
          <w:sz w:val="24"/>
          <w:szCs w:val="24"/>
        </w:rPr>
        <w:t>among</w:t>
      </w:r>
      <w:r w:rsidRPr="00D05EAD">
        <w:rPr>
          <w:rFonts w:ascii="Times New Roman" w:hAnsi="Times New Roman" w:cs="Times New Roman"/>
          <w:sz w:val="24"/>
          <w:szCs w:val="24"/>
        </w:rPr>
        <w:t xml:space="preserve"> languages </w:t>
      </w:r>
      <w:r w:rsidR="00691402" w:rsidRPr="00D05EAD">
        <w:rPr>
          <w:rFonts w:ascii="Times New Roman" w:hAnsi="Times New Roman" w:cs="Times New Roman"/>
          <w:sz w:val="24"/>
          <w:szCs w:val="24"/>
        </w:rPr>
        <w:t>across</w:t>
      </w:r>
      <w:r w:rsidRPr="00D05EAD">
        <w:rPr>
          <w:rFonts w:ascii="Times New Roman" w:hAnsi="Times New Roman" w:cs="Times New Roman"/>
          <w:sz w:val="24"/>
          <w:szCs w:val="24"/>
        </w:rPr>
        <w:t xml:space="preserve"> the Indo-Iranian, Romance, and Germanic families</w:t>
      </w:r>
      <w:r w:rsidR="00DA3BF6">
        <w:rPr>
          <w:rFonts w:ascii="Times New Roman" w:hAnsi="Times New Roman" w:cs="Times New Roman"/>
          <w:sz w:val="24"/>
          <w:szCs w:val="24"/>
        </w:rPr>
        <w:t xml:space="preserve">. We </w:t>
      </w:r>
      <w:r w:rsidR="00F223AC" w:rsidRPr="00D05EAD">
        <w:rPr>
          <w:rFonts w:ascii="Times New Roman" w:hAnsi="Times New Roman" w:cs="Times New Roman"/>
          <w:sz w:val="24"/>
          <w:szCs w:val="24"/>
        </w:rPr>
        <w:t xml:space="preserve">release this novel method </w:t>
      </w:r>
      <w:r w:rsidRPr="00D05EAD">
        <w:rPr>
          <w:rFonts w:ascii="Times New Roman" w:hAnsi="Times New Roman" w:cs="Times New Roman"/>
          <w:sz w:val="24"/>
          <w:szCs w:val="24"/>
        </w:rPr>
        <w:t xml:space="preserve">to demonstrate which words a language is more likely to lend to </w:t>
      </w:r>
      <w:r w:rsidR="006475CF" w:rsidRPr="00D05EAD">
        <w:rPr>
          <w:rFonts w:ascii="Times New Roman" w:hAnsi="Times New Roman" w:cs="Times New Roman"/>
          <w:sz w:val="24"/>
          <w:szCs w:val="24"/>
        </w:rPr>
        <w:t>another</w:t>
      </w:r>
      <w:r w:rsidRPr="00D05EAD">
        <w:rPr>
          <w:rFonts w:ascii="Times New Roman" w:hAnsi="Times New Roman" w:cs="Times New Roman"/>
          <w:sz w:val="24"/>
          <w:szCs w:val="24"/>
        </w:rPr>
        <w:t>.</w:t>
      </w:r>
    </w:p>
    <w:p w14:paraId="1A68EC4F" w14:textId="3A6A8E66" w:rsidR="00592EBE" w:rsidRDefault="00592EBE" w:rsidP="00592EBE">
      <w:pPr>
        <w:jc w:val="both"/>
        <w:rPr>
          <w:rFonts w:ascii="Georgia" w:hAnsi="Georgia" w:cs="Times New Roman"/>
          <w:b/>
          <w:bCs/>
          <w:sz w:val="24"/>
          <w:szCs w:val="24"/>
        </w:rPr>
      </w:pPr>
      <w:r>
        <w:rPr>
          <w:rFonts w:ascii="Georgia" w:hAnsi="Georgia" w:cs="Times New Roman"/>
          <w:b/>
          <w:bCs/>
          <w:sz w:val="24"/>
          <w:szCs w:val="24"/>
        </w:rPr>
        <w:t>Keywords</w:t>
      </w:r>
    </w:p>
    <w:p w14:paraId="356C64EF" w14:textId="3A4549B6" w:rsidR="00592EBE" w:rsidRPr="00734085" w:rsidRDefault="00FE4291" w:rsidP="00592EBE">
      <w:pPr>
        <w:jc w:val="both"/>
        <w:rPr>
          <w:rFonts w:ascii="Georgia" w:hAnsi="Georgia" w:cs="Times New Roman"/>
          <w:b/>
          <w:bCs/>
          <w:sz w:val="24"/>
          <w:szCs w:val="24"/>
        </w:rPr>
      </w:pPr>
      <w:r>
        <w:rPr>
          <w:rFonts w:ascii="Times New Roman" w:hAnsi="Times New Roman" w:cs="Times New Roman"/>
          <w:sz w:val="24"/>
          <w:szCs w:val="24"/>
        </w:rPr>
        <w:t>Word embeddings</w:t>
      </w:r>
      <w:r w:rsidR="00592EBE">
        <w:rPr>
          <w:rFonts w:ascii="Times New Roman" w:hAnsi="Times New Roman" w:cs="Times New Roman"/>
          <w:sz w:val="24"/>
          <w:szCs w:val="24"/>
        </w:rPr>
        <w:t>, Cognates,</w:t>
      </w:r>
      <w:r w:rsidR="00C954FF">
        <w:rPr>
          <w:rFonts w:ascii="Times New Roman" w:hAnsi="Times New Roman" w:cs="Times New Roman"/>
          <w:sz w:val="24"/>
          <w:szCs w:val="24"/>
        </w:rPr>
        <w:t xml:space="preserve"> U</w:t>
      </w:r>
      <w:r w:rsidR="005E4844">
        <w:rPr>
          <w:rFonts w:ascii="Times New Roman" w:hAnsi="Times New Roman" w:cs="Times New Roman"/>
          <w:sz w:val="24"/>
          <w:szCs w:val="24"/>
        </w:rPr>
        <w:t>nsupervised clustering</w:t>
      </w:r>
      <w:r w:rsidR="00C954FF">
        <w:rPr>
          <w:rFonts w:ascii="Times New Roman" w:hAnsi="Times New Roman" w:cs="Times New Roman"/>
          <w:sz w:val="24"/>
          <w:szCs w:val="24"/>
        </w:rPr>
        <w:t xml:space="preserve">, </w:t>
      </w:r>
      <w:r w:rsidR="00343A2C">
        <w:rPr>
          <w:rFonts w:ascii="Times New Roman" w:hAnsi="Times New Roman" w:cs="Times New Roman"/>
          <w:sz w:val="24"/>
          <w:szCs w:val="24"/>
        </w:rPr>
        <w:t>Linguistic analysis, NLP</w:t>
      </w:r>
    </w:p>
    <w:p w14:paraId="5886360D" w14:textId="77777777" w:rsidR="00D05EAD" w:rsidRPr="00AB6D04" w:rsidRDefault="00D05EAD" w:rsidP="00D05EAD">
      <w:pPr>
        <w:pBdr>
          <w:bottom w:val="single" w:sz="4" w:space="1" w:color="auto"/>
        </w:pBdr>
        <w:ind w:left="5760" w:hanging="5760"/>
        <w:rPr>
          <w:rFonts w:ascii="Times New Roman" w:hAnsi="Times New Roman" w:cs="Times New Roman"/>
          <w:sz w:val="12"/>
          <w:szCs w:val="12"/>
        </w:rPr>
      </w:pPr>
    </w:p>
    <w:p w14:paraId="55D0DA3D" w14:textId="77777777" w:rsidR="003D7091" w:rsidRPr="00D05EAD" w:rsidRDefault="003D7091" w:rsidP="003D7091">
      <w:pPr>
        <w:jc w:val="both"/>
        <w:rPr>
          <w:rFonts w:ascii="Times New Roman" w:hAnsi="Times New Roman" w:cs="Times New Roman"/>
          <w:b/>
          <w:bCs/>
          <w:sz w:val="24"/>
          <w:szCs w:val="24"/>
        </w:rPr>
      </w:pPr>
    </w:p>
    <w:p w14:paraId="48514355" w14:textId="772056DC" w:rsidR="003D7091" w:rsidRPr="00734085" w:rsidRDefault="00734085" w:rsidP="00734085">
      <w:pPr>
        <w:jc w:val="both"/>
        <w:rPr>
          <w:rFonts w:ascii="Georgia" w:hAnsi="Georgia" w:cs="Times New Roman"/>
          <w:b/>
          <w:bCs/>
          <w:sz w:val="24"/>
          <w:szCs w:val="24"/>
        </w:rPr>
      </w:pPr>
      <w:r>
        <w:rPr>
          <w:rFonts w:ascii="Georgia" w:hAnsi="Georgia" w:cs="Times New Roman"/>
          <w:b/>
          <w:bCs/>
          <w:sz w:val="24"/>
          <w:szCs w:val="24"/>
        </w:rPr>
        <w:t xml:space="preserve">1. </w:t>
      </w:r>
      <w:r w:rsidR="003D7091" w:rsidRPr="00734085">
        <w:rPr>
          <w:rFonts w:ascii="Georgia" w:hAnsi="Georgia" w:cs="Times New Roman"/>
          <w:b/>
          <w:bCs/>
          <w:sz w:val="24"/>
          <w:szCs w:val="24"/>
        </w:rPr>
        <w:t>Introduction</w:t>
      </w:r>
    </w:p>
    <w:p w14:paraId="2573F488" w14:textId="52DF3F10" w:rsidR="00592EBE" w:rsidRPr="00592EBE" w:rsidRDefault="003D7091" w:rsidP="00592EBE">
      <w:pPr>
        <w:ind w:firstLine="720"/>
        <w:jc w:val="both"/>
        <w:rPr>
          <w:rFonts w:ascii="Times New Roman" w:hAnsi="Times New Roman" w:cs="Times New Roman"/>
          <w:sz w:val="24"/>
          <w:szCs w:val="24"/>
        </w:rPr>
      </w:pPr>
      <w:r w:rsidRPr="00D05EAD">
        <w:rPr>
          <w:rFonts w:ascii="Times New Roman" w:hAnsi="Times New Roman" w:cs="Times New Roman"/>
          <w:sz w:val="24"/>
          <w:szCs w:val="24"/>
        </w:rPr>
        <w:t>The Indo-European language family descended from what is reconstructed today as the Proto-Indo-European language (PIE), which was spoken circa 4,500 - 2,500 BCE. During the Indo-European migrations that occurred by 3,000 - 2,000 BCE, the speakers of PIE separated, and over the millennia the various dialects they spoke transformed into the modern Indo-European languages. The</w:t>
      </w:r>
      <w:r w:rsidR="0021306B">
        <w:rPr>
          <w:rFonts w:ascii="Times New Roman" w:hAnsi="Times New Roman" w:cs="Times New Roman"/>
          <w:sz w:val="24"/>
          <w:szCs w:val="24"/>
        </w:rPr>
        <w:t xml:space="preserve">se languages </w:t>
      </w:r>
      <w:r w:rsidRPr="00D05EAD">
        <w:rPr>
          <w:rFonts w:ascii="Times New Roman" w:hAnsi="Times New Roman" w:cs="Times New Roman"/>
          <w:sz w:val="24"/>
          <w:szCs w:val="24"/>
        </w:rPr>
        <w:t xml:space="preserve">comprise, but </w:t>
      </w:r>
      <w:r w:rsidR="0021306B">
        <w:rPr>
          <w:rFonts w:ascii="Times New Roman" w:hAnsi="Times New Roman" w:cs="Times New Roman"/>
          <w:sz w:val="24"/>
          <w:szCs w:val="24"/>
        </w:rPr>
        <w:t>are</w:t>
      </w:r>
      <w:r w:rsidRPr="00D05EAD">
        <w:rPr>
          <w:rFonts w:ascii="Times New Roman" w:hAnsi="Times New Roman" w:cs="Times New Roman"/>
          <w:sz w:val="24"/>
          <w:szCs w:val="24"/>
        </w:rPr>
        <w:t xml:space="preserve"> not limited to, Hindi-Urdu, English, French, German, Latin, Marathi, Punjabi, and Spanish; </w:t>
      </w:r>
      <w:r w:rsidR="00DA3BF6">
        <w:rPr>
          <w:rFonts w:ascii="Times New Roman" w:hAnsi="Times New Roman" w:cs="Times New Roman"/>
          <w:sz w:val="24"/>
          <w:szCs w:val="24"/>
        </w:rPr>
        <w:t xml:space="preserve">together, </w:t>
      </w:r>
      <w:r w:rsidRPr="00D05EAD">
        <w:rPr>
          <w:rFonts w:ascii="Times New Roman" w:hAnsi="Times New Roman" w:cs="Times New Roman"/>
          <w:sz w:val="24"/>
          <w:szCs w:val="24"/>
        </w:rPr>
        <w:t>the</w:t>
      </w:r>
      <w:r w:rsidR="0021306B">
        <w:rPr>
          <w:rFonts w:ascii="Times New Roman" w:hAnsi="Times New Roman" w:cs="Times New Roman"/>
          <w:sz w:val="24"/>
          <w:szCs w:val="24"/>
        </w:rPr>
        <w:t xml:space="preserve">y </w:t>
      </w:r>
      <w:r w:rsidRPr="00D05EAD">
        <w:rPr>
          <w:rFonts w:ascii="Times New Roman" w:hAnsi="Times New Roman" w:cs="Times New Roman"/>
          <w:sz w:val="24"/>
          <w:szCs w:val="24"/>
        </w:rPr>
        <w:t>are spoken today by 40% of the world’s population.</w:t>
      </w:r>
    </w:p>
    <w:p w14:paraId="79C2B649" w14:textId="6C78DAAC" w:rsidR="003378D3" w:rsidRDefault="003378D3" w:rsidP="003378D3">
      <w:pPr>
        <w:pStyle w:val="BodyText"/>
        <w:spacing w:before="8"/>
        <w:rPr>
          <w:sz w:val="11"/>
        </w:rPr>
      </w:pPr>
      <w:r>
        <w:rPr>
          <w:noProof/>
        </w:rPr>
        <mc:AlternateContent>
          <mc:Choice Requires="wps">
            <w:drawing>
              <wp:anchor distT="0" distB="0" distL="0" distR="0" simplePos="0" relativeHeight="251727872" behindDoc="1" locked="0" layoutInCell="1" allowOverlap="1" wp14:anchorId="0B9FED8C" wp14:editId="093F6691">
                <wp:simplePos x="0" y="0"/>
                <wp:positionH relativeFrom="page">
                  <wp:posOffset>819150</wp:posOffset>
                </wp:positionH>
                <wp:positionV relativeFrom="paragraph">
                  <wp:posOffset>113030</wp:posOffset>
                </wp:positionV>
                <wp:extent cx="2368550" cy="0"/>
                <wp:effectExtent l="9525" t="12700" r="12700" b="6350"/>
                <wp:wrapTopAndBottom/>
                <wp:docPr id="21" name="Straight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6855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08AA08" id="Straight Connector 21" o:spid="_x0000_s1026" style="position:absolute;z-index:-251588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4.5pt,8.9pt" to="251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" strokeweight=".14042mm">
                <w10:wrap type="topAndBottom" anchorx="page"/>
              </v:line>
            </w:pict>
          </mc:Fallback>
        </mc:AlternateContent>
      </w:r>
    </w:p>
    <w:p w14:paraId="6934D485" w14:textId="77777777" w:rsidR="003378D3" w:rsidRDefault="003378D3" w:rsidP="003378D3">
      <w:pPr>
        <w:spacing w:line="235" w:lineRule="exact"/>
        <w:rPr>
          <w:rFonts w:ascii="Palatino Linotype" w:hAnsi="Palatino Linotype"/>
          <w:sz w:val="20"/>
          <w:szCs w:val="20"/>
        </w:rPr>
      </w:pPr>
      <w:r w:rsidRPr="003378D3">
        <w:rPr>
          <w:rFonts w:ascii="Cambria Math" w:hAnsi="Cambria Math" w:cs="Cambria Math"/>
          <w:i/>
          <w:position w:val="7"/>
          <w:sz w:val="20"/>
          <w:szCs w:val="20"/>
        </w:rPr>
        <w:t>∗</w:t>
      </w:r>
      <w:r w:rsidRPr="003378D3">
        <w:rPr>
          <w:rFonts w:ascii="Palatino Linotype" w:hAnsi="Palatino Linotype"/>
          <w:sz w:val="20"/>
          <w:szCs w:val="20"/>
        </w:rPr>
        <w:t>Corresponding author.</w:t>
      </w:r>
    </w:p>
    <w:p w14:paraId="4379988D" w14:textId="655A5994" w:rsidR="00EE7F38" w:rsidRPr="00EE7F38" w:rsidRDefault="00EE7F38" w:rsidP="00EE7F38">
      <w:pPr>
        <w:spacing w:line="235" w:lineRule="exact"/>
        <w:rPr>
          <w:rFonts w:ascii="Times New Roman" w:hAnsi="Times New Roman" w:cs="Times New Roman"/>
          <w:i/>
          <w:w w:val="105"/>
          <w:sz w:val="20"/>
          <w:szCs w:val="20"/>
        </w:rPr>
      </w:pPr>
      <w:r w:rsidRPr="00EE7F38">
        <w:rPr>
          <w:rFonts w:ascii="Times New Roman" w:hAnsi="Times New Roman" w:cs="Times New Roman"/>
          <w:i/>
          <w:w w:val="105"/>
          <w:sz w:val="20"/>
          <w:szCs w:val="20"/>
        </w:rPr>
        <w:t xml:space="preserve">Department of </w:t>
      </w:r>
      <w:r w:rsidR="00C954FF">
        <w:rPr>
          <w:rFonts w:ascii="Times New Roman" w:hAnsi="Times New Roman" w:cs="Times New Roman"/>
          <w:i/>
          <w:w w:val="105"/>
          <w:sz w:val="20"/>
          <w:szCs w:val="20"/>
        </w:rPr>
        <w:t>C</w:t>
      </w:r>
      <w:r w:rsidRPr="00EE7F38">
        <w:rPr>
          <w:rFonts w:ascii="Times New Roman" w:hAnsi="Times New Roman" w:cs="Times New Roman"/>
          <w:i/>
          <w:w w:val="105"/>
          <w:sz w:val="20"/>
          <w:szCs w:val="20"/>
        </w:rPr>
        <w:t xml:space="preserve">omputer </w:t>
      </w:r>
      <w:r w:rsidR="00C954FF">
        <w:rPr>
          <w:rFonts w:ascii="Times New Roman" w:hAnsi="Times New Roman" w:cs="Times New Roman"/>
          <w:i/>
          <w:w w:val="105"/>
          <w:sz w:val="20"/>
          <w:szCs w:val="20"/>
        </w:rPr>
        <w:t>S</w:t>
      </w:r>
      <w:r w:rsidRPr="00EE7F38">
        <w:rPr>
          <w:rFonts w:ascii="Times New Roman" w:hAnsi="Times New Roman" w:cs="Times New Roman"/>
          <w:i/>
          <w:w w:val="105"/>
          <w:sz w:val="20"/>
          <w:szCs w:val="20"/>
        </w:rPr>
        <w:t>cience and Technology, Manav Rachna University, Haryana</w:t>
      </w:r>
      <w:r w:rsidR="00FE4291">
        <w:rPr>
          <w:rFonts w:ascii="Times New Roman" w:hAnsi="Times New Roman" w:cs="Times New Roman"/>
          <w:i/>
          <w:w w:val="105"/>
          <w:sz w:val="20"/>
          <w:szCs w:val="20"/>
        </w:rPr>
        <w:t>,</w:t>
      </w:r>
      <w:r w:rsidRPr="00EE7F38">
        <w:rPr>
          <w:rFonts w:ascii="Times New Roman" w:hAnsi="Times New Roman" w:cs="Times New Roman"/>
          <w:i/>
          <w:w w:val="105"/>
          <w:sz w:val="20"/>
          <w:szCs w:val="20"/>
        </w:rPr>
        <w:t xml:space="preserve"> India </w:t>
      </w:r>
    </w:p>
    <w:p w14:paraId="70FE6922" w14:textId="40CB12E0" w:rsidR="00FE4291" w:rsidRDefault="00A84A0C" w:rsidP="00EE7F38">
      <w:pPr>
        <w:spacing w:line="235" w:lineRule="exact"/>
        <w:rPr>
          <w:rFonts w:ascii="Times New Roman" w:hAnsi="Times New Roman" w:cs="Times New Roman"/>
          <w:i/>
          <w:w w:val="105"/>
          <w:sz w:val="20"/>
          <w:szCs w:val="20"/>
        </w:rPr>
      </w:pPr>
      <w:r>
        <w:rPr>
          <w:rFonts w:ascii="Times New Roman" w:hAnsi="Times New Roman" w:cs="Times New Roman"/>
          <w:i/>
          <w:w w:val="105"/>
          <w:sz w:val="20"/>
          <w:szCs w:val="20"/>
        </w:rPr>
        <w:t>m</w:t>
      </w:r>
      <w:r w:rsidR="00FE4291" w:rsidRPr="00FE4291">
        <w:rPr>
          <w:rFonts w:ascii="Times New Roman" w:hAnsi="Times New Roman" w:cs="Times New Roman"/>
          <w:i/>
          <w:w w:val="105"/>
          <w:sz w:val="20"/>
          <w:szCs w:val="20"/>
        </w:rPr>
        <w:t>anpreet.kathuria@gmail.com</w:t>
      </w:r>
    </w:p>
    <w:p w14:paraId="4569D631" w14:textId="0EC6858F" w:rsidR="00592EBE" w:rsidRPr="00592EBE" w:rsidRDefault="00592EBE" w:rsidP="00EE7F38">
      <w:pPr>
        <w:spacing w:line="235" w:lineRule="exact"/>
        <w:rPr>
          <w:rFonts w:ascii="Times New Roman" w:hAnsi="Times New Roman" w:cs="Times New Roman"/>
          <w:sz w:val="20"/>
          <w:szCs w:val="20"/>
        </w:rPr>
      </w:pPr>
      <w:r w:rsidRPr="00592EBE">
        <w:rPr>
          <w:rFonts w:ascii="Times New Roman" w:hAnsi="Times New Roman" w:cs="Times New Roman"/>
          <w:sz w:val="20"/>
          <w:szCs w:val="20"/>
        </w:rPr>
        <w:t xml:space="preserve">The Stanford </w:t>
      </w:r>
      <w:proofErr w:type="spellStart"/>
      <w:r w:rsidRPr="00592EBE">
        <w:rPr>
          <w:rFonts w:ascii="Times New Roman" w:hAnsi="Times New Roman" w:cs="Times New Roman"/>
          <w:sz w:val="20"/>
          <w:szCs w:val="20"/>
        </w:rPr>
        <w:t>GloVe</w:t>
      </w:r>
      <w:proofErr w:type="spellEnd"/>
      <w:r w:rsidRPr="00592EBE">
        <w:rPr>
          <w:rFonts w:ascii="Times New Roman" w:hAnsi="Times New Roman" w:cs="Times New Roman"/>
          <w:sz w:val="20"/>
          <w:szCs w:val="20"/>
        </w:rPr>
        <w:t xml:space="preserve"> pre-trained embeddings used can be found here: https://nlp.stanford.edu/projects/glove/</w:t>
      </w:r>
    </w:p>
    <w:p w14:paraId="25ACD4DF" w14:textId="084AE3E1" w:rsidR="00592EBE" w:rsidRPr="003378D3" w:rsidRDefault="00592EBE" w:rsidP="00592EBE">
      <w:pPr>
        <w:spacing w:line="235" w:lineRule="exact"/>
        <w:rPr>
          <w:rFonts w:ascii="Times New Roman" w:hAnsi="Times New Roman" w:cs="Times New Roman"/>
          <w:sz w:val="20"/>
          <w:szCs w:val="20"/>
        </w:rPr>
      </w:pPr>
      <w:r w:rsidRPr="00592EBE">
        <w:rPr>
          <w:rFonts w:ascii="Times New Roman" w:hAnsi="Times New Roman" w:cs="Times New Roman"/>
          <w:sz w:val="20"/>
          <w:szCs w:val="20"/>
        </w:rPr>
        <w:t>The code for our work can be found here: https://github.com/sarthakrastogi/L2C4</w:t>
      </w:r>
    </w:p>
    <w:p w14:paraId="1A2AE263" w14:textId="1C583E94" w:rsidR="00592EBE" w:rsidRPr="00734085" w:rsidRDefault="00862120" w:rsidP="00EE7F38">
      <w:pPr>
        <w:ind w:firstLine="720"/>
        <w:jc w:val="both"/>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722752" behindDoc="0" locked="0" layoutInCell="1" allowOverlap="1" wp14:anchorId="4E8AB773" wp14:editId="3D10E2F5">
            <wp:simplePos x="0" y="0"/>
            <wp:positionH relativeFrom="margin">
              <wp:posOffset>785495</wp:posOffset>
            </wp:positionH>
            <wp:positionV relativeFrom="page">
              <wp:posOffset>2042795</wp:posOffset>
            </wp:positionV>
            <wp:extent cx="4255135" cy="2385060"/>
            <wp:effectExtent l="0" t="0" r="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7">
                      <a:extLst>
                        <a:ext uri="{28A0092B-C50C-407E-A947-70E740481C1C}">
                          <a14:useLocalDpi xmlns:a14="http://schemas.microsoft.com/office/drawing/2010/main" val="0"/>
                        </a:ext>
                      </a:extLst>
                    </a:blip>
                    <a:stretch>
                      <a:fillRect/>
                    </a:stretch>
                  </pic:blipFill>
                  <pic:spPr>
                    <a:xfrm>
                      <a:off x="0" y="0"/>
                      <a:ext cx="4255135" cy="2385060"/>
                    </a:xfrm>
                    <a:prstGeom prst="rect">
                      <a:avLst/>
                    </a:prstGeom>
                  </pic:spPr>
                </pic:pic>
              </a:graphicData>
            </a:graphic>
            <wp14:sizeRelH relativeFrom="margin">
              <wp14:pctWidth>0</wp14:pctWidth>
            </wp14:sizeRelH>
            <wp14:sizeRelV relativeFrom="margin">
              <wp14:pctHeight>0</wp14:pctHeight>
            </wp14:sizeRelV>
          </wp:anchor>
        </w:drawing>
      </w:r>
      <w:r w:rsidRPr="00D05EAD">
        <w:rPr>
          <w:rFonts w:ascii="Times New Roman" w:hAnsi="Times New Roman" w:cs="Times New Roman"/>
          <w:noProof/>
          <w:sz w:val="24"/>
          <w:szCs w:val="24"/>
        </w:rPr>
        <mc:AlternateContent>
          <mc:Choice Requires="wps">
            <w:drawing>
              <wp:anchor distT="0" distB="0" distL="114300" distR="114300" simplePos="0" relativeHeight="251658240" behindDoc="0" locked="0" layoutInCell="1" allowOverlap="1" wp14:anchorId="5C36BC32" wp14:editId="6AB84A6B">
                <wp:simplePos x="0" y="0"/>
                <wp:positionH relativeFrom="margin">
                  <wp:align>center</wp:align>
                </wp:positionH>
                <wp:positionV relativeFrom="paragraph">
                  <wp:posOffset>3541395</wp:posOffset>
                </wp:positionV>
                <wp:extent cx="4260215" cy="635"/>
                <wp:effectExtent l="0" t="0" r="6985" b="0"/>
                <wp:wrapTopAndBottom/>
                <wp:docPr id="1" name="Text Box 1"/>
                <wp:cNvGraphicFramePr/>
                <a:graphic xmlns:a="http://schemas.openxmlformats.org/drawingml/2006/main">
                  <a:graphicData uri="http://schemas.microsoft.com/office/word/2010/wordprocessingShape">
                    <wps:wsp>
                      <wps:cNvSpPr txBox="1"/>
                      <wps:spPr>
                        <a:xfrm>
                          <a:off x="0" y="0"/>
                          <a:ext cx="4260215" cy="635"/>
                        </a:xfrm>
                        <a:prstGeom prst="rect">
                          <a:avLst/>
                        </a:prstGeom>
                        <a:solidFill>
                          <a:prstClr val="white"/>
                        </a:solidFill>
                        <a:ln>
                          <a:noFill/>
                        </a:ln>
                      </wps:spPr>
                      <wps:txbx>
                        <w:txbxContent>
                          <w:p w14:paraId="7A738EDF" w14:textId="6992661A" w:rsidR="003D7091" w:rsidRPr="00FE4291" w:rsidRDefault="003D7091" w:rsidP="003D7091">
                            <w:pPr>
                              <w:pStyle w:val="Caption"/>
                              <w:jc w:val="center"/>
                              <w:rPr>
                                <w:rFonts w:ascii="Times New Roman" w:hAnsi="Times New Roman" w:cs="Times New Roman"/>
                                <w:i w:val="0"/>
                                <w:iCs w:val="0"/>
                                <w:noProof/>
                                <w:color w:val="000000" w:themeColor="text1"/>
                                <w:sz w:val="22"/>
                                <w:szCs w:val="22"/>
                              </w:rPr>
                            </w:pPr>
                            <w:r w:rsidRPr="00FE4291">
                              <w:rPr>
                                <w:rFonts w:ascii="Times New Roman" w:hAnsi="Times New Roman" w:cs="Times New Roman"/>
                                <w:i w:val="0"/>
                                <w:iCs w:val="0"/>
                                <w:color w:val="000000" w:themeColor="text1"/>
                                <w:sz w:val="22"/>
                                <w:szCs w:val="22"/>
                              </w:rPr>
                              <w:t xml:space="preserve">Figure </w:t>
                            </w:r>
                            <w:r w:rsidRPr="00FE4291">
                              <w:rPr>
                                <w:rFonts w:ascii="Times New Roman" w:hAnsi="Times New Roman" w:cs="Times New Roman"/>
                                <w:i w:val="0"/>
                                <w:iCs w:val="0"/>
                                <w:color w:val="000000" w:themeColor="text1"/>
                                <w:sz w:val="22"/>
                                <w:szCs w:val="22"/>
                              </w:rPr>
                              <w:fldChar w:fldCharType="begin"/>
                            </w:r>
                            <w:r w:rsidRPr="00FE4291">
                              <w:rPr>
                                <w:rFonts w:ascii="Times New Roman" w:hAnsi="Times New Roman" w:cs="Times New Roman"/>
                                <w:i w:val="0"/>
                                <w:iCs w:val="0"/>
                                <w:color w:val="000000" w:themeColor="text1"/>
                                <w:sz w:val="22"/>
                                <w:szCs w:val="22"/>
                              </w:rPr>
                              <w:instrText xml:space="preserve"> SEQ Figure \* ARABIC </w:instrText>
                            </w:r>
                            <w:r w:rsidRPr="00FE4291">
                              <w:rPr>
                                <w:rFonts w:ascii="Times New Roman" w:hAnsi="Times New Roman" w:cs="Times New Roman"/>
                                <w:i w:val="0"/>
                                <w:iCs w:val="0"/>
                                <w:color w:val="000000" w:themeColor="text1"/>
                                <w:sz w:val="22"/>
                                <w:szCs w:val="22"/>
                              </w:rPr>
                              <w:fldChar w:fldCharType="separate"/>
                            </w:r>
                            <w:r w:rsidR="005C31D5" w:rsidRPr="00FE4291">
                              <w:rPr>
                                <w:rFonts w:ascii="Times New Roman" w:hAnsi="Times New Roman" w:cs="Times New Roman"/>
                                <w:i w:val="0"/>
                                <w:iCs w:val="0"/>
                                <w:noProof/>
                                <w:color w:val="000000" w:themeColor="text1"/>
                                <w:sz w:val="22"/>
                                <w:szCs w:val="22"/>
                              </w:rPr>
                              <w:t>1</w:t>
                            </w:r>
                            <w:r w:rsidRPr="00FE4291">
                              <w:rPr>
                                <w:rFonts w:ascii="Times New Roman" w:hAnsi="Times New Roman" w:cs="Times New Roman"/>
                                <w:i w:val="0"/>
                                <w:iCs w:val="0"/>
                                <w:color w:val="000000" w:themeColor="text1"/>
                                <w:sz w:val="22"/>
                                <w:szCs w:val="22"/>
                              </w:rPr>
                              <w:fldChar w:fldCharType="end"/>
                            </w:r>
                            <w:r w:rsidRPr="00FE4291">
                              <w:rPr>
                                <w:rFonts w:ascii="Times New Roman" w:hAnsi="Times New Roman" w:cs="Times New Roman"/>
                                <w:i w:val="0"/>
                                <w:iCs w:val="0"/>
                                <w:color w:val="000000" w:themeColor="text1"/>
                                <w:sz w:val="22"/>
                                <w:szCs w:val="22"/>
                              </w:rPr>
                              <w:t xml:space="preserve">: </w:t>
                            </w:r>
                            <w:r w:rsidR="00C91C04" w:rsidRPr="00FE4291">
                              <w:rPr>
                                <w:rFonts w:ascii="Times New Roman" w:hAnsi="Times New Roman" w:cs="Times New Roman"/>
                                <w:i w:val="0"/>
                                <w:iCs w:val="0"/>
                                <w:color w:val="000000" w:themeColor="text1"/>
                                <w:sz w:val="22"/>
                                <w:szCs w:val="22"/>
                              </w:rPr>
                              <w:t xml:space="preserve">A subset of the </w:t>
                            </w:r>
                            <w:r w:rsidRPr="00FE4291">
                              <w:rPr>
                                <w:rFonts w:ascii="Times New Roman" w:hAnsi="Times New Roman" w:cs="Times New Roman"/>
                                <w:i w:val="0"/>
                                <w:iCs w:val="0"/>
                                <w:color w:val="000000" w:themeColor="text1"/>
                                <w:sz w:val="22"/>
                                <w:szCs w:val="22"/>
                              </w:rPr>
                              <w:t xml:space="preserve">Indo-European Language family tree </w:t>
                            </w:r>
                            <w:r w:rsidR="002B3AB0" w:rsidRPr="00FE4291">
                              <w:rPr>
                                <w:rFonts w:ascii="Times New Roman" w:hAnsi="Times New Roman" w:cs="Times New Roman"/>
                                <w:i w:val="0"/>
                                <w:iCs w:val="0"/>
                                <w:color w:val="000000" w:themeColor="text1"/>
                                <w:sz w:val="22"/>
                                <w:szCs w:val="22"/>
                              </w:rPr>
                              <w:t>[</w:t>
                            </w:r>
                            <w:r w:rsidR="0021306B" w:rsidRPr="00FE4291">
                              <w:rPr>
                                <w:rFonts w:ascii="Times New Roman" w:hAnsi="Times New Roman" w:cs="Times New Roman"/>
                                <w:i w:val="0"/>
                                <w:iCs w:val="0"/>
                                <w:color w:val="000000" w:themeColor="text1"/>
                                <w:sz w:val="22"/>
                                <w:szCs w:val="22"/>
                              </w:rPr>
                              <w:t>2</w:t>
                            </w:r>
                            <w:r w:rsidR="002B3AB0" w:rsidRPr="00FE4291">
                              <w:rPr>
                                <w:rFonts w:ascii="Times New Roman" w:hAnsi="Times New Roman" w:cs="Times New Roman"/>
                                <w:i w:val="0"/>
                                <w:iCs w:val="0"/>
                                <w:color w:val="000000" w:themeColor="text1"/>
                                <w:sz w:val="22"/>
                                <w:szCs w:val="22"/>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C36BC32" id="_x0000_t202" coordsize="21600,21600" o:spt="202" path="m,l,21600r21600,l21600,xe">
                <v:stroke joinstyle="miter"/>
                <v:path gradientshapeok="t" o:connecttype="rect"/>
              </v:shapetype>
              <v:shape id="Text Box 1" o:spid="_x0000_s1026" type="#_x0000_t202" style="position:absolute;left:0;text-align:left;margin-left:0;margin-top:278.85pt;width:335.45pt;height:.05pt;z-index:25165824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" stroked="f">
                <v:textbox style="mso-fit-shape-to-text:t" inset="0,0,0,0">
                  <w:txbxContent>
                    <w:p w14:paraId="7A738EDF" w14:textId="6992661A" w:rsidR="003D7091" w:rsidRPr="00FE4291" w:rsidRDefault="003D7091" w:rsidP="003D7091">
                      <w:pPr>
                        <w:pStyle w:val="Caption"/>
                        <w:jc w:val="center"/>
                        <w:rPr>
                          <w:rFonts w:ascii="Times New Roman" w:hAnsi="Times New Roman" w:cs="Times New Roman"/>
                          <w:i w:val="0"/>
                          <w:iCs w:val="0"/>
                          <w:noProof/>
                          <w:color w:val="000000" w:themeColor="text1"/>
                          <w:sz w:val="22"/>
                          <w:szCs w:val="22"/>
                        </w:rPr>
                      </w:pPr>
                      <w:r w:rsidRPr="00FE4291">
                        <w:rPr>
                          <w:rFonts w:ascii="Times New Roman" w:hAnsi="Times New Roman" w:cs="Times New Roman"/>
                          <w:i w:val="0"/>
                          <w:iCs w:val="0"/>
                          <w:color w:val="000000" w:themeColor="text1"/>
                          <w:sz w:val="22"/>
                          <w:szCs w:val="22"/>
                        </w:rPr>
                        <w:t xml:space="preserve">Figure </w:t>
                      </w:r>
                      <w:r w:rsidRPr="00FE4291">
                        <w:rPr>
                          <w:rFonts w:ascii="Times New Roman" w:hAnsi="Times New Roman" w:cs="Times New Roman"/>
                          <w:i w:val="0"/>
                          <w:iCs w:val="0"/>
                          <w:color w:val="000000" w:themeColor="text1"/>
                          <w:sz w:val="22"/>
                          <w:szCs w:val="22"/>
                        </w:rPr>
                        <w:fldChar w:fldCharType="begin"/>
                      </w:r>
                      <w:r w:rsidRPr="00FE4291">
                        <w:rPr>
                          <w:rFonts w:ascii="Times New Roman" w:hAnsi="Times New Roman" w:cs="Times New Roman"/>
                          <w:i w:val="0"/>
                          <w:iCs w:val="0"/>
                          <w:color w:val="000000" w:themeColor="text1"/>
                          <w:sz w:val="22"/>
                          <w:szCs w:val="22"/>
                        </w:rPr>
                        <w:instrText xml:space="preserve"> SEQ Figure \* ARABIC </w:instrText>
                      </w:r>
                      <w:r w:rsidRPr="00FE4291">
                        <w:rPr>
                          <w:rFonts w:ascii="Times New Roman" w:hAnsi="Times New Roman" w:cs="Times New Roman"/>
                          <w:i w:val="0"/>
                          <w:iCs w:val="0"/>
                          <w:color w:val="000000" w:themeColor="text1"/>
                          <w:sz w:val="22"/>
                          <w:szCs w:val="22"/>
                        </w:rPr>
                        <w:fldChar w:fldCharType="separate"/>
                      </w:r>
                      <w:r w:rsidR="005C31D5" w:rsidRPr="00FE4291">
                        <w:rPr>
                          <w:rFonts w:ascii="Times New Roman" w:hAnsi="Times New Roman" w:cs="Times New Roman"/>
                          <w:i w:val="0"/>
                          <w:iCs w:val="0"/>
                          <w:noProof/>
                          <w:color w:val="000000" w:themeColor="text1"/>
                          <w:sz w:val="22"/>
                          <w:szCs w:val="22"/>
                        </w:rPr>
                        <w:t>1</w:t>
                      </w:r>
                      <w:r w:rsidRPr="00FE4291">
                        <w:rPr>
                          <w:rFonts w:ascii="Times New Roman" w:hAnsi="Times New Roman" w:cs="Times New Roman"/>
                          <w:i w:val="0"/>
                          <w:iCs w:val="0"/>
                          <w:color w:val="000000" w:themeColor="text1"/>
                          <w:sz w:val="22"/>
                          <w:szCs w:val="22"/>
                        </w:rPr>
                        <w:fldChar w:fldCharType="end"/>
                      </w:r>
                      <w:r w:rsidRPr="00FE4291">
                        <w:rPr>
                          <w:rFonts w:ascii="Times New Roman" w:hAnsi="Times New Roman" w:cs="Times New Roman"/>
                          <w:i w:val="0"/>
                          <w:iCs w:val="0"/>
                          <w:color w:val="000000" w:themeColor="text1"/>
                          <w:sz w:val="22"/>
                          <w:szCs w:val="22"/>
                        </w:rPr>
                        <w:t xml:space="preserve">: </w:t>
                      </w:r>
                      <w:r w:rsidR="00C91C04" w:rsidRPr="00FE4291">
                        <w:rPr>
                          <w:rFonts w:ascii="Times New Roman" w:hAnsi="Times New Roman" w:cs="Times New Roman"/>
                          <w:i w:val="0"/>
                          <w:iCs w:val="0"/>
                          <w:color w:val="000000" w:themeColor="text1"/>
                          <w:sz w:val="22"/>
                          <w:szCs w:val="22"/>
                        </w:rPr>
                        <w:t xml:space="preserve">A subset of the </w:t>
                      </w:r>
                      <w:r w:rsidRPr="00FE4291">
                        <w:rPr>
                          <w:rFonts w:ascii="Times New Roman" w:hAnsi="Times New Roman" w:cs="Times New Roman"/>
                          <w:i w:val="0"/>
                          <w:iCs w:val="0"/>
                          <w:color w:val="000000" w:themeColor="text1"/>
                          <w:sz w:val="22"/>
                          <w:szCs w:val="22"/>
                        </w:rPr>
                        <w:t xml:space="preserve">Indo-European Language family tree </w:t>
                      </w:r>
                      <w:r w:rsidR="002B3AB0" w:rsidRPr="00FE4291">
                        <w:rPr>
                          <w:rFonts w:ascii="Times New Roman" w:hAnsi="Times New Roman" w:cs="Times New Roman"/>
                          <w:i w:val="0"/>
                          <w:iCs w:val="0"/>
                          <w:color w:val="000000" w:themeColor="text1"/>
                          <w:sz w:val="22"/>
                          <w:szCs w:val="22"/>
                        </w:rPr>
                        <w:t>[</w:t>
                      </w:r>
                      <w:r w:rsidR="0021306B" w:rsidRPr="00FE4291">
                        <w:rPr>
                          <w:rFonts w:ascii="Times New Roman" w:hAnsi="Times New Roman" w:cs="Times New Roman"/>
                          <w:i w:val="0"/>
                          <w:iCs w:val="0"/>
                          <w:color w:val="000000" w:themeColor="text1"/>
                          <w:sz w:val="22"/>
                          <w:szCs w:val="22"/>
                        </w:rPr>
                        <w:t>2</w:t>
                      </w:r>
                      <w:r w:rsidR="002B3AB0" w:rsidRPr="00FE4291">
                        <w:rPr>
                          <w:rFonts w:ascii="Times New Roman" w:hAnsi="Times New Roman" w:cs="Times New Roman"/>
                          <w:i w:val="0"/>
                          <w:iCs w:val="0"/>
                          <w:color w:val="000000" w:themeColor="text1"/>
                          <w:sz w:val="22"/>
                          <w:szCs w:val="22"/>
                        </w:rPr>
                        <w:t>]</w:t>
                      </w:r>
                    </w:p>
                  </w:txbxContent>
                </v:textbox>
                <w10:wrap type="topAndBottom" anchorx="margin"/>
              </v:shape>
            </w:pict>
          </mc:Fallback>
        </mc:AlternateContent>
      </w:r>
      <w:r w:rsidR="00592EBE" w:rsidRPr="00D05EAD">
        <w:rPr>
          <w:rFonts w:ascii="Times New Roman" w:hAnsi="Times New Roman" w:cs="Times New Roman"/>
          <w:sz w:val="24"/>
          <w:szCs w:val="24"/>
        </w:rPr>
        <w:t xml:space="preserve">To understand </w:t>
      </w:r>
      <w:r w:rsidR="00592EBE">
        <w:rPr>
          <w:rFonts w:ascii="Times New Roman" w:hAnsi="Times New Roman" w:cs="Times New Roman"/>
          <w:sz w:val="24"/>
          <w:szCs w:val="24"/>
        </w:rPr>
        <w:t>the evolution of</w:t>
      </w:r>
      <w:r w:rsidR="00592EBE" w:rsidRPr="00D05EAD">
        <w:rPr>
          <w:rFonts w:ascii="Times New Roman" w:hAnsi="Times New Roman" w:cs="Times New Roman"/>
          <w:sz w:val="24"/>
          <w:szCs w:val="24"/>
        </w:rPr>
        <w:t xml:space="preserve"> these languages over time, and to group them into families, historical linguists compare them and identify words which may have been passed down to them from the same language, or which they may have lent to each other. These words, called lexical cognates, are key to the study of the structural history of languages. Traditionally, the comparative method has been used for identifying cognates; however, the method can take decades </w:t>
      </w:r>
      <w:r w:rsidR="00592EBE">
        <w:rPr>
          <w:rFonts w:ascii="Times New Roman" w:hAnsi="Times New Roman" w:cs="Times New Roman"/>
          <w:sz w:val="24"/>
          <w:szCs w:val="24"/>
        </w:rPr>
        <w:t xml:space="preserve">to complete this task </w:t>
      </w:r>
      <w:r w:rsidR="00592EBE" w:rsidRPr="00D05EAD">
        <w:rPr>
          <w:rFonts w:ascii="Times New Roman" w:hAnsi="Times New Roman" w:cs="Times New Roman"/>
          <w:sz w:val="24"/>
          <w:szCs w:val="24"/>
        </w:rPr>
        <w:t>for sizeable language families when performed by hand [</w:t>
      </w:r>
      <w:r w:rsidR="00592EBE">
        <w:rPr>
          <w:rFonts w:ascii="Times New Roman" w:hAnsi="Times New Roman" w:cs="Times New Roman"/>
          <w:sz w:val="24"/>
          <w:szCs w:val="24"/>
        </w:rPr>
        <w:t>1</w:t>
      </w:r>
      <w:r w:rsidR="00592EBE" w:rsidRPr="00D05EAD">
        <w:rPr>
          <w:rFonts w:ascii="Times New Roman" w:hAnsi="Times New Roman" w:cs="Times New Roman"/>
          <w:sz w:val="24"/>
          <w:szCs w:val="24"/>
        </w:rPr>
        <w:t xml:space="preserve">]. </w:t>
      </w:r>
    </w:p>
    <w:p w14:paraId="547A278D" w14:textId="71592C01" w:rsidR="00734085" w:rsidRDefault="00724CAB" w:rsidP="00724CAB">
      <w:pPr>
        <w:ind w:firstLine="720"/>
        <w:jc w:val="both"/>
        <w:rPr>
          <w:rFonts w:ascii="Times New Roman" w:hAnsi="Times New Roman" w:cs="Times New Roman"/>
          <w:sz w:val="24"/>
          <w:szCs w:val="24"/>
        </w:rPr>
      </w:pPr>
      <w:r>
        <w:rPr>
          <w:rFonts w:ascii="Times New Roman" w:hAnsi="Times New Roman" w:cs="Times New Roman"/>
          <w:sz w:val="24"/>
          <w:szCs w:val="24"/>
        </w:rPr>
        <w:t xml:space="preserve">This </w:t>
      </w:r>
      <w:r w:rsidR="00E20D3F" w:rsidRPr="00D05EAD">
        <w:rPr>
          <w:rFonts w:ascii="Times New Roman" w:hAnsi="Times New Roman" w:cs="Times New Roman"/>
          <w:sz w:val="24"/>
          <w:szCs w:val="24"/>
        </w:rPr>
        <w:t>has motivated</w:t>
      </w:r>
      <w:r w:rsidR="00E20D3F">
        <w:t xml:space="preserve"> </w:t>
      </w:r>
      <w:r w:rsidR="00E20D3F" w:rsidRPr="002D0688">
        <w:rPr>
          <w:rFonts w:ascii="Times New Roman" w:hAnsi="Times New Roman" w:cs="Times New Roman"/>
        </w:rPr>
        <w:t>much</w:t>
      </w:r>
      <w:r w:rsidR="00E20D3F" w:rsidRPr="00D05EAD">
        <w:rPr>
          <w:rFonts w:ascii="Times New Roman" w:hAnsi="Times New Roman" w:cs="Times New Roman"/>
          <w:sz w:val="24"/>
          <w:szCs w:val="24"/>
        </w:rPr>
        <w:t xml:space="preserve"> </w:t>
      </w:r>
      <w:r w:rsidR="003378D3" w:rsidRPr="00D05EAD">
        <w:rPr>
          <w:rFonts w:ascii="Times New Roman" w:hAnsi="Times New Roman" w:cs="Times New Roman"/>
          <w:sz w:val="24"/>
          <w:szCs w:val="24"/>
        </w:rPr>
        <w:t xml:space="preserve">research over the last two decades to automate this process; scholars have come up with both </w:t>
      </w:r>
      <w:r w:rsidR="00131B09" w:rsidRPr="00D05EAD">
        <w:rPr>
          <w:rFonts w:ascii="Times New Roman" w:hAnsi="Times New Roman" w:cs="Times New Roman"/>
          <w:sz w:val="24"/>
          <w:szCs w:val="24"/>
        </w:rPr>
        <w:t>programmatic and machine learning methods to identify</w:t>
      </w:r>
      <w:r w:rsidR="00625791" w:rsidRPr="00D05EAD">
        <w:rPr>
          <w:rFonts w:ascii="Times New Roman" w:hAnsi="Times New Roman" w:cs="Times New Roman"/>
          <w:sz w:val="24"/>
          <w:szCs w:val="24"/>
        </w:rPr>
        <w:t xml:space="preserve"> clusters of</w:t>
      </w:r>
      <w:r w:rsidR="00131B09" w:rsidRPr="00D05EAD">
        <w:rPr>
          <w:rFonts w:ascii="Times New Roman" w:hAnsi="Times New Roman" w:cs="Times New Roman"/>
          <w:sz w:val="24"/>
          <w:szCs w:val="24"/>
        </w:rPr>
        <w:t xml:space="preserve"> cognate</w:t>
      </w:r>
      <w:r w:rsidR="00625791" w:rsidRPr="00D05EAD">
        <w:rPr>
          <w:rFonts w:ascii="Times New Roman" w:hAnsi="Times New Roman" w:cs="Times New Roman"/>
          <w:sz w:val="24"/>
          <w:szCs w:val="24"/>
        </w:rPr>
        <w:t>s</w:t>
      </w:r>
      <w:r w:rsidR="00332552" w:rsidRPr="00D05EAD">
        <w:rPr>
          <w:rFonts w:ascii="Times New Roman" w:hAnsi="Times New Roman" w:cs="Times New Roman"/>
          <w:sz w:val="24"/>
          <w:szCs w:val="24"/>
        </w:rPr>
        <w:t>.</w:t>
      </w:r>
      <w:r w:rsidR="00E0545A" w:rsidRPr="00D05EAD">
        <w:rPr>
          <w:rFonts w:ascii="Times New Roman" w:hAnsi="Times New Roman" w:cs="Times New Roman"/>
          <w:sz w:val="24"/>
          <w:szCs w:val="24"/>
        </w:rPr>
        <w:t xml:space="preserve"> I</w:t>
      </w:r>
      <w:r w:rsidR="003D7091" w:rsidRPr="00D05EAD">
        <w:rPr>
          <w:rFonts w:ascii="Times New Roman" w:hAnsi="Times New Roman" w:cs="Times New Roman"/>
          <w:sz w:val="24"/>
          <w:szCs w:val="24"/>
        </w:rPr>
        <w:t xml:space="preserve">n this paper </w:t>
      </w:r>
      <w:r w:rsidR="00625791" w:rsidRPr="00D05EAD">
        <w:rPr>
          <w:rFonts w:ascii="Times New Roman" w:hAnsi="Times New Roman" w:cs="Times New Roman"/>
          <w:sz w:val="24"/>
          <w:szCs w:val="24"/>
        </w:rPr>
        <w:t xml:space="preserve">we introduce </w:t>
      </w:r>
      <w:r w:rsidR="003D7091" w:rsidRPr="00D05EAD">
        <w:rPr>
          <w:rFonts w:ascii="Times New Roman" w:hAnsi="Times New Roman" w:cs="Times New Roman"/>
          <w:sz w:val="24"/>
          <w:szCs w:val="24"/>
        </w:rPr>
        <w:t xml:space="preserve">a new methodology </w:t>
      </w:r>
      <w:r w:rsidR="00625791" w:rsidRPr="00D05EAD">
        <w:rPr>
          <w:rFonts w:ascii="Times New Roman" w:hAnsi="Times New Roman" w:cs="Times New Roman"/>
          <w:sz w:val="24"/>
          <w:szCs w:val="24"/>
        </w:rPr>
        <w:t>to</w:t>
      </w:r>
      <w:r w:rsidR="003D7091" w:rsidRPr="00D05EAD">
        <w:rPr>
          <w:rFonts w:ascii="Times New Roman" w:hAnsi="Times New Roman" w:cs="Times New Roman"/>
          <w:sz w:val="24"/>
          <w:szCs w:val="24"/>
        </w:rPr>
        <w:t xml:space="preserve"> </w:t>
      </w:r>
      <w:r w:rsidR="00625791" w:rsidRPr="00D05EAD">
        <w:rPr>
          <w:rFonts w:ascii="Times New Roman" w:hAnsi="Times New Roman" w:cs="Times New Roman"/>
          <w:sz w:val="24"/>
          <w:szCs w:val="24"/>
        </w:rPr>
        <w:t>efficiently create cognate datasets</w:t>
      </w:r>
      <w:r w:rsidR="003D7091" w:rsidRPr="00D05EAD">
        <w:rPr>
          <w:rFonts w:ascii="Times New Roman" w:hAnsi="Times New Roman" w:cs="Times New Roman"/>
          <w:sz w:val="24"/>
          <w:szCs w:val="24"/>
        </w:rPr>
        <w:t xml:space="preserve"> for any two given languages </w:t>
      </w:r>
      <w:r w:rsidR="00625791" w:rsidRPr="00D05EAD">
        <w:rPr>
          <w:rFonts w:ascii="Times New Roman" w:hAnsi="Times New Roman" w:cs="Times New Roman"/>
          <w:sz w:val="24"/>
          <w:szCs w:val="24"/>
        </w:rPr>
        <w:t xml:space="preserve">using word embeddings </w:t>
      </w:r>
      <w:r w:rsidR="003D7091" w:rsidRPr="00D05EAD">
        <w:rPr>
          <w:rFonts w:ascii="Times New Roman" w:hAnsi="Times New Roman" w:cs="Times New Roman"/>
          <w:sz w:val="24"/>
          <w:szCs w:val="24"/>
        </w:rPr>
        <w:t>and</w:t>
      </w:r>
      <w:r w:rsidR="004F715B">
        <w:rPr>
          <w:rFonts w:ascii="Times New Roman" w:hAnsi="Times New Roman" w:cs="Times New Roman"/>
          <w:sz w:val="24"/>
          <w:szCs w:val="24"/>
        </w:rPr>
        <w:t xml:space="preserve"> hence</w:t>
      </w:r>
      <w:r w:rsidR="003D7091" w:rsidRPr="00D05EAD">
        <w:rPr>
          <w:rFonts w:ascii="Times New Roman" w:hAnsi="Times New Roman" w:cs="Times New Roman"/>
          <w:sz w:val="24"/>
          <w:szCs w:val="24"/>
        </w:rPr>
        <w:t xml:space="preserve"> cluster</w:t>
      </w:r>
      <w:r w:rsidR="004F715B">
        <w:rPr>
          <w:rFonts w:ascii="Times New Roman" w:hAnsi="Times New Roman" w:cs="Times New Roman"/>
          <w:sz w:val="24"/>
          <w:szCs w:val="24"/>
        </w:rPr>
        <w:t xml:space="preserve"> these</w:t>
      </w:r>
      <w:r w:rsidR="003D7091" w:rsidRPr="00D05EAD">
        <w:rPr>
          <w:rFonts w:ascii="Times New Roman" w:hAnsi="Times New Roman" w:cs="Times New Roman"/>
          <w:sz w:val="24"/>
          <w:szCs w:val="24"/>
        </w:rPr>
        <w:t xml:space="preserve"> </w:t>
      </w:r>
      <w:r w:rsidR="00625791" w:rsidRPr="00D05EAD">
        <w:rPr>
          <w:rFonts w:ascii="Times New Roman" w:hAnsi="Times New Roman" w:cs="Times New Roman"/>
          <w:sz w:val="24"/>
          <w:szCs w:val="24"/>
        </w:rPr>
        <w:t xml:space="preserve">“contextually close cognates” </w:t>
      </w:r>
      <w:r w:rsidR="003D7091" w:rsidRPr="00D05EAD">
        <w:rPr>
          <w:rFonts w:ascii="Times New Roman" w:hAnsi="Times New Roman" w:cs="Times New Roman"/>
          <w:sz w:val="24"/>
          <w:szCs w:val="24"/>
        </w:rPr>
        <w:t>using unsupervised learning algorithms.</w:t>
      </w:r>
      <w:r w:rsidR="00DC44AA">
        <w:rPr>
          <w:rFonts w:ascii="Times New Roman" w:hAnsi="Times New Roman" w:cs="Times New Roman"/>
          <w:sz w:val="24"/>
          <w:szCs w:val="24"/>
        </w:rPr>
        <w:t xml:space="preserve"> W</w:t>
      </w:r>
      <w:r w:rsidR="00DC44AA" w:rsidRPr="00D05EAD">
        <w:rPr>
          <w:rFonts w:ascii="Times New Roman" w:hAnsi="Times New Roman" w:cs="Times New Roman"/>
          <w:sz w:val="24"/>
          <w:szCs w:val="24"/>
        </w:rPr>
        <w:t xml:space="preserve">e term </w:t>
      </w:r>
      <w:r w:rsidR="00DC44AA">
        <w:rPr>
          <w:rFonts w:ascii="Times New Roman" w:hAnsi="Times New Roman" w:cs="Times New Roman"/>
          <w:sz w:val="24"/>
          <w:szCs w:val="24"/>
        </w:rPr>
        <w:t>our method “</w:t>
      </w:r>
      <w:r w:rsidR="00DC44AA" w:rsidRPr="00D05EAD">
        <w:rPr>
          <w:rFonts w:ascii="Times New Roman" w:hAnsi="Times New Roman" w:cs="Times New Roman"/>
          <w:sz w:val="24"/>
          <w:szCs w:val="24"/>
        </w:rPr>
        <w:t>L2C4</w:t>
      </w:r>
      <w:r w:rsidR="00DC44AA">
        <w:rPr>
          <w:rFonts w:ascii="Times New Roman" w:hAnsi="Times New Roman" w:cs="Times New Roman"/>
          <w:sz w:val="24"/>
          <w:szCs w:val="24"/>
        </w:rPr>
        <w:t>”</w:t>
      </w:r>
      <w:r w:rsidR="00DC44AA" w:rsidRPr="00D05EAD">
        <w:rPr>
          <w:rFonts w:ascii="Times New Roman" w:hAnsi="Times New Roman" w:cs="Times New Roman"/>
          <w:sz w:val="24"/>
          <w:szCs w:val="24"/>
        </w:rPr>
        <w:t xml:space="preserve"> as an abbreviation </w:t>
      </w:r>
      <w:r w:rsidR="00DC44AA">
        <w:rPr>
          <w:rFonts w:ascii="Times New Roman" w:hAnsi="Times New Roman" w:cs="Times New Roman"/>
          <w:sz w:val="24"/>
          <w:szCs w:val="24"/>
        </w:rPr>
        <w:t>for</w:t>
      </w:r>
      <w:r w:rsidR="00DC44AA" w:rsidRPr="00D05EAD">
        <w:rPr>
          <w:rFonts w:ascii="Times New Roman" w:hAnsi="Times New Roman" w:cs="Times New Roman"/>
          <w:sz w:val="24"/>
          <w:szCs w:val="24"/>
        </w:rPr>
        <w:t xml:space="preserve"> the title of this paper</w:t>
      </w:r>
      <w:r w:rsidR="00DC44AA">
        <w:rPr>
          <w:rFonts w:ascii="Times New Roman" w:hAnsi="Times New Roman" w:cs="Times New Roman"/>
          <w:sz w:val="24"/>
          <w:szCs w:val="24"/>
        </w:rPr>
        <w:t>.</w:t>
      </w:r>
    </w:p>
    <w:p w14:paraId="102BFFFE" w14:textId="3787748F" w:rsidR="003D7091" w:rsidRPr="00D05EAD" w:rsidRDefault="003D7091" w:rsidP="00734085">
      <w:pPr>
        <w:ind w:firstLine="720"/>
        <w:jc w:val="both"/>
        <w:rPr>
          <w:rFonts w:ascii="Times New Roman" w:hAnsi="Times New Roman" w:cs="Times New Roman"/>
          <w:sz w:val="24"/>
          <w:szCs w:val="24"/>
        </w:rPr>
      </w:pPr>
      <w:r w:rsidRPr="00D05EAD">
        <w:rPr>
          <w:rFonts w:ascii="Times New Roman" w:hAnsi="Times New Roman" w:cs="Times New Roman"/>
          <w:sz w:val="24"/>
          <w:szCs w:val="24"/>
        </w:rPr>
        <w:t xml:space="preserve">Existing literature on the topic of clustering cognates together is </w:t>
      </w:r>
      <w:r w:rsidR="009C2AC2" w:rsidRPr="00D05EAD">
        <w:rPr>
          <w:rFonts w:ascii="Times New Roman" w:hAnsi="Times New Roman" w:cs="Times New Roman"/>
          <w:sz w:val="24"/>
          <w:szCs w:val="24"/>
        </w:rPr>
        <w:t>chiefly</w:t>
      </w:r>
      <w:r w:rsidRPr="00D05EAD">
        <w:rPr>
          <w:rFonts w:ascii="Times New Roman" w:hAnsi="Times New Roman" w:cs="Times New Roman"/>
          <w:sz w:val="24"/>
          <w:szCs w:val="24"/>
        </w:rPr>
        <w:t xml:space="preserve"> </w:t>
      </w:r>
      <w:r w:rsidR="009C2AC2" w:rsidRPr="00D05EAD">
        <w:rPr>
          <w:rFonts w:ascii="Times New Roman" w:hAnsi="Times New Roman" w:cs="Times New Roman"/>
          <w:sz w:val="24"/>
          <w:szCs w:val="24"/>
        </w:rPr>
        <w:t>based</w:t>
      </w:r>
      <w:r w:rsidRPr="00D05EAD">
        <w:rPr>
          <w:rFonts w:ascii="Times New Roman" w:hAnsi="Times New Roman" w:cs="Times New Roman"/>
          <w:sz w:val="24"/>
          <w:szCs w:val="24"/>
        </w:rPr>
        <w:t xml:space="preserve"> on </w:t>
      </w:r>
      <w:r w:rsidR="009C2AC2" w:rsidRPr="00D05EAD">
        <w:rPr>
          <w:rFonts w:ascii="Times New Roman" w:hAnsi="Times New Roman" w:cs="Times New Roman"/>
          <w:sz w:val="24"/>
          <w:szCs w:val="24"/>
        </w:rPr>
        <w:t xml:space="preserve">analyses performed using </w:t>
      </w:r>
      <w:r w:rsidRPr="00D05EAD">
        <w:rPr>
          <w:rFonts w:ascii="Times New Roman" w:hAnsi="Times New Roman" w:cs="Times New Roman"/>
          <w:sz w:val="24"/>
          <w:szCs w:val="24"/>
        </w:rPr>
        <w:t xml:space="preserve">lexicostatistical databases. </w:t>
      </w:r>
      <w:r w:rsidR="009C2AC2" w:rsidRPr="00D05EAD">
        <w:rPr>
          <w:rFonts w:ascii="Times New Roman" w:hAnsi="Times New Roman" w:cs="Times New Roman"/>
          <w:sz w:val="24"/>
          <w:szCs w:val="24"/>
        </w:rPr>
        <w:t xml:space="preserve">These are wordlists </w:t>
      </w:r>
      <w:r w:rsidR="004F715B">
        <w:rPr>
          <w:rFonts w:ascii="Times New Roman" w:hAnsi="Times New Roman" w:cs="Times New Roman"/>
          <w:sz w:val="24"/>
          <w:szCs w:val="24"/>
        </w:rPr>
        <w:t>that often</w:t>
      </w:r>
      <w:r w:rsidR="009C2AC2" w:rsidRPr="00D05EAD">
        <w:rPr>
          <w:rFonts w:ascii="Times New Roman" w:hAnsi="Times New Roman" w:cs="Times New Roman"/>
          <w:sz w:val="24"/>
          <w:szCs w:val="24"/>
        </w:rPr>
        <w:t xml:space="preserve"> </w:t>
      </w:r>
      <w:r w:rsidR="004F715B">
        <w:rPr>
          <w:rFonts w:ascii="Times New Roman" w:hAnsi="Times New Roman" w:cs="Times New Roman"/>
          <w:sz w:val="24"/>
          <w:szCs w:val="24"/>
        </w:rPr>
        <w:t>lack</w:t>
      </w:r>
      <w:r w:rsidR="009C2AC2" w:rsidRPr="00D05EAD">
        <w:rPr>
          <w:rFonts w:ascii="Times New Roman" w:hAnsi="Times New Roman" w:cs="Times New Roman"/>
          <w:sz w:val="24"/>
          <w:szCs w:val="24"/>
        </w:rPr>
        <w:t xml:space="preserve"> information on the relationships between words. </w:t>
      </w:r>
      <w:r w:rsidR="004F715B">
        <w:rPr>
          <w:rFonts w:ascii="Times New Roman" w:hAnsi="Times New Roman" w:cs="Times New Roman"/>
          <w:sz w:val="24"/>
          <w:szCs w:val="24"/>
        </w:rPr>
        <w:t>Much of the</w:t>
      </w:r>
      <w:r w:rsidR="009C2AC2" w:rsidRPr="00D05EAD">
        <w:rPr>
          <w:rFonts w:ascii="Times New Roman" w:hAnsi="Times New Roman" w:cs="Times New Roman"/>
          <w:sz w:val="24"/>
          <w:szCs w:val="24"/>
        </w:rPr>
        <w:t xml:space="preserve"> work is limited</w:t>
      </w:r>
      <w:r w:rsidRPr="00D05EAD">
        <w:rPr>
          <w:rFonts w:ascii="Times New Roman" w:hAnsi="Times New Roman" w:cs="Times New Roman"/>
          <w:sz w:val="24"/>
          <w:szCs w:val="24"/>
        </w:rPr>
        <w:t xml:space="preserve"> to cluster</w:t>
      </w:r>
      <w:r w:rsidR="009C2AC2" w:rsidRPr="00D05EAD">
        <w:rPr>
          <w:rFonts w:ascii="Times New Roman" w:hAnsi="Times New Roman" w:cs="Times New Roman"/>
          <w:sz w:val="24"/>
          <w:szCs w:val="24"/>
        </w:rPr>
        <w:t>ing</w:t>
      </w:r>
      <w:r w:rsidRPr="00D05EAD">
        <w:rPr>
          <w:rFonts w:ascii="Times New Roman" w:hAnsi="Times New Roman" w:cs="Times New Roman"/>
          <w:sz w:val="24"/>
          <w:szCs w:val="24"/>
        </w:rPr>
        <w:t xml:space="preserve"> the </w:t>
      </w:r>
      <w:r w:rsidR="009C2AC2" w:rsidRPr="00D05EAD">
        <w:rPr>
          <w:rFonts w:ascii="Times New Roman" w:hAnsi="Times New Roman" w:cs="Times New Roman"/>
          <w:sz w:val="24"/>
          <w:szCs w:val="24"/>
        </w:rPr>
        <w:t>cognates</w:t>
      </w:r>
      <w:r w:rsidRPr="00D05EAD">
        <w:rPr>
          <w:rFonts w:ascii="Times New Roman" w:hAnsi="Times New Roman" w:cs="Times New Roman"/>
          <w:sz w:val="24"/>
          <w:szCs w:val="24"/>
        </w:rPr>
        <w:t xml:space="preserve"> already derived in the databases. These papers also limit themselves to a small set of European languages</w:t>
      </w:r>
      <w:r w:rsidR="009C2AC2" w:rsidRPr="00D05EAD">
        <w:rPr>
          <w:rFonts w:ascii="Times New Roman" w:hAnsi="Times New Roman" w:cs="Times New Roman"/>
          <w:sz w:val="24"/>
          <w:szCs w:val="24"/>
        </w:rPr>
        <w:t>, while</w:t>
      </w:r>
      <w:r w:rsidRPr="00D05EAD">
        <w:rPr>
          <w:rFonts w:ascii="Times New Roman" w:hAnsi="Times New Roman" w:cs="Times New Roman"/>
          <w:sz w:val="24"/>
          <w:szCs w:val="24"/>
        </w:rPr>
        <w:t xml:space="preserve"> the Indo-European family transcends countries and even continents</w:t>
      </w:r>
      <w:r w:rsidR="009C2AC2" w:rsidRPr="00D05EAD">
        <w:rPr>
          <w:rFonts w:ascii="Times New Roman" w:hAnsi="Times New Roman" w:cs="Times New Roman"/>
          <w:sz w:val="24"/>
          <w:szCs w:val="24"/>
        </w:rPr>
        <w:t xml:space="preserve">; this </w:t>
      </w:r>
      <w:r w:rsidRPr="00D05EAD">
        <w:rPr>
          <w:rFonts w:ascii="Times New Roman" w:hAnsi="Times New Roman" w:cs="Times New Roman"/>
          <w:sz w:val="24"/>
          <w:szCs w:val="24"/>
        </w:rPr>
        <w:t>leave</w:t>
      </w:r>
      <w:r w:rsidR="009C2AC2" w:rsidRPr="00D05EAD">
        <w:rPr>
          <w:rFonts w:ascii="Times New Roman" w:hAnsi="Times New Roman" w:cs="Times New Roman"/>
          <w:sz w:val="24"/>
          <w:szCs w:val="24"/>
        </w:rPr>
        <w:t>s</w:t>
      </w:r>
      <w:r w:rsidRPr="00D05EAD">
        <w:rPr>
          <w:rFonts w:ascii="Times New Roman" w:hAnsi="Times New Roman" w:cs="Times New Roman"/>
          <w:sz w:val="24"/>
          <w:szCs w:val="24"/>
        </w:rPr>
        <w:t xml:space="preserve"> </w:t>
      </w:r>
      <w:r w:rsidR="004B5910">
        <w:rPr>
          <w:rFonts w:ascii="Times New Roman" w:hAnsi="Times New Roman" w:cs="Times New Roman"/>
          <w:sz w:val="24"/>
          <w:szCs w:val="24"/>
        </w:rPr>
        <w:t>much scope for</w:t>
      </w:r>
      <w:r w:rsidRPr="00D05EAD">
        <w:rPr>
          <w:rFonts w:ascii="Times New Roman" w:hAnsi="Times New Roman" w:cs="Times New Roman"/>
          <w:sz w:val="24"/>
          <w:szCs w:val="24"/>
        </w:rPr>
        <w:t xml:space="preserve"> making comparisons across the three largest language groups </w:t>
      </w:r>
      <w:r w:rsidR="004B5910">
        <w:rPr>
          <w:rFonts w:ascii="Times New Roman" w:hAnsi="Times New Roman" w:cs="Times New Roman"/>
          <w:sz w:val="24"/>
          <w:szCs w:val="24"/>
        </w:rPr>
        <w:t xml:space="preserve">in the family: </w:t>
      </w:r>
      <w:r w:rsidRPr="00D05EAD">
        <w:rPr>
          <w:rFonts w:ascii="Times New Roman" w:hAnsi="Times New Roman" w:cs="Times New Roman"/>
          <w:sz w:val="24"/>
          <w:szCs w:val="24"/>
        </w:rPr>
        <w:t>Romance, Germanic and Indo-Iranian.</w:t>
      </w:r>
    </w:p>
    <w:p w14:paraId="03086BC6" w14:textId="2B379356" w:rsidR="003D7091" w:rsidRPr="00D05EAD" w:rsidRDefault="00333707" w:rsidP="003D7091">
      <w:pPr>
        <w:ind w:firstLine="720"/>
        <w:jc w:val="both"/>
        <w:rPr>
          <w:rFonts w:ascii="Times New Roman" w:hAnsi="Times New Roman" w:cs="Times New Roman"/>
          <w:sz w:val="24"/>
          <w:szCs w:val="24"/>
        </w:rPr>
      </w:pPr>
      <w:r w:rsidRPr="00D05EAD">
        <w:rPr>
          <w:rFonts w:ascii="Times New Roman" w:hAnsi="Times New Roman" w:cs="Times New Roman"/>
          <w:sz w:val="24"/>
          <w:szCs w:val="24"/>
        </w:rPr>
        <w:t xml:space="preserve">The motivation behind </w:t>
      </w:r>
      <w:r w:rsidR="003D7091" w:rsidRPr="00D05EAD">
        <w:rPr>
          <w:rFonts w:ascii="Times New Roman" w:hAnsi="Times New Roman" w:cs="Times New Roman"/>
          <w:sz w:val="24"/>
          <w:szCs w:val="24"/>
        </w:rPr>
        <w:t>introduc</w:t>
      </w:r>
      <w:r w:rsidRPr="00D05EAD">
        <w:rPr>
          <w:rFonts w:ascii="Times New Roman" w:hAnsi="Times New Roman" w:cs="Times New Roman"/>
          <w:sz w:val="24"/>
          <w:szCs w:val="24"/>
        </w:rPr>
        <w:t>ing</w:t>
      </w:r>
      <w:r w:rsidR="003D7091" w:rsidRPr="00D05EAD">
        <w:rPr>
          <w:rFonts w:ascii="Times New Roman" w:hAnsi="Times New Roman" w:cs="Times New Roman"/>
          <w:sz w:val="24"/>
          <w:szCs w:val="24"/>
        </w:rPr>
        <w:t xml:space="preserve"> the idea of clustering contextually close cognates together </w:t>
      </w:r>
      <w:r w:rsidR="00BD6BB9" w:rsidRPr="00D05EAD">
        <w:rPr>
          <w:rFonts w:ascii="Times New Roman" w:hAnsi="Times New Roman" w:cs="Times New Roman"/>
          <w:sz w:val="24"/>
          <w:szCs w:val="24"/>
        </w:rPr>
        <w:t>i</w:t>
      </w:r>
      <w:r w:rsidRPr="00D05EAD">
        <w:rPr>
          <w:rFonts w:ascii="Times New Roman" w:hAnsi="Times New Roman" w:cs="Times New Roman"/>
          <w:sz w:val="24"/>
          <w:szCs w:val="24"/>
        </w:rPr>
        <w:t>s to</w:t>
      </w:r>
      <w:r w:rsidR="003D7091" w:rsidRPr="00D05EAD">
        <w:rPr>
          <w:rFonts w:ascii="Times New Roman" w:hAnsi="Times New Roman" w:cs="Times New Roman"/>
          <w:sz w:val="24"/>
          <w:szCs w:val="24"/>
        </w:rPr>
        <w:t xml:space="preserve"> </w:t>
      </w:r>
      <w:r w:rsidR="00E55E3F">
        <w:rPr>
          <w:rFonts w:ascii="Times New Roman" w:hAnsi="Times New Roman" w:cs="Times New Roman"/>
          <w:sz w:val="24"/>
          <w:szCs w:val="24"/>
        </w:rPr>
        <w:t>understand the following:</w:t>
      </w:r>
      <w:r w:rsidRPr="00D05EAD">
        <w:rPr>
          <w:rFonts w:ascii="Times New Roman" w:hAnsi="Times New Roman" w:cs="Times New Roman"/>
          <w:sz w:val="24"/>
          <w:szCs w:val="24"/>
        </w:rPr>
        <w:t xml:space="preserve"> throughout periods of exchanges between speakers of different languages in history</w:t>
      </w:r>
      <w:r w:rsidR="003D7091" w:rsidRPr="00D05EAD">
        <w:rPr>
          <w:rFonts w:ascii="Times New Roman" w:hAnsi="Times New Roman" w:cs="Times New Roman"/>
          <w:sz w:val="24"/>
          <w:szCs w:val="24"/>
        </w:rPr>
        <w:t>, when a language len</w:t>
      </w:r>
      <w:r w:rsidR="00BD6BB9" w:rsidRPr="00D05EAD">
        <w:rPr>
          <w:rFonts w:ascii="Times New Roman" w:hAnsi="Times New Roman" w:cs="Times New Roman"/>
          <w:sz w:val="24"/>
          <w:szCs w:val="24"/>
        </w:rPr>
        <w:t>t</w:t>
      </w:r>
      <w:r w:rsidR="003D7091" w:rsidRPr="00D05EAD">
        <w:rPr>
          <w:rFonts w:ascii="Times New Roman" w:hAnsi="Times New Roman" w:cs="Times New Roman"/>
          <w:sz w:val="24"/>
          <w:szCs w:val="24"/>
        </w:rPr>
        <w:t xml:space="preserve"> itself to another, what type of words </w:t>
      </w:r>
      <w:r w:rsidR="00BD6BB9" w:rsidRPr="00D05EAD">
        <w:rPr>
          <w:rFonts w:ascii="Times New Roman" w:hAnsi="Times New Roman" w:cs="Times New Roman"/>
          <w:sz w:val="24"/>
          <w:szCs w:val="24"/>
        </w:rPr>
        <w:t>were</w:t>
      </w:r>
      <w:r w:rsidR="003D7091" w:rsidRPr="00D05EAD">
        <w:rPr>
          <w:rFonts w:ascii="Times New Roman" w:hAnsi="Times New Roman" w:cs="Times New Roman"/>
          <w:sz w:val="24"/>
          <w:szCs w:val="24"/>
        </w:rPr>
        <w:t xml:space="preserve"> mo</w:t>
      </w:r>
      <w:r w:rsidR="00BD6BB9" w:rsidRPr="00D05EAD">
        <w:rPr>
          <w:rFonts w:ascii="Times New Roman" w:hAnsi="Times New Roman" w:cs="Times New Roman"/>
          <w:sz w:val="24"/>
          <w:szCs w:val="24"/>
        </w:rPr>
        <w:t>re frequently</w:t>
      </w:r>
      <w:r w:rsidR="003D7091" w:rsidRPr="00D05EAD">
        <w:rPr>
          <w:rFonts w:ascii="Times New Roman" w:hAnsi="Times New Roman" w:cs="Times New Roman"/>
          <w:sz w:val="24"/>
          <w:szCs w:val="24"/>
        </w:rPr>
        <w:t xml:space="preserve"> passed on.</w:t>
      </w:r>
      <w:r w:rsidR="00452BA7" w:rsidRPr="00D05EAD">
        <w:rPr>
          <w:rFonts w:ascii="Times New Roman" w:hAnsi="Times New Roman" w:cs="Times New Roman"/>
          <w:sz w:val="24"/>
          <w:szCs w:val="24"/>
        </w:rPr>
        <w:t xml:space="preserve"> </w:t>
      </w:r>
      <w:r w:rsidR="00CB56E0" w:rsidRPr="00D05EAD">
        <w:rPr>
          <w:rFonts w:ascii="Times New Roman" w:hAnsi="Times New Roman" w:cs="Times New Roman"/>
          <w:sz w:val="24"/>
          <w:szCs w:val="24"/>
        </w:rPr>
        <w:t xml:space="preserve">Our method </w:t>
      </w:r>
      <w:r w:rsidR="00DC44AA">
        <w:rPr>
          <w:rFonts w:ascii="Times New Roman" w:hAnsi="Times New Roman" w:cs="Times New Roman"/>
          <w:sz w:val="24"/>
          <w:szCs w:val="24"/>
        </w:rPr>
        <w:t xml:space="preserve">uses </w:t>
      </w:r>
      <w:r w:rsidR="003D7091" w:rsidRPr="00D05EAD">
        <w:rPr>
          <w:rFonts w:ascii="Times New Roman" w:hAnsi="Times New Roman" w:cs="Times New Roman"/>
          <w:sz w:val="24"/>
          <w:szCs w:val="24"/>
        </w:rPr>
        <w:t>word embeddings as a dataset</w:t>
      </w:r>
      <w:r w:rsidR="00452BA7" w:rsidRPr="00D05EAD">
        <w:rPr>
          <w:rFonts w:ascii="Times New Roman" w:hAnsi="Times New Roman" w:cs="Times New Roman"/>
          <w:sz w:val="24"/>
          <w:szCs w:val="24"/>
        </w:rPr>
        <w:t xml:space="preserve"> because</w:t>
      </w:r>
      <w:r w:rsidR="003D7091" w:rsidRPr="00D05EAD">
        <w:rPr>
          <w:rFonts w:ascii="Times New Roman" w:hAnsi="Times New Roman" w:cs="Times New Roman"/>
          <w:sz w:val="24"/>
          <w:szCs w:val="24"/>
        </w:rPr>
        <w:t xml:space="preserve"> they contain word</w:t>
      </w:r>
      <w:r w:rsidR="00452BA7" w:rsidRPr="00D05EAD">
        <w:rPr>
          <w:rFonts w:ascii="Times New Roman" w:hAnsi="Times New Roman" w:cs="Times New Roman"/>
          <w:sz w:val="24"/>
          <w:szCs w:val="24"/>
        </w:rPr>
        <w:t>s</w:t>
      </w:r>
      <w:r w:rsidR="003D7091" w:rsidRPr="00D05EAD">
        <w:rPr>
          <w:rFonts w:ascii="Times New Roman" w:hAnsi="Times New Roman" w:cs="Times New Roman"/>
          <w:sz w:val="24"/>
          <w:szCs w:val="24"/>
        </w:rPr>
        <w:t xml:space="preserve"> position</w:t>
      </w:r>
      <w:r w:rsidR="00452BA7" w:rsidRPr="00D05EAD">
        <w:rPr>
          <w:rFonts w:ascii="Times New Roman" w:hAnsi="Times New Roman" w:cs="Times New Roman"/>
          <w:sz w:val="24"/>
          <w:szCs w:val="24"/>
        </w:rPr>
        <w:t>ed</w:t>
      </w:r>
      <w:r w:rsidR="003D7091" w:rsidRPr="00D05EAD">
        <w:rPr>
          <w:rFonts w:ascii="Times New Roman" w:hAnsi="Times New Roman" w:cs="Times New Roman"/>
          <w:sz w:val="24"/>
          <w:szCs w:val="24"/>
        </w:rPr>
        <w:t xml:space="preserve"> closer to </w:t>
      </w:r>
      <w:r w:rsidR="00452BA7" w:rsidRPr="00D05EAD">
        <w:rPr>
          <w:rFonts w:ascii="Times New Roman" w:hAnsi="Times New Roman" w:cs="Times New Roman"/>
          <w:sz w:val="24"/>
          <w:szCs w:val="24"/>
        </w:rPr>
        <w:t xml:space="preserve">other </w:t>
      </w:r>
      <w:r w:rsidR="003D7091" w:rsidRPr="00D05EAD">
        <w:rPr>
          <w:rFonts w:ascii="Times New Roman" w:hAnsi="Times New Roman" w:cs="Times New Roman"/>
          <w:sz w:val="24"/>
          <w:szCs w:val="24"/>
        </w:rPr>
        <w:t xml:space="preserve">words </w:t>
      </w:r>
      <w:r w:rsidR="00452BA7" w:rsidRPr="00D05EAD">
        <w:rPr>
          <w:rFonts w:ascii="Times New Roman" w:hAnsi="Times New Roman" w:cs="Times New Roman"/>
          <w:sz w:val="24"/>
          <w:szCs w:val="24"/>
        </w:rPr>
        <w:t>which</w:t>
      </w:r>
      <w:r w:rsidR="003D7091" w:rsidRPr="00D05EAD">
        <w:rPr>
          <w:rFonts w:ascii="Times New Roman" w:hAnsi="Times New Roman" w:cs="Times New Roman"/>
          <w:sz w:val="24"/>
          <w:szCs w:val="24"/>
        </w:rPr>
        <w:t xml:space="preserve"> are used in a </w:t>
      </w:r>
      <w:r w:rsidR="00452BA7" w:rsidRPr="00D05EAD">
        <w:rPr>
          <w:rFonts w:ascii="Times New Roman" w:hAnsi="Times New Roman" w:cs="Times New Roman"/>
          <w:sz w:val="24"/>
          <w:szCs w:val="24"/>
        </w:rPr>
        <w:t xml:space="preserve">context </w:t>
      </w:r>
      <w:r w:rsidR="003D7091" w:rsidRPr="00D05EAD">
        <w:rPr>
          <w:rFonts w:ascii="Times New Roman" w:hAnsi="Times New Roman" w:cs="Times New Roman"/>
          <w:sz w:val="24"/>
          <w:szCs w:val="24"/>
        </w:rPr>
        <w:t xml:space="preserve">similar to it. We hypothesise that if we find </w:t>
      </w:r>
      <w:r w:rsidR="00CC097E">
        <w:rPr>
          <w:rFonts w:ascii="Times New Roman" w:hAnsi="Times New Roman" w:cs="Times New Roman"/>
          <w:sz w:val="24"/>
          <w:szCs w:val="24"/>
        </w:rPr>
        <w:t>well-</w:t>
      </w:r>
      <w:r w:rsidR="00452BA7" w:rsidRPr="00D05EAD">
        <w:rPr>
          <w:rFonts w:ascii="Times New Roman" w:hAnsi="Times New Roman" w:cs="Times New Roman"/>
          <w:sz w:val="24"/>
          <w:szCs w:val="24"/>
        </w:rPr>
        <w:t>defined</w:t>
      </w:r>
      <w:r w:rsidR="003D7091" w:rsidRPr="00D05EAD">
        <w:rPr>
          <w:rFonts w:ascii="Times New Roman" w:hAnsi="Times New Roman" w:cs="Times New Roman"/>
          <w:sz w:val="24"/>
          <w:szCs w:val="24"/>
        </w:rPr>
        <w:t xml:space="preserve"> clusters among </w:t>
      </w:r>
      <w:r w:rsidR="00CC097E">
        <w:rPr>
          <w:rFonts w:ascii="Times New Roman" w:hAnsi="Times New Roman" w:cs="Times New Roman"/>
          <w:sz w:val="24"/>
          <w:szCs w:val="24"/>
        </w:rPr>
        <w:t>our cognate</w:t>
      </w:r>
      <w:r w:rsidR="003D7091" w:rsidRPr="00D05EAD">
        <w:rPr>
          <w:rFonts w:ascii="Times New Roman" w:hAnsi="Times New Roman" w:cs="Times New Roman"/>
          <w:sz w:val="24"/>
          <w:szCs w:val="24"/>
        </w:rPr>
        <w:t xml:space="preserve"> embeddings, they </w:t>
      </w:r>
      <w:r w:rsidR="000C1CAF">
        <w:rPr>
          <w:rFonts w:ascii="Times New Roman" w:hAnsi="Times New Roman" w:cs="Times New Roman"/>
          <w:sz w:val="24"/>
          <w:szCs w:val="24"/>
        </w:rPr>
        <w:t>may</w:t>
      </w:r>
      <w:r w:rsidR="003D7091" w:rsidRPr="00D05EAD">
        <w:rPr>
          <w:rFonts w:ascii="Times New Roman" w:hAnsi="Times New Roman" w:cs="Times New Roman"/>
          <w:sz w:val="24"/>
          <w:szCs w:val="24"/>
        </w:rPr>
        <w:t xml:space="preserve"> be </w:t>
      </w:r>
      <w:r w:rsidR="00CC097E">
        <w:rPr>
          <w:rFonts w:ascii="Times New Roman" w:hAnsi="Times New Roman" w:cs="Times New Roman"/>
          <w:sz w:val="24"/>
          <w:szCs w:val="24"/>
        </w:rPr>
        <w:t xml:space="preserve">groups of </w:t>
      </w:r>
      <w:r w:rsidR="003D7091" w:rsidRPr="00D05EAD">
        <w:rPr>
          <w:rFonts w:ascii="Times New Roman" w:hAnsi="Times New Roman" w:cs="Times New Roman"/>
          <w:sz w:val="24"/>
          <w:szCs w:val="24"/>
        </w:rPr>
        <w:t xml:space="preserve">words </w:t>
      </w:r>
      <w:r w:rsidR="00F45418" w:rsidRPr="00D05EAD">
        <w:rPr>
          <w:rFonts w:ascii="Times New Roman" w:hAnsi="Times New Roman" w:cs="Times New Roman"/>
          <w:sz w:val="24"/>
          <w:szCs w:val="24"/>
        </w:rPr>
        <w:t>passed on</w:t>
      </w:r>
      <w:r w:rsidR="000C1CAF">
        <w:rPr>
          <w:rFonts w:ascii="Times New Roman" w:hAnsi="Times New Roman" w:cs="Times New Roman"/>
          <w:sz w:val="24"/>
          <w:szCs w:val="24"/>
        </w:rPr>
        <w:t xml:space="preserve"> more frequently from one language to another</w:t>
      </w:r>
      <w:r w:rsidR="003D7091" w:rsidRPr="00D05EAD">
        <w:rPr>
          <w:rFonts w:ascii="Times New Roman" w:hAnsi="Times New Roman" w:cs="Times New Roman"/>
          <w:sz w:val="24"/>
          <w:szCs w:val="24"/>
        </w:rPr>
        <w:t xml:space="preserve">. </w:t>
      </w:r>
      <w:r w:rsidR="00452BA7" w:rsidRPr="00D05EAD">
        <w:rPr>
          <w:rFonts w:ascii="Times New Roman" w:hAnsi="Times New Roman" w:cs="Times New Roman"/>
          <w:sz w:val="24"/>
          <w:szCs w:val="24"/>
        </w:rPr>
        <w:t xml:space="preserve">And if </w:t>
      </w:r>
      <w:r w:rsidR="000C1CAF">
        <w:rPr>
          <w:rFonts w:ascii="Times New Roman" w:hAnsi="Times New Roman" w:cs="Times New Roman"/>
          <w:sz w:val="24"/>
          <w:szCs w:val="24"/>
        </w:rPr>
        <w:t>there exist</w:t>
      </w:r>
      <w:r w:rsidR="003D7091" w:rsidRPr="00D05EAD">
        <w:rPr>
          <w:rFonts w:ascii="Times New Roman" w:hAnsi="Times New Roman" w:cs="Times New Roman"/>
          <w:sz w:val="24"/>
          <w:szCs w:val="24"/>
        </w:rPr>
        <w:t xml:space="preserve"> recurring patterns of cognates occurring between multiple pairs of languages, these words might have sociocultural reasons for having survived rifts in language families or having been lent from language to language</w:t>
      </w:r>
      <w:r w:rsidR="009C196C">
        <w:rPr>
          <w:rFonts w:ascii="Times New Roman" w:hAnsi="Times New Roman" w:cs="Times New Roman"/>
          <w:sz w:val="24"/>
          <w:szCs w:val="24"/>
        </w:rPr>
        <w:t>; this</w:t>
      </w:r>
      <w:r w:rsidR="009C196C" w:rsidRPr="009C196C">
        <w:rPr>
          <w:rFonts w:ascii="Times New Roman" w:hAnsi="Times New Roman" w:cs="Times New Roman"/>
          <w:sz w:val="24"/>
          <w:szCs w:val="24"/>
        </w:rPr>
        <w:t xml:space="preserve"> </w:t>
      </w:r>
      <w:r w:rsidR="009C196C" w:rsidRPr="00D05EAD">
        <w:rPr>
          <w:rFonts w:ascii="Times New Roman" w:hAnsi="Times New Roman" w:cs="Times New Roman"/>
          <w:sz w:val="24"/>
          <w:szCs w:val="24"/>
        </w:rPr>
        <w:t>can in turn reveal information on the civilisations who spoke these languages.</w:t>
      </w:r>
    </w:p>
    <w:p w14:paraId="32AFEC73" w14:textId="3036077F" w:rsidR="003D7091" w:rsidRPr="00D05EAD" w:rsidRDefault="003D7091" w:rsidP="009C196C">
      <w:pPr>
        <w:ind w:firstLine="720"/>
        <w:jc w:val="both"/>
        <w:rPr>
          <w:rFonts w:ascii="Times New Roman" w:hAnsi="Times New Roman" w:cs="Times New Roman"/>
          <w:sz w:val="24"/>
          <w:szCs w:val="24"/>
        </w:rPr>
      </w:pPr>
      <w:r w:rsidRPr="00D05EAD">
        <w:rPr>
          <w:rFonts w:ascii="Times New Roman" w:hAnsi="Times New Roman" w:cs="Times New Roman"/>
          <w:sz w:val="24"/>
          <w:szCs w:val="24"/>
        </w:rPr>
        <w:lastRenderedPageBreak/>
        <w:t xml:space="preserve">The following are the novel contributions of this paper: 1. </w:t>
      </w:r>
      <w:r w:rsidR="00696E66" w:rsidRPr="00D05EAD">
        <w:rPr>
          <w:rFonts w:ascii="Times New Roman" w:hAnsi="Times New Roman" w:cs="Times New Roman"/>
          <w:sz w:val="24"/>
          <w:szCs w:val="24"/>
        </w:rPr>
        <w:t>Introducing a method to create</w:t>
      </w:r>
      <w:r w:rsidRPr="00D05EAD">
        <w:rPr>
          <w:rFonts w:ascii="Times New Roman" w:hAnsi="Times New Roman" w:cs="Times New Roman"/>
          <w:sz w:val="24"/>
          <w:szCs w:val="24"/>
        </w:rPr>
        <w:t xml:space="preserve"> a </w:t>
      </w:r>
      <w:r w:rsidR="00C929A5">
        <w:rPr>
          <w:rFonts w:ascii="Times New Roman" w:hAnsi="Times New Roman" w:cs="Times New Roman"/>
          <w:sz w:val="24"/>
          <w:szCs w:val="24"/>
        </w:rPr>
        <w:t>cont</w:t>
      </w:r>
      <w:r w:rsidR="00696E66" w:rsidRPr="00D05EAD">
        <w:rPr>
          <w:rFonts w:ascii="Times New Roman" w:hAnsi="Times New Roman" w:cs="Times New Roman"/>
          <w:sz w:val="24"/>
          <w:szCs w:val="24"/>
        </w:rPr>
        <w:t xml:space="preserve">extually </w:t>
      </w:r>
      <w:r w:rsidRPr="00D05EAD">
        <w:rPr>
          <w:rFonts w:ascii="Times New Roman" w:hAnsi="Times New Roman" w:cs="Times New Roman"/>
          <w:sz w:val="24"/>
          <w:szCs w:val="24"/>
        </w:rPr>
        <w:t xml:space="preserve">structured </w:t>
      </w:r>
      <w:r w:rsidR="009C196C">
        <w:rPr>
          <w:rFonts w:ascii="Times New Roman" w:hAnsi="Times New Roman" w:cs="Times New Roman"/>
          <w:sz w:val="24"/>
          <w:szCs w:val="24"/>
        </w:rPr>
        <w:t xml:space="preserve">cognate </w:t>
      </w:r>
      <w:r w:rsidRPr="00D05EAD">
        <w:rPr>
          <w:rFonts w:ascii="Times New Roman" w:hAnsi="Times New Roman" w:cs="Times New Roman"/>
          <w:sz w:val="24"/>
          <w:szCs w:val="24"/>
        </w:rPr>
        <w:t>dataset using word embeddings</w:t>
      </w:r>
      <w:r w:rsidR="00C929A5">
        <w:rPr>
          <w:rFonts w:ascii="Times New Roman" w:hAnsi="Times New Roman" w:cs="Times New Roman"/>
          <w:sz w:val="24"/>
          <w:szCs w:val="24"/>
        </w:rPr>
        <w:t>;</w:t>
      </w:r>
      <w:r w:rsidR="00F45418" w:rsidRPr="00D05EAD">
        <w:rPr>
          <w:rFonts w:ascii="Times New Roman" w:hAnsi="Times New Roman" w:cs="Times New Roman"/>
          <w:sz w:val="24"/>
          <w:szCs w:val="24"/>
        </w:rPr>
        <w:t xml:space="preserve"> a</w:t>
      </w:r>
      <w:r w:rsidR="00C929A5">
        <w:rPr>
          <w:rFonts w:ascii="Times New Roman" w:hAnsi="Times New Roman" w:cs="Times New Roman"/>
          <w:sz w:val="24"/>
          <w:szCs w:val="24"/>
        </w:rPr>
        <w:t xml:space="preserve"> dataset that can be readily created</w:t>
      </w:r>
      <w:r w:rsidR="00F45418" w:rsidRPr="00D05EAD">
        <w:rPr>
          <w:rFonts w:ascii="Times New Roman" w:hAnsi="Times New Roman" w:cs="Times New Roman"/>
          <w:sz w:val="24"/>
          <w:szCs w:val="24"/>
        </w:rPr>
        <w:t xml:space="preserve"> makes it easier for further research work to exploit the contextual similarity between words.</w:t>
      </w:r>
      <w:r w:rsidRPr="00D05EAD">
        <w:rPr>
          <w:rFonts w:ascii="Times New Roman" w:hAnsi="Times New Roman" w:cs="Times New Roman"/>
          <w:sz w:val="24"/>
          <w:szCs w:val="24"/>
        </w:rPr>
        <w:t xml:space="preserve"> 2. </w:t>
      </w:r>
      <w:r w:rsidR="00696E66" w:rsidRPr="00D05EAD">
        <w:rPr>
          <w:rFonts w:ascii="Times New Roman" w:hAnsi="Times New Roman" w:cs="Times New Roman"/>
          <w:sz w:val="24"/>
          <w:szCs w:val="24"/>
        </w:rPr>
        <w:t>Comparing Indo-Iranian and European languages among and across each other for cognates</w:t>
      </w:r>
      <w:r w:rsidR="00F45418" w:rsidRPr="00D05EAD">
        <w:rPr>
          <w:rFonts w:ascii="Times New Roman" w:hAnsi="Times New Roman" w:cs="Times New Roman"/>
          <w:sz w:val="24"/>
          <w:szCs w:val="24"/>
        </w:rPr>
        <w:t xml:space="preserve"> in order to expand </w:t>
      </w:r>
      <w:r w:rsidRPr="00D05EAD">
        <w:rPr>
          <w:rFonts w:ascii="Times New Roman" w:hAnsi="Times New Roman" w:cs="Times New Roman"/>
          <w:sz w:val="24"/>
          <w:szCs w:val="24"/>
        </w:rPr>
        <w:t xml:space="preserve">3. Producing </w:t>
      </w:r>
      <w:r w:rsidR="007609D8" w:rsidRPr="00D05EAD">
        <w:rPr>
          <w:rFonts w:ascii="Times New Roman" w:hAnsi="Times New Roman" w:cs="Times New Roman"/>
          <w:sz w:val="24"/>
          <w:szCs w:val="24"/>
        </w:rPr>
        <w:t>L2C4</w:t>
      </w:r>
      <w:r w:rsidR="00CB56E0" w:rsidRPr="00D05EAD">
        <w:rPr>
          <w:rFonts w:ascii="Times New Roman" w:hAnsi="Times New Roman" w:cs="Times New Roman"/>
          <w:sz w:val="24"/>
          <w:szCs w:val="24"/>
        </w:rPr>
        <w:t xml:space="preserve"> clusters</w:t>
      </w:r>
      <w:r w:rsidR="007609D8" w:rsidRPr="00D05EAD">
        <w:rPr>
          <w:rFonts w:ascii="Times New Roman" w:hAnsi="Times New Roman" w:cs="Times New Roman"/>
          <w:sz w:val="24"/>
          <w:szCs w:val="24"/>
        </w:rPr>
        <w:t>, i.e., clusters of words most likely to be passed down from a language</w:t>
      </w:r>
      <w:r w:rsidRPr="00D05EAD">
        <w:rPr>
          <w:rFonts w:ascii="Times New Roman" w:hAnsi="Times New Roman" w:cs="Times New Roman"/>
          <w:sz w:val="24"/>
          <w:szCs w:val="24"/>
        </w:rPr>
        <w:t xml:space="preserve">. </w:t>
      </w:r>
    </w:p>
    <w:p w14:paraId="220ED045" w14:textId="51398ABF" w:rsidR="003D7091" w:rsidRPr="00D05EAD" w:rsidRDefault="003D7091" w:rsidP="003D7091">
      <w:pPr>
        <w:ind w:firstLine="720"/>
        <w:jc w:val="both"/>
        <w:rPr>
          <w:rFonts w:ascii="Times New Roman" w:hAnsi="Times New Roman" w:cs="Times New Roman"/>
          <w:sz w:val="24"/>
          <w:szCs w:val="24"/>
        </w:rPr>
      </w:pPr>
      <w:r w:rsidRPr="00D05EAD">
        <w:rPr>
          <w:rFonts w:ascii="Times New Roman" w:hAnsi="Times New Roman" w:cs="Times New Roman"/>
          <w:sz w:val="24"/>
          <w:szCs w:val="24"/>
        </w:rPr>
        <w:t xml:space="preserve">The rest of the paper is organised as follows: Section 2 discusses previous work </w:t>
      </w:r>
      <w:r w:rsidR="009C196C">
        <w:rPr>
          <w:rFonts w:ascii="Times New Roman" w:hAnsi="Times New Roman" w:cs="Times New Roman"/>
          <w:sz w:val="24"/>
          <w:szCs w:val="24"/>
        </w:rPr>
        <w:t>on</w:t>
      </w:r>
      <w:r w:rsidRPr="00D05EAD">
        <w:rPr>
          <w:rFonts w:ascii="Times New Roman" w:hAnsi="Times New Roman" w:cs="Times New Roman"/>
          <w:sz w:val="24"/>
          <w:szCs w:val="24"/>
        </w:rPr>
        <w:t xml:space="preserve"> identifying and clustering cognates. Section 3 introduces the </w:t>
      </w:r>
      <w:r w:rsidR="00D6737A" w:rsidRPr="00D05EAD">
        <w:rPr>
          <w:rFonts w:ascii="Times New Roman" w:hAnsi="Times New Roman" w:cs="Times New Roman"/>
          <w:sz w:val="24"/>
          <w:szCs w:val="24"/>
        </w:rPr>
        <w:t xml:space="preserve">dataset of word </w:t>
      </w:r>
      <w:r w:rsidR="009C196C">
        <w:rPr>
          <w:rFonts w:ascii="Times New Roman" w:hAnsi="Times New Roman" w:cs="Times New Roman"/>
          <w:sz w:val="24"/>
          <w:szCs w:val="24"/>
        </w:rPr>
        <w:t>embeddings</w:t>
      </w:r>
      <w:r w:rsidR="00D6737A" w:rsidRPr="00D05EAD">
        <w:rPr>
          <w:rFonts w:ascii="Times New Roman" w:hAnsi="Times New Roman" w:cs="Times New Roman"/>
          <w:sz w:val="24"/>
          <w:szCs w:val="24"/>
        </w:rPr>
        <w:t xml:space="preserve"> we use</w:t>
      </w:r>
      <w:r w:rsidR="009C196C">
        <w:rPr>
          <w:rFonts w:ascii="Times New Roman" w:hAnsi="Times New Roman" w:cs="Times New Roman"/>
          <w:sz w:val="24"/>
          <w:szCs w:val="24"/>
        </w:rPr>
        <w:t xml:space="preserve"> and</w:t>
      </w:r>
      <w:r w:rsidRPr="00D05EAD">
        <w:rPr>
          <w:rFonts w:ascii="Times New Roman" w:hAnsi="Times New Roman" w:cs="Times New Roman"/>
          <w:sz w:val="24"/>
          <w:szCs w:val="24"/>
        </w:rPr>
        <w:t xml:space="preserve"> the method used in learning them. Section 4 describes the method followed in pre-processing the raw word embeddings</w:t>
      </w:r>
      <w:r w:rsidR="00D8233B">
        <w:rPr>
          <w:rFonts w:ascii="Times New Roman" w:hAnsi="Times New Roman" w:cs="Times New Roman"/>
          <w:sz w:val="24"/>
          <w:szCs w:val="24"/>
        </w:rPr>
        <w:t>, and their subsequent clustering</w:t>
      </w:r>
      <w:r w:rsidRPr="00D05EAD">
        <w:rPr>
          <w:rFonts w:ascii="Times New Roman" w:hAnsi="Times New Roman" w:cs="Times New Roman"/>
          <w:sz w:val="24"/>
          <w:szCs w:val="24"/>
        </w:rPr>
        <w:t xml:space="preserve">. Section </w:t>
      </w:r>
      <w:r w:rsidR="009C196C">
        <w:rPr>
          <w:rFonts w:ascii="Times New Roman" w:hAnsi="Times New Roman" w:cs="Times New Roman"/>
          <w:sz w:val="24"/>
          <w:szCs w:val="24"/>
        </w:rPr>
        <w:t xml:space="preserve">5 </w:t>
      </w:r>
      <w:r w:rsidRPr="00D05EAD">
        <w:rPr>
          <w:rFonts w:ascii="Times New Roman" w:hAnsi="Times New Roman" w:cs="Times New Roman"/>
          <w:sz w:val="24"/>
          <w:szCs w:val="24"/>
        </w:rPr>
        <w:t xml:space="preserve">presents </w:t>
      </w:r>
      <w:r w:rsidR="00D6737A" w:rsidRPr="00D05EAD">
        <w:rPr>
          <w:rFonts w:ascii="Times New Roman" w:hAnsi="Times New Roman" w:cs="Times New Roman"/>
          <w:sz w:val="24"/>
          <w:szCs w:val="24"/>
        </w:rPr>
        <w:t xml:space="preserve">an analysis of </w:t>
      </w:r>
      <w:r w:rsidRPr="00D05EAD">
        <w:rPr>
          <w:rFonts w:ascii="Times New Roman" w:hAnsi="Times New Roman" w:cs="Times New Roman"/>
          <w:sz w:val="24"/>
          <w:szCs w:val="24"/>
        </w:rPr>
        <w:t xml:space="preserve">the </w:t>
      </w:r>
      <w:r w:rsidR="00D6737A" w:rsidRPr="00D05EAD">
        <w:rPr>
          <w:rFonts w:ascii="Times New Roman" w:hAnsi="Times New Roman" w:cs="Times New Roman"/>
          <w:sz w:val="24"/>
          <w:szCs w:val="24"/>
        </w:rPr>
        <w:t>L2C4</w:t>
      </w:r>
      <w:r w:rsidR="00CB56E0" w:rsidRPr="00D05EAD">
        <w:rPr>
          <w:rFonts w:ascii="Times New Roman" w:hAnsi="Times New Roman" w:cs="Times New Roman"/>
          <w:sz w:val="24"/>
          <w:szCs w:val="24"/>
        </w:rPr>
        <w:t xml:space="preserve"> cluster</w:t>
      </w:r>
      <w:r w:rsidR="00D6737A" w:rsidRPr="00D05EAD">
        <w:rPr>
          <w:rFonts w:ascii="Times New Roman" w:hAnsi="Times New Roman" w:cs="Times New Roman"/>
          <w:sz w:val="24"/>
          <w:szCs w:val="24"/>
        </w:rPr>
        <w:t>s</w:t>
      </w:r>
      <w:r w:rsidRPr="00D05EAD">
        <w:rPr>
          <w:rFonts w:ascii="Times New Roman" w:hAnsi="Times New Roman" w:cs="Times New Roman"/>
          <w:sz w:val="24"/>
          <w:szCs w:val="24"/>
        </w:rPr>
        <w:t xml:space="preserve"> obtained</w:t>
      </w:r>
      <w:r w:rsidR="00D00828">
        <w:rPr>
          <w:rFonts w:ascii="Times New Roman" w:hAnsi="Times New Roman" w:cs="Times New Roman"/>
          <w:sz w:val="24"/>
          <w:szCs w:val="24"/>
        </w:rPr>
        <w:t>, and section 6 further discusses our findings</w:t>
      </w:r>
      <w:r w:rsidRPr="00D05EAD">
        <w:rPr>
          <w:rFonts w:ascii="Times New Roman" w:hAnsi="Times New Roman" w:cs="Times New Roman"/>
          <w:sz w:val="24"/>
          <w:szCs w:val="24"/>
        </w:rPr>
        <w:t>.</w:t>
      </w:r>
      <w:r w:rsidR="009C196C">
        <w:rPr>
          <w:rFonts w:ascii="Times New Roman" w:hAnsi="Times New Roman" w:cs="Times New Roman"/>
          <w:sz w:val="24"/>
          <w:szCs w:val="24"/>
        </w:rPr>
        <w:t xml:space="preserve"> </w:t>
      </w:r>
      <w:r w:rsidRPr="00D05EAD">
        <w:rPr>
          <w:rFonts w:ascii="Times New Roman" w:hAnsi="Times New Roman" w:cs="Times New Roman"/>
          <w:sz w:val="24"/>
          <w:szCs w:val="24"/>
        </w:rPr>
        <w:t xml:space="preserve">Section </w:t>
      </w:r>
      <w:r w:rsidR="009C196C">
        <w:rPr>
          <w:rFonts w:ascii="Times New Roman" w:hAnsi="Times New Roman" w:cs="Times New Roman"/>
          <w:sz w:val="24"/>
          <w:szCs w:val="24"/>
        </w:rPr>
        <w:t>7 concludes our work.</w:t>
      </w:r>
    </w:p>
    <w:p w14:paraId="2D58AE66" w14:textId="77777777" w:rsidR="003D7091" w:rsidRPr="00D05EAD" w:rsidRDefault="003D7091" w:rsidP="003D7091">
      <w:pPr>
        <w:jc w:val="both"/>
        <w:rPr>
          <w:rFonts w:ascii="Times New Roman" w:hAnsi="Times New Roman" w:cs="Times New Roman"/>
          <w:sz w:val="24"/>
          <w:szCs w:val="24"/>
        </w:rPr>
      </w:pPr>
    </w:p>
    <w:p w14:paraId="3E2755E6" w14:textId="20A20B1E" w:rsidR="003D7091" w:rsidRPr="00201406" w:rsidRDefault="00201406" w:rsidP="003D7091">
      <w:pPr>
        <w:jc w:val="both"/>
        <w:rPr>
          <w:rFonts w:ascii="Georgia" w:hAnsi="Georgia" w:cs="Times New Roman"/>
          <w:b/>
          <w:bCs/>
          <w:sz w:val="24"/>
          <w:szCs w:val="24"/>
        </w:rPr>
      </w:pPr>
      <w:r w:rsidRPr="00201406">
        <w:rPr>
          <w:rFonts w:ascii="Georgia" w:hAnsi="Georgia" w:cs="Times New Roman"/>
          <w:b/>
          <w:bCs/>
          <w:sz w:val="24"/>
          <w:szCs w:val="24"/>
        </w:rPr>
        <w:t xml:space="preserve">2. </w:t>
      </w:r>
      <w:r w:rsidR="003D7091" w:rsidRPr="00201406">
        <w:rPr>
          <w:rFonts w:ascii="Georgia" w:hAnsi="Georgia" w:cs="Times New Roman"/>
          <w:b/>
          <w:bCs/>
          <w:sz w:val="24"/>
          <w:szCs w:val="24"/>
        </w:rPr>
        <w:t>Related Work</w:t>
      </w:r>
    </w:p>
    <w:p w14:paraId="0617200A" w14:textId="4D38C8F3" w:rsidR="003D7091" w:rsidRPr="00201406" w:rsidRDefault="003D7091" w:rsidP="003D7091">
      <w:pPr>
        <w:jc w:val="both"/>
        <w:rPr>
          <w:rFonts w:ascii="Palatino Linotype" w:hAnsi="Palatino Linotype" w:cs="Times New Roman"/>
          <w:i/>
          <w:iCs/>
          <w:sz w:val="24"/>
          <w:szCs w:val="24"/>
        </w:rPr>
      </w:pPr>
      <w:r w:rsidRPr="00201406">
        <w:rPr>
          <w:rFonts w:ascii="Palatino Linotype" w:hAnsi="Palatino Linotype" w:cs="Times New Roman"/>
          <w:i/>
          <w:iCs/>
          <w:sz w:val="24"/>
          <w:szCs w:val="24"/>
        </w:rPr>
        <w:t>2.1</w:t>
      </w:r>
      <w:r w:rsidR="00E34101">
        <w:rPr>
          <w:rFonts w:ascii="Palatino Linotype" w:hAnsi="Palatino Linotype" w:cs="Times New Roman"/>
          <w:i/>
          <w:iCs/>
          <w:sz w:val="24"/>
          <w:szCs w:val="24"/>
        </w:rPr>
        <w:t>.</w:t>
      </w:r>
      <w:r w:rsidRPr="00201406">
        <w:rPr>
          <w:rFonts w:ascii="Palatino Linotype" w:hAnsi="Palatino Linotype" w:cs="Times New Roman"/>
          <w:i/>
          <w:iCs/>
          <w:sz w:val="24"/>
          <w:szCs w:val="24"/>
        </w:rPr>
        <w:t xml:space="preserve"> Conventional comparative methods in historical linguistics</w:t>
      </w:r>
    </w:p>
    <w:p w14:paraId="4034DE0C" w14:textId="6F1E92ED" w:rsidR="003D7091" w:rsidRPr="00D05EAD" w:rsidRDefault="003D7091" w:rsidP="00734085">
      <w:pPr>
        <w:ind w:firstLine="720"/>
        <w:jc w:val="both"/>
        <w:rPr>
          <w:rFonts w:ascii="Times New Roman" w:hAnsi="Times New Roman" w:cs="Times New Roman"/>
          <w:sz w:val="24"/>
          <w:szCs w:val="24"/>
        </w:rPr>
      </w:pPr>
      <w:r w:rsidRPr="00D05EAD">
        <w:rPr>
          <w:rFonts w:ascii="Times New Roman" w:hAnsi="Times New Roman" w:cs="Times New Roman"/>
          <w:sz w:val="24"/>
          <w:szCs w:val="24"/>
        </w:rPr>
        <w:t>The most common methods for identifying cognates are comparative methods such as those used in [</w:t>
      </w:r>
      <w:r w:rsidR="002B3AB0">
        <w:rPr>
          <w:rFonts w:ascii="Times New Roman" w:hAnsi="Times New Roman" w:cs="Times New Roman"/>
          <w:sz w:val="24"/>
          <w:szCs w:val="24"/>
        </w:rPr>
        <w:t>3</w:t>
      </w:r>
      <w:r w:rsidRPr="00D05EAD">
        <w:rPr>
          <w:rFonts w:ascii="Times New Roman" w:hAnsi="Times New Roman" w:cs="Times New Roman"/>
          <w:sz w:val="24"/>
          <w:szCs w:val="24"/>
        </w:rPr>
        <w:t>] and [</w:t>
      </w:r>
      <w:r w:rsidR="002B3AB0">
        <w:rPr>
          <w:rFonts w:ascii="Times New Roman" w:hAnsi="Times New Roman" w:cs="Times New Roman"/>
          <w:sz w:val="24"/>
          <w:szCs w:val="24"/>
        </w:rPr>
        <w:t>4</w:t>
      </w:r>
      <w:r w:rsidRPr="00D05EAD">
        <w:rPr>
          <w:rFonts w:ascii="Times New Roman" w:hAnsi="Times New Roman" w:cs="Times New Roman"/>
          <w:sz w:val="24"/>
          <w:szCs w:val="24"/>
        </w:rPr>
        <w:t>]. The comparative method is used to construct an earlier language by comparing related words and expressions in its descendent languages. The method was originally developed for reconstructing PIE before finding use in the reconstruction of other ancient languages.</w:t>
      </w:r>
    </w:p>
    <w:p w14:paraId="473757F6" w14:textId="1681FFC0" w:rsidR="003D7091" w:rsidRPr="00201406" w:rsidRDefault="003D7091" w:rsidP="003D7091">
      <w:pPr>
        <w:jc w:val="both"/>
        <w:rPr>
          <w:rFonts w:ascii="Palatino Linotype" w:hAnsi="Palatino Linotype" w:cs="Times New Roman"/>
          <w:i/>
          <w:iCs/>
          <w:sz w:val="24"/>
          <w:szCs w:val="24"/>
        </w:rPr>
      </w:pPr>
      <w:r w:rsidRPr="00201406">
        <w:rPr>
          <w:rFonts w:ascii="Palatino Linotype" w:hAnsi="Palatino Linotype" w:cs="Times New Roman"/>
          <w:i/>
          <w:iCs/>
          <w:sz w:val="24"/>
          <w:szCs w:val="24"/>
        </w:rPr>
        <w:t>2.2</w:t>
      </w:r>
      <w:r w:rsidR="00E34101">
        <w:rPr>
          <w:rFonts w:ascii="Palatino Linotype" w:hAnsi="Palatino Linotype" w:cs="Times New Roman"/>
          <w:i/>
          <w:iCs/>
          <w:sz w:val="24"/>
          <w:szCs w:val="24"/>
        </w:rPr>
        <w:t>.</w:t>
      </w:r>
      <w:r w:rsidRPr="00201406">
        <w:rPr>
          <w:rFonts w:ascii="Palatino Linotype" w:hAnsi="Palatino Linotype" w:cs="Times New Roman"/>
          <w:i/>
          <w:iCs/>
          <w:sz w:val="24"/>
          <w:szCs w:val="24"/>
        </w:rPr>
        <w:t xml:space="preserve"> Cognate identification in lexical databases and wordlists</w:t>
      </w:r>
    </w:p>
    <w:p w14:paraId="259FC06F" w14:textId="77D6902D" w:rsidR="003D7091" w:rsidRDefault="00E17C5F" w:rsidP="00734085">
      <w:pPr>
        <w:ind w:firstLine="720"/>
        <w:jc w:val="both"/>
        <w:rPr>
          <w:rFonts w:ascii="Times New Roman" w:hAnsi="Times New Roman" w:cs="Times New Roman"/>
          <w:sz w:val="24"/>
          <w:szCs w:val="24"/>
        </w:rPr>
      </w:pPr>
      <w:r w:rsidRPr="00D05EAD">
        <w:rPr>
          <w:rFonts w:ascii="Times New Roman" w:hAnsi="Times New Roman" w:cs="Times New Roman"/>
          <w:sz w:val="24"/>
          <w:szCs w:val="24"/>
        </w:rPr>
        <w:t xml:space="preserve">A majority of the research work on cognate identification is based on lexical databases. </w:t>
      </w:r>
      <w:r w:rsidR="003D7091" w:rsidRPr="00D05EAD">
        <w:rPr>
          <w:rFonts w:ascii="Times New Roman" w:hAnsi="Times New Roman" w:cs="Times New Roman"/>
          <w:sz w:val="24"/>
          <w:szCs w:val="24"/>
        </w:rPr>
        <w:t>[</w:t>
      </w:r>
      <w:r w:rsidR="002B3AB0">
        <w:rPr>
          <w:rFonts w:ascii="Times New Roman" w:hAnsi="Times New Roman" w:cs="Times New Roman"/>
          <w:sz w:val="24"/>
          <w:szCs w:val="24"/>
        </w:rPr>
        <w:t>5</w:t>
      </w:r>
      <w:r w:rsidR="003D7091" w:rsidRPr="00D05EAD">
        <w:rPr>
          <w:rFonts w:ascii="Times New Roman" w:hAnsi="Times New Roman" w:cs="Times New Roman"/>
          <w:sz w:val="24"/>
          <w:szCs w:val="24"/>
        </w:rPr>
        <w:t>] exploits the noun hierarchy in the WordNet lexical database to measure semantic similarity and the ALINE algorithm to measure phonetic similarity between words from two vocabulary lists. It demonstrates the limitations of measuring word similarity using orthographical approaches, and makes a credible argument in favour of the effectiveness of phonetic approaches. It also successfully obtains a significantly larger number of cognates owing to the semantic information obtained by the glosses of lexemes in WordNet.</w:t>
      </w:r>
      <w:r w:rsidRPr="00D05EAD">
        <w:rPr>
          <w:rFonts w:ascii="Times New Roman" w:hAnsi="Times New Roman" w:cs="Times New Roman"/>
          <w:sz w:val="24"/>
          <w:szCs w:val="24"/>
        </w:rPr>
        <w:t xml:space="preserve"> </w:t>
      </w:r>
      <w:r w:rsidR="003D7091" w:rsidRPr="00D05EAD">
        <w:rPr>
          <w:rFonts w:ascii="Times New Roman" w:hAnsi="Times New Roman" w:cs="Times New Roman"/>
          <w:sz w:val="24"/>
          <w:szCs w:val="24"/>
        </w:rPr>
        <w:t>[</w:t>
      </w:r>
      <w:r w:rsidR="00B35FCA">
        <w:rPr>
          <w:rFonts w:ascii="Times New Roman" w:hAnsi="Times New Roman" w:cs="Times New Roman"/>
          <w:sz w:val="24"/>
          <w:szCs w:val="24"/>
        </w:rPr>
        <w:t>6</w:t>
      </w:r>
      <w:r w:rsidR="003D7091" w:rsidRPr="00D05EAD">
        <w:rPr>
          <w:rFonts w:ascii="Times New Roman" w:hAnsi="Times New Roman" w:cs="Times New Roman"/>
          <w:sz w:val="24"/>
          <w:szCs w:val="24"/>
        </w:rPr>
        <w:t xml:space="preserve">] uses a lexical database to compare words for </w:t>
      </w:r>
      <w:proofErr w:type="spellStart"/>
      <w:r w:rsidR="003D7091" w:rsidRPr="00D05EAD">
        <w:rPr>
          <w:rFonts w:ascii="Times New Roman" w:hAnsi="Times New Roman" w:cs="Times New Roman"/>
          <w:sz w:val="24"/>
          <w:szCs w:val="24"/>
        </w:rPr>
        <w:t>cognacy</w:t>
      </w:r>
      <w:proofErr w:type="spellEnd"/>
      <w:r w:rsidR="003D7091" w:rsidRPr="00D05EAD">
        <w:rPr>
          <w:rFonts w:ascii="Times New Roman" w:hAnsi="Times New Roman" w:cs="Times New Roman"/>
          <w:sz w:val="24"/>
          <w:szCs w:val="24"/>
        </w:rPr>
        <w:t xml:space="preserve"> only if they have the same English translation, thus avoiding the need to compute semantic similarity scores.</w:t>
      </w:r>
      <w:r w:rsidRPr="00D05EAD">
        <w:rPr>
          <w:rFonts w:ascii="Times New Roman" w:hAnsi="Times New Roman" w:cs="Times New Roman"/>
          <w:sz w:val="24"/>
          <w:szCs w:val="24"/>
        </w:rPr>
        <w:t xml:space="preserve"> </w:t>
      </w:r>
      <w:r w:rsidR="003D7091" w:rsidRPr="00D05EAD">
        <w:rPr>
          <w:rFonts w:ascii="Times New Roman" w:hAnsi="Times New Roman" w:cs="Times New Roman"/>
          <w:sz w:val="24"/>
          <w:szCs w:val="24"/>
        </w:rPr>
        <w:t>[</w:t>
      </w:r>
      <w:r w:rsidR="00B35FCA">
        <w:rPr>
          <w:rFonts w:ascii="Times New Roman" w:hAnsi="Times New Roman" w:cs="Times New Roman"/>
          <w:sz w:val="24"/>
          <w:szCs w:val="24"/>
        </w:rPr>
        <w:t>7</w:t>
      </w:r>
      <w:r w:rsidR="003D7091" w:rsidRPr="00D05EAD">
        <w:rPr>
          <w:rFonts w:ascii="Times New Roman" w:hAnsi="Times New Roman" w:cs="Times New Roman"/>
          <w:sz w:val="24"/>
          <w:szCs w:val="24"/>
        </w:rPr>
        <w:t>] uses sequences of words from a multilingual wordlist and computes an encoding for the way they are pronounced. For each language pair they devise a different scoring scheme and compute the score for each word pair. If the score exceeds a certain threshold for a word pair, they are clustered together as cognates.</w:t>
      </w:r>
    </w:p>
    <w:p w14:paraId="7CA61E43" w14:textId="54C4625D" w:rsidR="003D7091" w:rsidRPr="00201406" w:rsidRDefault="003D7091" w:rsidP="003D7091">
      <w:pPr>
        <w:jc w:val="both"/>
        <w:rPr>
          <w:rFonts w:ascii="Palatino Linotype" w:hAnsi="Palatino Linotype" w:cs="Times New Roman"/>
          <w:i/>
          <w:iCs/>
          <w:sz w:val="24"/>
          <w:szCs w:val="24"/>
        </w:rPr>
      </w:pPr>
      <w:r w:rsidRPr="00201406">
        <w:rPr>
          <w:rFonts w:ascii="Palatino Linotype" w:hAnsi="Palatino Linotype" w:cs="Times New Roman"/>
          <w:i/>
          <w:iCs/>
          <w:sz w:val="24"/>
          <w:szCs w:val="24"/>
        </w:rPr>
        <w:t>2.3</w:t>
      </w:r>
      <w:r w:rsidR="00E34101">
        <w:rPr>
          <w:rFonts w:ascii="Palatino Linotype" w:hAnsi="Palatino Linotype" w:cs="Times New Roman"/>
          <w:i/>
          <w:iCs/>
          <w:sz w:val="24"/>
          <w:szCs w:val="24"/>
        </w:rPr>
        <w:t>.</w:t>
      </w:r>
      <w:r w:rsidRPr="00201406">
        <w:rPr>
          <w:rFonts w:ascii="Palatino Linotype" w:hAnsi="Palatino Linotype" w:cs="Times New Roman"/>
          <w:i/>
          <w:iCs/>
          <w:sz w:val="24"/>
          <w:szCs w:val="24"/>
        </w:rPr>
        <w:t xml:space="preserve"> Machine learning methods for cognate identification and clustering</w:t>
      </w:r>
    </w:p>
    <w:p w14:paraId="4CAD2B2C" w14:textId="23CFD204" w:rsidR="00EE7F38" w:rsidRDefault="00E17C5F" w:rsidP="00734085">
      <w:pPr>
        <w:ind w:firstLine="720"/>
        <w:jc w:val="both"/>
        <w:rPr>
          <w:rFonts w:ascii="Times New Roman" w:hAnsi="Times New Roman" w:cs="Times New Roman"/>
          <w:sz w:val="24"/>
          <w:szCs w:val="24"/>
        </w:rPr>
      </w:pPr>
      <w:r w:rsidRPr="00D05EAD">
        <w:rPr>
          <w:rFonts w:ascii="Times New Roman" w:hAnsi="Times New Roman" w:cs="Times New Roman"/>
          <w:sz w:val="24"/>
          <w:szCs w:val="24"/>
        </w:rPr>
        <w:t xml:space="preserve">Both supervised and unsupervised methods have been employed for </w:t>
      </w:r>
      <w:r w:rsidR="003319A3" w:rsidRPr="00D05EAD">
        <w:rPr>
          <w:rFonts w:ascii="Times New Roman" w:hAnsi="Times New Roman" w:cs="Times New Roman"/>
          <w:sz w:val="24"/>
          <w:szCs w:val="24"/>
        </w:rPr>
        <w:t xml:space="preserve">cognate clustering. </w:t>
      </w:r>
      <w:r w:rsidR="002D0688">
        <w:rPr>
          <w:rFonts w:ascii="Times New Roman" w:hAnsi="Times New Roman" w:cs="Times New Roman"/>
          <w:sz w:val="24"/>
          <w:szCs w:val="24"/>
        </w:rPr>
        <w:t xml:space="preserve">The method proposed in </w:t>
      </w:r>
      <w:r w:rsidR="003D7091" w:rsidRPr="00D05EAD">
        <w:rPr>
          <w:rFonts w:ascii="Times New Roman" w:hAnsi="Times New Roman" w:cs="Times New Roman"/>
          <w:sz w:val="24"/>
          <w:szCs w:val="24"/>
        </w:rPr>
        <w:t>[</w:t>
      </w:r>
      <w:r w:rsidR="00271089">
        <w:rPr>
          <w:rFonts w:ascii="Times New Roman" w:hAnsi="Times New Roman" w:cs="Times New Roman"/>
          <w:sz w:val="24"/>
          <w:szCs w:val="24"/>
        </w:rPr>
        <w:t>8</w:t>
      </w:r>
      <w:r w:rsidR="003D7091" w:rsidRPr="00D05EAD">
        <w:rPr>
          <w:rFonts w:ascii="Times New Roman" w:hAnsi="Times New Roman" w:cs="Times New Roman"/>
          <w:sz w:val="24"/>
          <w:szCs w:val="24"/>
        </w:rPr>
        <w:t>] manually compiles a dataset of cognates and false friends in the English and French languages, and uses orthographical similarity measures and machine learning techniques to classify words as cognates and false friends.</w:t>
      </w:r>
      <w:r w:rsidR="002D0688">
        <w:rPr>
          <w:rFonts w:ascii="Times New Roman" w:hAnsi="Times New Roman" w:cs="Times New Roman"/>
          <w:sz w:val="24"/>
          <w:szCs w:val="24"/>
        </w:rPr>
        <w:t xml:space="preserve"> Similarly, the method proposed in</w:t>
      </w:r>
      <w:r w:rsidR="003319A3" w:rsidRPr="00D05EAD">
        <w:rPr>
          <w:rFonts w:ascii="Times New Roman" w:hAnsi="Times New Roman" w:cs="Times New Roman"/>
          <w:sz w:val="24"/>
          <w:szCs w:val="24"/>
        </w:rPr>
        <w:t xml:space="preserve"> </w:t>
      </w:r>
      <w:r w:rsidR="003D7091" w:rsidRPr="00D05EAD">
        <w:rPr>
          <w:rFonts w:ascii="Times New Roman" w:hAnsi="Times New Roman" w:cs="Times New Roman"/>
          <w:sz w:val="24"/>
          <w:szCs w:val="24"/>
        </w:rPr>
        <w:t>[</w:t>
      </w:r>
      <w:r w:rsidR="000B3697">
        <w:rPr>
          <w:rFonts w:ascii="Times New Roman" w:hAnsi="Times New Roman" w:cs="Times New Roman"/>
          <w:sz w:val="24"/>
          <w:szCs w:val="24"/>
        </w:rPr>
        <w:t>9</w:t>
      </w:r>
      <w:r w:rsidR="003D7091" w:rsidRPr="00D05EAD">
        <w:rPr>
          <w:rFonts w:ascii="Times New Roman" w:hAnsi="Times New Roman" w:cs="Times New Roman"/>
          <w:sz w:val="24"/>
          <w:szCs w:val="24"/>
        </w:rPr>
        <w:t xml:space="preserve">] uses a database of words in Indo-European languages which it classifies into cognates and non-cognates using SVM classifiers on the basis of word similarity features such </w:t>
      </w:r>
      <w:r w:rsidR="003D7091" w:rsidRPr="00D05EAD">
        <w:rPr>
          <w:rFonts w:ascii="Times New Roman" w:hAnsi="Times New Roman" w:cs="Times New Roman"/>
          <w:sz w:val="24"/>
          <w:szCs w:val="24"/>
        </w:rPr>
        <w:lastRenderedPageBreak/>
        <w:t xml:space="preserve">as minimum edit distance, length of the longest common prefix, etc. Figure 2 contrasts the </w:t>
      </w:r>
      <w:r w:rsidR="00C954FF" w:rsidRPr="00D05EAD">
        <w:rPr>
          <w:rFonts w:ascii="Times New Roman" w:hAnsi="Times New Roman" w:cs="Times New Roman"/>
          <w:noProof/>
          <w:sz w:val="24"/>
          <w:szCs w:val="24"/>
        </w:rPr>
        <mc:AlternateContent>
          <mc:Choice Requires="wps">
            <w:drawing>
              <wp:anchor distT="0" distB="0" distL="114300" distR="114300" simplePos="0" relativeHeight="251731968" behindDoc="0" locked="0" layoutInCell="1" allowOverlap="1" wp14:anchorId="7D7A4D97" wp14:editId="76B89F9E">
                <wp:simplePos x="0" y="0"/>
                <wp:positionH relativeFrom="margin">
                  <wp:align>center</wp:align>
                </wp:positionH>
                <wp:positionV relativeFrom="paragraph">
                  <wp:posOffset>2834005</wp:posOffset>
                </wp:positionV>
                <wp:extent cx="3258185" cy="859790"/>
                <wp:effectExtent l="0" t="0" r="0" b="0"/>
                <wp:wrapTopAndBottom/>
                <wp:docPr id="2" name="Text Box 2"/>
                <wp:cNvGraphicFramePr/>
                <a:graphic xmlns:a="http://schemas.openxmlformats.org/drawingml/2006/main">
                  <a:graphicData uri="http://schemas.microsoft.com/office/word/2010/wordprocessingShape">
                    <wps:wsp>
                      <wps:cNvSpPr txBox="1"/>
                      <wps:spPr>
                        <a:xfrm>
                          <a:off x="0" y="0"/>
                          <a:ext cx="3258185" cy="859790"/>
                        </a:xfrm>
                        <a:prstGeom prst="rect">
                          <a:avLst/>
                        </a:prstGeom>
                        <a:solidFill>
                          <a:prstClr val="white"/>
                        </a:solidFill>
                        <a:ln>
                          <a:noFill/>
                        </a:ln>
                      </wps:spPr>
                      <wps:txbx>
                        <w:txbxContent>
                          <w:p w14:paraId="1D71616E" w14:textId="19520531" w:rsidR="00724CAB" w:rsidRPr="00FE4291" w:rsidRDefault="00724CAB" w:rsidP="00724CAB">
                            <w:pPr>
                              <w:pStyle w:val="Caption"/>
                              <w:jc w:val="center"/>
                              <w:rPr>
                                <w:rFonts w:ascii="Times New Roman" w:hAnsi="Times New Roman" w:cs="Times New Roman"/>
                                <w:i w:val="0"/>
                                <w:iCs w:val="0"/>
                                <w:noProof/>
                                <w:color w:val="000000" w:themeColor="text1"/>
                                <w:sz w:val="22"/>
                                <w:szCs w:val="22"/>
                              </w:rPr>
                            </w:pPr>
                            <w:r w:rsidRPr="00FE4291">
                              <w:rPr>
                                <w:rFonts w:ascii="Times New Roman" w:hAnsi="Times New Roman" w:cs="Times New Roman"/>
                                <w:i w:val="0"/>
                                <w:iCs w:val="0"/>
                                <w:color w:val="000000" w:themeColor="text1"/>
                                <w:sz w:val="22"/>
                                <w:szCs w:val="22"/>
                              </w:rPr>
                              <w:t xml:space="preserve">Figure </w:t>
                            </w:r>
                            <w:r w:rsidRPr="00FE4291">
                              <w:rPr>
                                <w:rFonts w:ascii="Times New Roman" w:hAnsi="Times New Roman" w:cs="Times New Roman"/>
                                <w:i w:val="0"/>
                                <w:iCs w:val="0"/>
                                <w:color w:val="000000" w:themeColor="text1"/>
                                <w:sz w:val="22"/>
                                <w:szCs w:val="22"/>
                              </w:rPr>
                              <w:fldChar w:fldCharType="begin"/>
                            </w:r>
                            <w:r w:rsidRPr="00FE4291">
                              <w:rPr>
                                <w:rFonts w:ascii="Times New Roman" w:hAnsi="Times New Roman" w:cs="Times New Roman"/>
                                <w:i w:val="0"/>
                                <w:iCs w:val="0"/>
                                <w:color w:val="000000" w:themeColor="text1"/>
                                <w:sz w:val="22"/>
                                <w:szCs w:val="22"/>
                              </w:rPr>
                              <w:instrText xml:space="preserve"> SEQ Figure \* ARABIC </w:instrText>
                            </w:r>
                            <w:r w:rsidRPr="00FE4291">
                              <w:rPr>
                                <w:rFonts w:ascii="Times New Roman" w:hAnsi="Times New Roman" w:cs="Times New Roman"/>
                                <w:i w:val="0"/>
                                <w:iCs w:val="0"/>
                                <w:color w:val="000000" w:themeColor="text1"/>
                                <w:sz w:val="22"/>
                                <w:szCs w:val="22"/>
                              </w:rPr>
                              <w:fldChar w:fldCharType="separate"/>
                            </w:r>
                            <w:r w:rsidRPr="00FE4291">
                              <w:rPr>
                                <w:rFonts w:ascii="Times New Roman" w:hAnsi="Times New Roman" w:cs="Times New Roman"/>
                                <w:i w:val="0"/>
                                <w:iCs w:val="0"/>
                                <w:noProof/>
                                <w:color w:val="000000" w:themeColor="text1"/>
                                <w:sz w:val="22"/>
                                <w:szCs w:val="22"/>
                              </w:rPr>
                              <w:t>2</w:t>
                            </w:r>
                            <w:r w:rsidRPr="00FE4291">
                              <w:rPr>
                                <w:rFonts w:ascii="Times New Roman" w:hAnsi="Times New Roman" w:cs="Times New Roman"/>
                                <w:i w:val="0"/>
                                <w:iCs w:val="0"/>
                                <w:color w:val="000000" w:themeColor="text1"/>
                                <w:sz w:val="22"/>
                                <w:szCs w:val="22"/>
                              </w:rPr>
                              <w:fldChar w:fldCharType="end"/>
                            </w:r>
                            <w:r w:rsidRPr="00FE4291">
                              <w:rPr>
                                <w:rFonts w:ascii="Times New Roman" w:hAnsi="Times New Roman" w:cs="Times New Roman"/>
                                <w:i w:val="0"/>
                                <w:iCs w:val="0"/>
                                <w:color w:val="000000" w:themeColor="text1"/>
                                <w:sz w:val="22"/>
                                <w:szCs w:val="22"/>
                              </w:rPr>
                              <w:t xml:space="preserve">: </w:t>
                            </w:r>
                            <w:r w:rsidR="002D3112" w:rsidRPr="00FE4291">
                              <w:rPr>
                                <w:rFonts w:ascii="Times New Roman" w:hAnsi="Times New Roman" w:cs="Times New Roman"/>
                                <w:i w:val="0"/>
                                <w:iCs w:val="0"/>
                                <w:color w:val="000000" w:themeColor="text1"/>
                                <w:sz w:val="22"/>
                                <w:szCs w:val="22"/>
                              </w:rPr>
                              <w:t xml:space="preserve">The method used in </w:t>
                            </w:r>
                            <w:r w:rsidRPr="00FE4291">
                              <w:rPr>
                                <w:rFonts w:ascii="Times New Roman" w:hAnsi="Times New Roman" w:cs="Times New Roman"/>
                                <w:i w:val="0"/>
                                <w:iCs w:val="0"/>
                                <w:color w:val="000000" w:themeColor="text1"/>
                                <w:sz w:val="22"/>
                                <w:szCs w:val="22"/>
                              </w:rPr>
                              <w:t>[9] clusters subsets of phonetically similar cognates together from a set of cognates all with the same meaning but in different languages, while our approach aims to cluster together cognates which are contextually close.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D7A4D97" id="_x0000_t202" coordsize="21600,21600" o:spt="202" path="m,l,21600r21600,l21600,xe">
                <v:stroke joinstyle="miter"/>
                <v:path gradientshapeok="t" o:connecttype="rect"/>
              </v:shapetype>
              <v:shape id="Text Box 2" o:spid="_x0000_s1027" type="#_x0000_t202" style="position:absolute;left:0;text-align:left;margin-left:0;margin-top:223.15pt;width:256.55pt;height:67.7pt;z-index:2517319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" stroked="f">
                <v:textbox inset="0,0,0,0">
                  <w:txbxContent>
                    <w:p w14:paraId="1D71616E" w14:textId="19520531" w:rsidR="00724CAB" w:rsidRPr="00FE4291" w:rsidRDefault="00724CAB" w:rsidP="00724CAB">
                      <w:pPr>
                        <w:pStyle w:val="Caption"/>
                        <w:jc w:val="center"/>
                        <w:rPr>
                          <w:rFonts w:ascii="Times New Roman" w:hAnsi="Times New Roman" w:cs="Times New Roman"/>
                          <w:i w:val="0"/>
                          <w:iCs w:val="0"/>
                          <w:noProof/>
                          <w:color w:val="000000" w:themeColor="text1"/>
                          <w:sz w:val="22"/>
                          <w:szCs w:val="22"/>
                        </w:rPr>
                      </w:pPr>
                      <w:r w:rsidRPr="00FE4291">
                        <w:rPr>
                          <w:rFonts w:ascii="Times New Roman" w:hAnsi="Times New Roman" w:cs="Times New Roman"/>
                          <w:i w:val="0"/>
                          <w:iCs w:val="0"/>
                          <w:color w:val="000000" w:themeColor="text1"/>
                          <w:sz w:val="22"/>
                          <w:szCs w:val="22"/>
                        </w:rPr>
                        <w:t xml:space="preserve">Figure </w:t>
                      </w:r>
                      <w:r w:rsidRPr="00FE4291">
                        <w:rPr>
                          <w:rFonts w:ascii="Times New Roman" w:hAnsi="Times New Roman" w:cs="Times New Roman"/>
                          <w:i w:val="0"/>
                          <w:iCs w:val="0"/>
                          <w:color w:val="000000" w:themeColor="text1"/>
                          <w:sz w:val="22"/>
                          <w:szCs w:val="22"/>
                        </w:rPr>
                        <w:fldChar w:fldCharType="begin"/>
                      </w:r>
                      <w:r w:rsidRPr="00FE4291">
                        <w:rPr>
                          <w:rFonts w:ascii="Times New Roman" w:hAnsi="Times New Roman" w:cs="Times New Roman"/>
                          <w:i w:val="0"/>
                          <w:iCs w:val="0"/>
                          <w:color w:val="000000" w:themeColor="text1"/>
                          <w:sz w:val="22"/>
                          <w:szCs w:val="22"/>
                        </w:rPr>
                        <w:instrText xml:space="preserve"> SEQ Figure \* ARABIC </w:instrText>
                      </w:r>
                      <w:r w:rsidRPr="00FE4291">
                        <w:rPr>
                          <w:rFonts w:ascii="Times New Roman" w:hAnsi="Times New Roman" w:cs="Times New Roman"/>
                          <w:i w:val="0"/>
                          <w:iCs w:val="0"/>
                          <w:color w:val="000000" w:themeColor="text1"/>
                          <w:sz w:val="22"/>
                          <w:szCs w:val="22"/>
                        </w:rPr>
                        <w:fldChar w:fldCharType="separate"/>
                      </w:r>
                      <w:r w:rsidRPr="00FE4291">
                        <w:rPr>
                          <w:rFonts w:ascii="Times New Roman" w:hAnsi="Times New Roman" w:cs="Times New Roman"/>
                          <w:i w:val="0"/>
                          <w:iCs w:val="0"/>
                          <w:noProof/>
                          <w:color w:val="000000" w:themeColor="text1"/>
                          <w:sz w:val="22"/>
                          <w:szCs w:val="22"/>
                        </w:rPr>
                        <w:t>2</w:t>
                      </w:r>
                      <w:r w:rsidRPr="00FE4291">
                        <w:rPr>
                          <w:rFonts w:ascii="Times New Roman" w:hAnsi="Times New Roman" w:cs="Times New Roman"/>
                          <w:i w:val="0"/>
                          <w:iCs w:val="0"/>
                          <w:color w:val="000000" w:themeColor="text1"/>
                          <w:sz w:val="22"/>
                          <w:szCs w:val="22"/>
                        </w:rPr>
                        <w:fldChar w:fldCharType="end"/>
                      </w:r>
                      <w:r w:rsidRPr="00FE4291">
                        <w:rPr>
                          <w:rFonts w:ascii="Times New Roman" w:hAnsi="Times New Roman" w:cs="Times New Roman"/>
                          <w:i w:val="0"/>
                          <w:iCs w:val="0"/>
                          <w:color w:val="000000" w:themeColor="text1"/>
                          <w:sz w:val="22"/>
                          <w:szCs w:val="22"/>
                        </w:rPr>
                        <w:t xml:space="preserve">: </w:t>
                      </w:r>
                      <w:r w:rsidR="002D3112" w:rsidRPr="00FE4291">
                        <w:rPr>
                          <w:rFonts w:ascii="Times New Roman" w:hAnsi="Times New Roman" w:cs="Times New Roman"/>
                          <w:i w:val="0"/>
                          <w:iCs w:val="0"/>
                          <w:color w:val="000000" w:themeColor="text1"/>
                          <w:sz w:val="22"/>
                          <w:szCs w:val="22"/>
                        </w:rPr>
                        <w:t xml:space="preserve">The method used in </w:t>
                      </w:r>
                      <w:r w:rsidRPr="00FE4291">
                        <w:rPr>
                          <w:rFonts w:ascii="Times New Roman" w:hAnsi="Times New Roman" w:cs="Times New Roman"/>
                          <w:i w:val="0"/>
                          <w:iCs w:val="0"/>
                          <w:color w:val="000000" w:themeColor="text1"/>
                          <w:sz w:val="22"/>
                          <w:szCs w:val="22"/>
                        </w:rPr>
                        <w:t>[9] clusters subsets of phonetically similar cognates together from a set of cognates all with the same meaning but in different languages, while our approach aims to cluster together cognates which are contextually close.</w:t>
                      </w:r>
                    </w:p>
                  </w:txbxContent>
                </v:textbox>
                <w10:wrap type="topAndBottom" anchorx="margin"/>
              </v:shape>
            </w:pict>
          </mc:Fallback>
        </mc:AlternateContent>
      </w:r>
      <w:r w:rsidR="00C954FF">
        <w:rPr>
          <w:rFonts w:ascii="Times New Roman" w:hAnsi="Times New Roman" w:cs="Times New Roman"/>
          <w:noProof/>
          <w:sz w:val="24"/>
          <w:szCs w:val="24"/>
        </w:rPr>
        <w:drawing>
          <wp:anchor distT="0" distB="0" distL="114300" distR="114300" simplePos="0" relativeHeight="251732992" behindDoc="0" locked="0" layoutInCell="1" allowOverlap="1" wp14:anchorId="034BD8BC" wp14:editId="455BC637">
            <wp:simplePos x="0" y="0"/>
            <wp:positionH relativeFrom="margin">
              <wp:align>center</wp:align>
            </wp:positionH>
            <wp:positionV relativeFrom="margin">
              <wp:posOffset>381000</wp:posOffset>
            </wp:positionV>
            <wp:extent cx="4107180" cy="2576195"/>
            <wp:effectExtent l="0" t="0" r="762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8">
                      <a:extLst>
                        <a:ext uri="{28A0092B-C50C-407E-A947-70E740481C1C}">
                          <a14:useLocalDpi xmlns:a14="http://schemas.microsoft.com/office/drawing/2010/main" val="0"/>
                        </a:ext>
                      </a:extLst>
                    </a:blip>
                    <a:stretch>
                      <a:fillRect/>
                    </a:stretch>
                  </pic:blipFill>
                  <pic:spPr>
                    <a:xfrm>
                      <a:off x="0" y="0"/>
                      <a:ext cx="4107180" cy="2576195"/>
                    </a:xfrm>
                    <a:prstGeom prst="rect">
                      <a:avLst/>
                    </a:prstGeom>
                  </pic:spPr>
                </pic:pic>
              </a:graphicData>
            </a:graphic>
            <wp14:sizeRelH relativeFrom="margin">
              <wp14:pctWidth>0</wp14:pctWidth>
            </wp14:sizeRelH>
            <wp14:sizeRelV relativeFrom="margin">
              <wp14:pctHeight>0</wp14:pctHeight>
            </wp14:sizeRelV>
          </wp:anchor>
        </w:drawing>
      </w:r>
      <w:r w:rsidR="003D7091" w:rsidRPr="00D05EAD">
        <w:rPr>
          <w:rFonts w:ascii="Times New Roman" w:hAnsi="Times New Roman" w:cs="Times New Roman"/>
          <w:sz w:val="24"/>
          <w:szCs w:val="24"/>
        </w:rPr>
        <w:t>approach to clustering cognates followed in [</w:t>
      </w:r>
      <w:r w:rsidR="000B3697">
        <w:rPr>
          <w:rFonts w:ascii="Times New Roman" w:hAnsi="Times New Roman" w:cs="Times New Roman"/>
          <w:sz w:val="24"/>
          <w:szCs w:val="24"/>
        </w:rPr>
        <w:t>9</w:t>
      </w:r>
      <w:r w:rsidR="003D7091" w:rsidRPr="00D05EAD">
        <w:rPr>
          <w:rFonts w:ascii="Times New Roman" w:hAnsi="Times New Roman" w:cs="Times New Roman"/>
          <w:sz w:val="24"/>
          <w:szCs w:val="24"/>
        </w:rPr>
        <w:t>] with our approach.</w:t>
      </w:r>
    </w:p>
    <w:p w14:paraId="0F1D1764" w14:textId="5810FA97" w:rsidR="003D7091" w:rsidRDefault="003D7091" w:rsidP="00734085">
      <w:pPr>
        <w:ind w:firstLine="720"/>
        <w:jc w:val="both"/>
        <w:rPr>
          <w:rFonts w:ascii="Times New Roman" w:hAnsi="Times New Roman" w:cs="Times New Roman"/>
          <w:sz w:val="24"/>
          <w:szCs w:val="24"/>
        </w:rPr>
      </w:pPr>
      <w:r w:rsidRPr="00D05EAD">
        <w:rPr>
          <w:rFonts w:ascii="Times New Roman" w:hAnsi="Times New Roman" w:cs="Times New Roman"/>
          <w:sz w:val="24"/>
          <w:szCs w:val="24"/>
        </w:rPr>
        <w:t>[1</w:t>
      </w:r>
      <w:r w:rsidR="000B3697">
        <w:rPr>
          <w:rFonts w:ascii="Times New Roman" w:hAnsi="Times New Roman" w:cs="Times New Roman"/>
          <w:sz w:val="24"/>
          <w:szCs w:val="24"/>
        </w:rPr>
        <w:t>0</w:t>
      </w:r>
      <w:r w:rsidRPr="00D05EAD">
        <w:rPr>
          <w:rFonts w:ascii="Times New Roman" w:hAnsi="Times New Roman" w:cs="Times New Roman"/>
          <w:sz w:val="24"/>
          <w:szCs w:val="24"/>
        </w:rPr>
        <w:t xml:space="preserve">] uses lexical databases on 16 </w:t>
      </w:r>
      <w:r w:rsidR="00D8233B">
        <w:rPr>
          <w:rFonts w:ascii="Times New Roman" w:hAnsi="Times New Roman" w:cs="Times New Roman"/>
          <w:sz w:val="24"/>
          <w:szCs w:val="24"/>
        </w:rPr>
        <w:t xml:space="preserve">different </w:t>
      </w:r>
      <w:r w:rsidR="0079585F" w:rsidRPr="00D05EAD">
        <w:rPr>
          <w:rFonts w:ascii="Times New Roman" w:hAnsi="Times New Roman" w:cs="Times New Roman"/>
          <w:sz w:val="24"/>
          <w:szCs w:val="24"/>
        </w:rPr>
        <w:t>l</w:t>
      </w:r>
      <w:r w:rsidRPr="00D05EAD">
        <w:rPr>
          <w:rFonts w:ascii="Times New Roman" w:hAnsi="Times New Roman" w:cs="Times New Roman"/>
          <w:sz w:val="24"/>
          <w:szCs w:val="24"/>
        </w:rPr>
        <w:t xml:space="preserve">anguage families to cluster cognates. They compare the performance of unsupervised systems including Pointwise Mutual Information </w:t>
      </w:r>
      <w:r w:rsidR="00BD6BB9" w:rsidRPr="00D05EAD">
        <w:rPr>
          <w:rFonts w:ascii="Times New Roman" w:hAnsi="Times New Roman" w:cs="Times New Roman"/>
          <w:sz w:val="24"/>
          <w:szCs w:val="24"/>
        </w:rPr>
        <w:t xml:space="preserve">(PMI) </w:t>
      </w:r>
      <w:r w:rsidRPr="00D05EAD">
        <w:rPr>
          <w:rFonts w:ascii="Times New Roman" w:hAnsi="Times New Roman" w:cs="Times New Roman"/>
          <w:sz w:val="24"/>
          <w:szCs w:val="24"/>
        </w:rPr>
        <w:t>and Pair Hidden Markov Model</w:t>
      </w:r>
      <w:r w:rsidR="00BD6BB9" w:rsidRPr="00D05EAD">
        <w:rPr>
          <w:rFonts w:ascii="Times New Roman" w:hAnsi="Times New Roman" w:cs="Times New Roman"/>
          <w:sz w:val="24"/>
          <w:szCs w:val="24"/>
        </w:rPr>
        <w:t xml:space="preserve"> (PHMM)</w:t>
      </w:r>
      <w:r w:rsidRPr="00D05EAD">
        <w:rPr>
          <w:rFonts w:ascii="Times New Roman" w:hAnsi="Times New Roman" w:cs="Times New Roman"/>
          <w:sz w:val="24"/>
          <w:szCs w:val="24"/>
        </w:rPr>
        <w:t xml:space="preserve">, along with </w:t>
      </w:r>
      <w:proofErr w:type="spellStart"/>
      <w:r w:rsidRPr="00D05EAD">
        <w:rPr>
          <w:rFonts w:ascii="Times New Roman" w:hAnsi="Times New Roman" w:cs="Times New Roman"/>
          <w:sz w:val="24"/>
          <w:szCs w:val="24"/>
        </w:rPr>
        <w:t>LexStat</w:t>
      </w:r>
      <w:proofErr w:type="spellEnd"/>
      <w:r w:rsidRPr="00D05EAD">
        <w:rPr>
          <w:rFonts w:ascii="Times New Roman" w:hAnsi="Times New Roman" w:cs="Times New Roman"/>
          <w:sz w:val="24"/>
          <w:szCs w:val="24"/>
        </w:rPr>
        <w:t xml:space="preserve"> and ALINE. They use B-cubed F-score as the evaluation metric, and find that online trained PMI systems yield the best performance.</w:t>
      </w:r>
      <w:r w:rsidR="00F51E46" w:rsidRPr="00D05EAD">
        <w:rPr>
          <w:rFonts w:ascii="Times New Roman" w:hAnsi="Times New Roman" w:cs="Times New Roman"/>
          <w:sz w:val="24"/>
          <w:szCs w:val="24"/>
        </w:rPr>
        <w:t xml:space="preserve"> In a similar survey</w:t>
      </w:r>
      <w:r w:rsidR="00AA6CB1" w:rsidRPr="00D05EAD">
        <w:rPr>
          <w:rFonts w:ascii="Times New Roman" w:hAnsi="Times New Roman" w:cs="Times New Roman"/>
          <w:sz w:val="24"/>
          <w:szCs w:val="24"/>
        </w:rPr>
        <w:t xml:space="preserve"> of phonetic matching algorithms for cognate identification</w:t>
      </w:r>
      <w:r w:rsidR="00F51E46" w:rsidRPr="00D05EAD">
        <w:rPr>
          <w:rFonts w:ascii="Times New Roman" w:hAnsi="Times New Roman" w:cs="Times New Roman"/>
          <w:sz w:val="24"/>
          <w:szCs w:val="24"/>
        </w:rPr>
        <w:t>, [</w:t>
      </w:r>
      <w:r w:rsidR="00CB56E0" w:rsidRPr="00D05EAD">
        <w:rPr>
          <w:rFonts w:ascii="Times New Roman" w:hAnsi="Times New Roman" w:cs="Times New Roman"/>
          <w:sz w:val="24"/>
          <w:szCs w:val="24"/>
        </w:rPr>
        <w:t>11</w:t>
      </w:r>
      <w:r w:rsidR="00F51E46" w:rsidRPr="00D05EAD">
        <w:rPr>
          <w:rFonts w:ascii="Times New Roman" w:hAnsi="Times New Roman" w:cs="Times New Roman"/>
          <w:sz w:val="24"/>
          <w:szCs w:val="24"/>
        </w:rPr>
        <w:t>] find</w:t>
      </w:r>
      <w:r w:rsidR="002964C6" w:rsidRPr="00D05EAD">
        <w:rPr>
          <w:rFonts w:ascii="Times New Roman" w:hAnsi="Times New Roman" w:cs="Times New Roman"/>
          <w:sz w:val="24"/>
          <w:szCs w:val="24"/>
        </w:rPr>
        <w:t>s DBN and PHMM to yield optimal 11-point interpolated average precision scores.</w:t>
      </w:r>
    </w:p>
    <w:p w14:paraId="7B96D383" w14:textId="19D4753D" w:rsidR="002D0688" w:rsidRPr="00D05EAD" w:rsidRDefault="002D0688" w:rsidP="00734085">
      <w:pPr>
        <w:ind w:firstLine="720"/>
        <w:jc w:val="both"/>
        <w:rPr>
          <w:rFonts w:ascii="Times New Roman" w:hAnsi="Times New Roman" w:cs="Times New Roman"/>
          <w:sz w:val="24"/>
          <w:szCs w:val="24"/>
        </w:rPr>
      </w:pPr>
      <w:r>
        <w:rPr>
          <w:rFonts w:ascii="Times New Roman" w:hAnsi="Times New Roman" w:cs="Times New Roman"/>
          <w:sz w:val="24"/>
          <w:szCs w:val="24"/>
        </w:rPr>
        <w:t xml:space="preserve">The </w:t>
      </w:r>
      <w:r w:rsidR="00D8233B">
        <w:rPr>
          <w:rFonts w:ascii="Times New Roman" w:hAnsi="Times New Roman" w:cs="Times New Roman"/>
          <w:sz w:val="24"/>
          <w:szCs w:val="24"/>
        </w:rPr>
        <w:t>lack of context-awareness in these databases and the scope for improvement in the algorithms applied inspire us to create an end-to-end method for clustering these cognates by the context they occur in.</w:t>
      </w:r>
    </w:p>
    <w:p w14:paraId="6CC08F77" w14:textId="4647DF68" w:rsidR="0079585F" w:rsidRPr="00D05EAD" w:rsidRDefault="0079585F" w:rsidP="0079585F">
      <w:pPr>
        <w:jc w:val="both"/>
        <w:rPr>
          <w:rFonts w:ascii="Times New Roman" w:hAnsi="Times New Roman" w:cs="Times New Roman"/>
          <w:sz w:val="24"/>
          <w:szCs w:val="24"/>
        </w:rPr>
      </w:pPr>
    </w:p>
    <w:p w14:paraId="6A1710A5" w14:textId="691AD7A6" w:rsidR="003D7091" w:rsidRPr="00E34101" w:rsidRDefault="003D7091" w:rsidP="003D7091">
      <w:pPr>
        <w:jc w:val="both"/>
        <w:rPr>
          <w:rFonts w:ascii="Georgia" w:hAnsi="Georgia" w:cs="Times New Roman"/>
          <w:b/>
          <w:bCs/>
          <w:sz w:val="24"/>
          <w:szCs w:val="24"/>
        </w:rPr>
      </w:pPr>
      <w:r w:rsidRPr="00E34101">
        <w:rPr>
          <w:rFonts w:ascii="Georgia" w:hAnsi="Georgia" w:cs="Times New Roman"/>
          <w:b/>
          <w:bCs/>
          <w:sz w:val="24"/>
          <w:szCs w:val="24"/>
        </w:rPr>
        <w:t>3</w:t>
      </w:r>
      <w:r w:rsidR="00E34101" w:rsidRPr="00E34101">
        <w:rPr>
          <w:rFonts w:ascii="Georgia" w:hAnsi="Georgia" w:cs="Times New Roman"/>
          <w:b/>
          <w:bCs/>
          <w:sz w:val="24"/>
          <w:szCs w:val="24"/>
        </w:rPr>
        <w:t>.</w:t>
      </w:r>
      <w:r w:rsidRPr="00E34101">
        <w:rPr>
          <w:rFonts w:ascii="Georgia" w:hAnsi="Georgia" w:cs="Times New Roman"/>
          <w:b/>
          <w:bCs/>
          <w:sz w:val="24"/>
          <w:szCs w:val="24"/>
        </w:rPr>
        <w:t xml:space="preserve"> Dataset</w:t>
      </w:r>
    </w:p>
    <w:p w14:paraId="11E6886C" w14:textId="77777777" w:rsidR="003D7091" w:rsidRPr="00E34101" w:rsidRDefault="003D7091" w:rsidP="003D7091">
      <w:pPr>
        <w:jc w:val="both"/>
        <w:rPr>
          <w:rFonts w:ascii="Palatino Linotype" w:hAnsi="Palatino Linotype" w:cs="Times New Roman"/>
          <w:i/>
          <w:iCs/>
          <w:sz w:val="24"/>
          <w:szCs w:val="24"/>
        </w:rPr>
      </w:pPr>
      <w:r w:rsidRPr="00E34101">
        <w:rPr>
          <w:rFonts w:ascii="Palatino Linotype" w:hAnsi="Palatino Linotype" w:cs="Times New Roman"/>
          <w:i/>
          <w:iCs/>
          <w:sz w:val="24"/>
          <w:szCs w:val="24"/>
        </w:rPr>
        <w:t>3.1 Raw Data Input</w:t>
      </w:r>
    </w:p>
    <w:p w14:paraId="5E2F26D4" w14:textId="3EABA351" w:rsidR="00C954FF" w:rsidRPr="00734085" w:rsidRDefault="003D7091" w:rsidP="00C954FF">
      <w:pPr>
        <w:ind w:firstLine="720"/>
        <w:jc w:val="both"/>
        <w:rPr>
          <w:rFonts w:ascii="Times New Roman" w:hAnsi="Times New Roman" w:cs="Times New Roman"/>
          <w:sz w:val="24"/>
          <w:szCs w:val="24"/>
        </w:rPr>
      </w:pPr>
      <w:r w:rsidRPr="00D05EAD">
        <w:rPr>
          <w:rFonts w:ascii="Times New Roman" w:hAnsi="Times New Roman" w:cs="Times New Roman"/>
          <w:sz w:val="24"/>
          <w:szCs w:val="24"/>
        </w:rPr>
        <w:t xml:space="preserve">We begin with word </w:t>
      </w:r>
      <w:r w:rsidR="00232723" w:rsidRPr="00D05EAD">
        <w:rPr>
          <w:rFonts w:ascii="Times New Roman" w:hAnsi="Times New Roman" w:cs="Times New Roman"/>
          <w:sz w:val="24"/>
          <w:szCs w:val="24"/>
        </w:rPr>
        <w:t>embeddings</w:t>
      </w:r>
      <w:r w:rsidRPr="00D05EAD">
        <w:rPr>
          <w:rFonts w:ascii="Times New Roman" w:hAnsi="Times New Roman" w:cs="Times New Roman"/>
          <w:sz w:val="24"/>
          <w:szCs w:val="24"/>
        </w:rPr>
        <w:t xml:space="preserve"> pre-trained on the Wikipedia and </w:t>
      </w:r>
      <w:proofErr w:type="spellStart"/>
      <w:r w:rsidRPr="00D05EAD">
        <w:rPr>
          <w:rFonts w:ascii="Times New Roman" w:hAnsi="Times New Roman" w:cs="Times New Roman"/>
          <w:sz w:val="24"/>
          <w:szCs w:val="24"/>
        </w:rPr>
        <w:t>Gigaword</w:t>
      </w:r>
      <w:proofErr w:type="spellEnd"/>
      <w:r w:rsidRPr="00D05EAD">
        <w:rPr>
          <w:rFonts w:ascii="Times New Roman" w:hAnsi="Times New Roman" w:cs="Times New Roman"/>
          <w:sz w:val="24"/>
          <w:szCs w:val="24"/>
        </w:rPr>
        <w:t xml:space="preserve"> 5 dataset</w:t>
      </w:r>
      <w:r w:rsidR="00A227EF">
        <w:rPr>
          <w:rFonts w:ascii="Times New Roman" w:hAnsi="Times New Roman" w:cs="Times New Roman"/>
          <w:sz w:val="24"/>
          <w:szCs w:val="24"/>
        </w:rPr>
        <w:t>*</w:t>
      </w:r>
      <w:r w:rsidRPr="00D05EAD">
        <w:rPr>
          <w:rFonts w:ascii="Times New Roman" w:hAnsi="Times New Roman" w:cs="Times New Roman"/>
          <w:sz w:val="24"/>
          <w:szCs w:val="24"/>
        </w:rPr>
        <w:t xml:space="preserve">. Word embeddings are high-dimensional vectors of real-valued numbers representing the meaning and context of every word in a vocabulary. </w:t>
      </w:r>
      <w:r w:rsidR="00232723" w:rsidRPr="00D05EAD">
        <w:rPr>
          <w:rFonts w:ascii="Times New Roman" w:hAnsi="Times New Roman" w:cs="Times New Roman"/>
          <w:sz w:val="24"/>
          <w:szCs w:val="24"/>
        </w:rPr>
        <w:t>The motivation behind using word embeddings as a dataset of words comes from the</w:t>
      </w:r>
      <w:r w:rsidR="002D3112">
        <w:rPr>
          <w:rFonts w:ascii="Times New Roman" w:hAnsi="Times New Roman" w:cs="Times New Roman"/>
          <w:sz w:val="24"/>
          <w:szCs w:val="24"/>
        </w:rPr>
        <w:t xml:space="preserve"> following</w:t>
      </w:r>
      <w:r w:rsidR="00232723" w:rsidRPr="00D05EAD">
        <w:rPr>
          <w:rFonts w:ascii="Times New Roman" w:hAnsi="Times New Roman" w:cs="Times New Roman"/>
          <w:sz w:val="24"/>
          <w:szCs w:val="24"/>
        </w:rPr>
        <w:t xml:space="preserve"> structural advantage</w:t>
      </w:r>
      <w:r w:rsidR="002D3112">
        <w:rPr>
          <w:rFonts w:ascii="Times New Roman" w:hAnsi="Times New Roman" w:cs="Times New Roman"/>
          <w:sz w:val="24"/>
          <w:szCs w:val="24"/>
        </w:rPr>
        <w:t>:</w:t>
      </w:r>
      <w:r w:rsidR="00232723" w:rsidRPr="00D05EAD">
        <w:rPr>
          <w:rFonts w:ascii="Times New Roman" w:hAnsi="Times New Roman" w:cs="Times New Roman"/>
          <w:sz w:val="24"/>
          <w:szCs w:val="24"/>
        </w:rPr>
        <w:t xml:space="preserve"> they contain words used in a similar context positioned closer to each other</w:t>
      </w:r>
      <w:r w:rsidR="002D3112">
        <w:rPr>
          <w:rFonts w:ascii="Times New Roman" w:hAnsi="Times New Roman" w:cs="Times New Roman"/>
          <w:sz w:val="24"/>
          <w:szCs w:val="24"/>
        </w:rPr>
        <w:t>. T</w:t>
      </w:r>
      <w:r w:rsidR="00232723" w:rsidRPr="00D05EAD">
        <w:rPr>
          <w:rFonts w:ascii="Times New Roman" w:hAnsi="Times New Roman" w:cs="Times New Roman"/>
          <w:sz w:val="24"/>
          <w:szCs w:val="24"/>
        </w:rPr>
        <w:t>his is not to say that those words are similar in meaning, but that they are used in a similar context in the text dataset the embeddings have been learned from. T</w:t>
      </w:r>
      <w:r w:rsidRPr="00D05EAD">
        <w:rPr>
          <w:rFonts w:ascii="Times New Roman" w:hAnsi="Times New Roman" w:cs="Times New Roman"/>
          <w:sz w:val="24"/>
          <w:szCs w:val="24"/>
        </w:rPr>
        <w:t xml:space="preserve">his </w:t>
      </w:r>
      <w:r w:rsidR="00DF1BD3" w:rsidRPr="00D05EAD">
        <w:rPr>
          <w:rFonts w:ascii="Times New Roman" w:hAnsi="Times New Roman" w:cs="Times New Roman"/>
          <w:sz w:val="24"/>
          <w:szCs w:val="24"/>
        </w:rPr>
        <w:t xml:space="preserve">property </w:t>
      </w:r>
      <w:r w:rsidRPr="00D05EAD">
        <w:rPr>
          <w:rFonts w:ascii="Times New Roman" w:hAnsi="Times New Roman" w:cs="Times New Roman"/>
          <w:sz w:val="24"/>
          <w:szCs w:val="24"/>
        </w:rPr>
        <w:t>enables us to cluster cognates which are contextually similar.</w:t>
      </w:r>
    </w:p>
    <w:p w14:paraId="51F18B46" w14:textId="77777777" w:rsidR="00C954FF" w:rsidRDefault="00C954FF" w:rsidP="00C954FF">
      <w:pPr>
        <w:pStyle w:val="BodyText"/>
        <w:spacing w:before="8"/>
        <w:rPr>
          <w:sz w:val="11"/>
        </w:rPr>
      </w:pPr>
      <w:r>
        <w:rPr>
          <w:noProof/>
        </w:rPr>
        <mc:AlternateContent>
          <mc:Choice Requires="wps">
            <w:drawing>
              <wp:anchor distT="0" distB="0" distL="0" distR="0" simplePos="0" relativeHeight="251735040" behindDoc="1" locked="0" layoutInCell="1" allowOverlap="1" wp14:anchorId="4477A633" wp14:editId="3D2FDA4E">
                <wp:simplePos x="0" y="0"/>
                <wp:positionH relativeFrom="page">
                  <wp:posOffset>819150</wp:posOffset>
                </wp:positionH>
                <wp:positionV relativeFrom="paragraph">
                  <wp:posOffset>113030</wp:posOffset>
                </wp:positionV>
                <wp:extent cx="2368550" cy="0"/>
                <wp:effectExtent l="9525" t="12700" r="12700" b="6350"/>
                <wp:wrapTopAndBottom/>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6855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AAA0AA" id="Straight Connector 4" o:spid="_x0000_s1026" style="position:absolute;z-index:-2515814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4.5pt,8.9pt" to="251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" strokeweight=".14042mm">
                <w10:wrap type="topAndBottom" anchorx="page"/>
              </v:line>
            </w:pict>
          </mc:Fallback>
        </mc:AlternateContent>
      </w:r>
    </w:p>
    <w:p w14:paraId="3A78EABA" w14:textId="77777777" w:rsidR="00C954FF" w:rsidRDefault="00C954FF" w:rsidP="00C954FF">
      <w:pPr>
        <w:spacing w:line="235" w:lineRule="exact"/>
        <w:rPr>
          <w:rFonts w:ascii="Palatino Linotype" w:hAnsi="Palatino Linotype"/>
          <w:sz w:val="20"/>
          <w:szCs w:val="20"/>
        </w:rPr>
      </w:pPr>
      <w:r w:rsidRPr="003378D3">
        <w:rPr>
          <w:rFonts w:ascii="Cambria Math" w:hAnsi="Cambria Math" w:cs="Cambria Math"/>
          <w:i/>
          <w:position w:val="7"/>
          <w:sz w:val="20"/>
          <w:szCs w:val="20"/>
        </w:rPr>
        <w:t>∗</w:t>
      </w:r>
      <w:r>
        <w:rPr>
          <w:rFonts w:ascii="Palatino Linotype" w:hAnsi="Palatino Linotype"/>
          <w:sz w:val="20"/>
          <w:szCs w:val="20"/>
        </w:rPr>
        <w:t xml:space="preserve">The Stanford </w:t>
      </w:r>
      <w:proofErr w:type="spellStart"/>
      <w:r>
        <w:rPr>
          <w:rFonts w:ascii="Palatino Linotype" w:hAnsi="Palatino Linotype"/>
          <w:sz w:val="20"/>
          <w:szCs w:val="20"/>
        </w:rPr>
        <w:t>GloVe</w:t>
      </w:r>
      <w:proofErr w:type="spellEnd"/>
      <w:r>
        <w:rPr>
          <w:rFonts w:ascii="Palatino Linotype" w:hAnsi="Palatino Linotype"/>
          <w:sz w:val="20"/>
          <w:szCs w:val="20"/>
        </w:rPr>
        <w:t xml:space="preserve"> pre-trained embeddings used can be found here: </w:t>
      </w:r>
      <w:r w:rsidRPr="00B43E3F">
        <w:rPr>
          <w:rFonts w:ascii="Palatino Linotype" w:hAnsi="Palatino Linotype"/>
          <w:sz w:val="20"/>
          <w:szCs w:val="20"/>
        </w:rPr>
        <w:t>https://nlp.stanford.edu/projects/glove/</w:t>
      </w:r>
    </w:p>
    <w:p w14:paraId="4BD1A36F" w14:textId="77777777" w:rsidR="00C954FF" w:rsidRDefault="00C954FF" w:rsidP="00C954FF">
      <w:pPr>
        <w:spacing w:line="235" w:lineRule="exact"/>
        <w:rPr>
          <w:rFonts w:ascii="Palatino Linotype" w:hAnsi="Palatino Linotype"/>
          <w:sz w:val="20"/>
          <w:szCs w:val="20"/>
        </w:rPr>
      </w:pPr>
      <w:r>
        <w:rPr>
          <w:rFonts w:ascii="Palatino Linotype" w:hAnsi="Palatino Linotype"/>
          <w:sz w:val="20"/>
          <w:szCs w:val="20"/>
        </w:rPr>
        <w:t xml:space="preserve">The code for our work can be found here: </w:t>
      </w:r>
      <w:r w:rsidRPr="00B43E3F">
        <w:rPr>
          <w:rFonts w:ascii="Palatino Linotype" w:hAnsi="Palatino Linotype"/>
          <w:sz w:val="20"/>
          <w:szCs w:val="20"/>
        </w:rPr>
        <w:t>https://github.com/sarthakrastogi/L2C4</w:t>
      </w:r>
    </w:p>
    <w:p w14:paraId="7DA6560C" w14:textId="2B0767B2" w:rsidR="00C700F3" w:rsidRDefault="003D7091" w:rsidP="00C700F3">
      <w:pPr>
        <w:ind w:firstLine="720"/>
        <w:jc w:val="both"/>
        <w:rPr>
          <w:rFonts w:ascii="Times New Roman" w:hAnsi="Times New Roman" w:cs="Times New Roman"/>
          <w:sz w:val="24"/>
          <w:szCs w:val="24"/>
        </w:rPr>
      </w:pPr>
      <w:r w:rsidRPr="00D05EAD">
        <w:rPr>
          <w:rFonts w:ascii="Times New Roman" w:hAnsi="Times New Roman" w:cs="Times New Roman"/>
          <w:sz w:val="24"/>
          <w:szCs w:val="24"/>
        </w:rPr>
        <w:lastRenderedPageBreak/>
        <w:t xml:space="preserve">Another approach unique to – and a benefit of – </w:t>
      </w:r>
      <w:r w:rsidR="00DF1BD3" w:rsidRPr="00D05EAD">
        <w:rPr>
          <w:rFonts w:ascii="Times New Roman" w:hAnsi="Times New Roman" w:cs="Times New Roman"/>
          <w:sz w:val="24"/>
          <w:szCs w:val="24"/>
        </w:rPr>
        <w:t>the</w:t>
      </w:r>
      <w:r w:rsidRPr="00D05EAD">
        <w:rPr>
          <w:rFonts w:ascii="Times New Roman" w:hAnsi="Times New Roman" w:cs="Times New Roman"/>
          <w:sz w:val="24"/>
          <w:szCs w:val="24"/>
        </w:rPr>
        <w:t xml:space="preserve"> </w:t>
      </w:r>
      <w:r w:rsidR="00DF1BD3" w:rsidRPr="00D05EAD">
        <w:rPr>
          <w:rFonts w:ascii="Times New Roman" w:hAnsi="Times New Roman" w:cs="Times New Roman"/>
          <w:sz w:val="24"/>
          <w:szCs w:val="24"/>
        </w:rPr>
        <w:t>dataset we ultimately create</w:t>
      </w:r>
      <w:r w:rsidR="002D3112">
        <w:rPr>
          <w:rFonts w:ascii="Times New Roman" w:hAnsi="Times New Roman" w:cs="Times New Roman"/>
          <w:sz w:val="24"/>
          <w:szCs w:val="24"/>
        </w:rPr>
        <w:t xml:space="preserve"> </w:t>
      </w:r>
      <w:r w:rsidRPr="00D05EAD">
        <w:rPr>
          <w:rFonts w:ascii="Times New Roman" w:hAnsi="Times New Roman" w:cs="Times New Roman"/>
          <w:sz w:val="24"/>
          <w:szCs w:val="24"/>
        </w:rPr>
        <w:t>is th</w:t>
      </w:r>
      <w:r w:rsidR="00391717">
        <w:rPr>
          <w:rFonts w:ascii="Times New Roman" w:hAnsi="Times New Roman" w:cs="Times New Roman"/>
          <w:sz w:val="24"/>
          <w:szCs w:val="24"/>
        </w:rPr>
        <w:t>at it equips us with the</w:t>
      </w:r>
      <w:r w:rsidRPr="00D05EAD">
        <w:rPr>
          <w:rFonts w:ascii="Times New Roman" w:hAnsi="Times New Roman" w:cs="Times New Roman"/>
          <w:sz w:val="24"/>
          <w:szCs w:val="24"/>
        </w:rPr>
        <w:t xml:space="preserve"> </w:t>
      </w:r>
      <w:r w:rsidR="00DF1BD3" w:rsidRPr="00D05EAD">
        <w:rPr>
          <w:rFonts w:ascii="Times New Roman" w:hAnsi="Times New Roman" w:cs="Times New Roman"/>
          <w:sz w:val="24"/>
          <w:szCs w:val="24"/>
        </w:rPr>
        <w:t>ability</w:t>
      </w:r>
      <w:r w:rsidR="00391717">
        <w:rPr>
          <w:rFonts w:ascii="Times New Roman" w:hAnsi="Times New Roman" w:cs="Times New Roman"/>
          <w:sz w:val="24"/>
          <w:szCs w:val="24"/>
        </w:rPr>
        <w:t xml:space="preserve"> </w:t>
      </w:r>
      <w:r w:rsidR="00DF1BD3" w:rsidRPr="00D05EAD">
        <w:rPr>
          <w:rFonts w:ascii="Times New Roman" w:hAnsi="Times New Roman" w:cs="Times New Roman"/>
          <w:sz w:val="24"/>
          <w:szCs w:val="24"/>
        </w:rPr>
        <w:t xml:space="preserve">to examine a given number of neighbouring words of each word </w:t>
      </w:r>
      <w:r w:rsidRPr="00D05EAD">
        <w:rPr>
          <w:rFonts w:ascii="Times New Roman" w:hAnsi="Times New Roman" w:cs="Times New Roman"/>
          <w:sz w:val="24"/>
          <w:szCs w:val="24"/>
        </w:rPr>
        <w:t>for phonetic similarit</w:t>
      </w:r>
      <w:r w:rsidR="00DF1BD3" w:rsidRPr="00D05EAD">
        <w:rPr>
          <w:rFonts w:ascii="Times New Roman" w:hAnsi="Times New Roman" w:cs="Times New Roman"/>
          <w:sz w:val="24"/>
          <w:szCs w:val="24"/>
        </w:rPr>
        <w:t xml:space="preserve">y, and hence look for </w:t>
      </w:r>
      <w:proofErr w:type="spellStart"/>
      <w:r w:rsidR="00DF1BD3" w:rsidRPr="00D05EAD">
        <w:rPr>
          <w:rFonts w:ascii="Times New Roman" w:hAnsi="Times New Roman" w:cs="Times New Roman"/>
          <w:sz w:val="24"/>
          <w:szCs w:val="24"/>
        </w:rPr>
        <w:t>cognacy</w:t>
      </w:r>
      <w:proofErr w:type="spellEnd"/>
      <w:r w:rsidR="00DF1BD3" w:rsidRPr="00D05EAD">
        <w:rPr>
          <w:rFonts w:ascii="Times New Roman" w:hAnsi="Times New Roman" w:cs="Times New Roman"/>
          <w:sz w:val="24"/>
          <w:szCs w:val="24"/>
        </w:rPr>
        <w:t xml:space="preserve"> in the contextual neighbourhood. This is essential </w:t>
      </w:r>
      <w:r w:rsidR="00391717">
        <w:rPr>
          <w:rFonts w:ascii="Times New Roman" w:hAnsi="Times New Roman" w:cs="Times New Roman"/>
          <w:sz w:val="24"/>
          <w:szCs w:val="24"/>
        </w:rPr>
        <w:t xml:space="preserve">to our use case </w:t>
      </w:r>
      <w:r w:rsidR="00DF1BD3" w:rsidRPr="00D05EAD">
        <w:rPr>
          <w:rFonts w:ascii="Times New Roman" w:hAnsi="Times New Roman" w:cs="Times New Roman"/>
          <w:sz w:val="24"/>
          <w:szCs w:val="24"/>
        </w:rPr>
        <w:t>because while cognates may not have the same meaning across languages [</w:t>
      </w:r>
      <w:r w:rsidR="00271089">
        <w:rPr>
          <w:rFonts w:ascii="Times New Roman" w:hAnsi="Times New Roman" w:cs="Times New Roman"/>
          <w:sz w:val="24"/>
          <w:szCs w:val="24"/>
        </w:rPr>
        <w:t>8</w:t>
      </w:r>
      <w:r w:rsidR="00DF1BD3" w:rsidRPr="00D05EAD">
        <w:rPr>
          <w:rFonts w:ascii="Times New Roman" w:hAnsi="Times New Roman" w:cs="Times New Roman"/>
          <w:sz w:val="24"/>
          <w:szCs w:val="24"/>
        </w:rPr>
        <w:t>], they are often found to mean words one would use in a similar context</w:t>
      </w:r>
      <w:r w:rsidRPr="00D05EAD">
        <w:rPr>
          <w:rFonts w:ascii="Times New Roman" w:hAnsi="Times New Roman" w:cs="Times New Roman"/>
          <w:sz w:val="24"/>
          <w:szCs w:val="24"/>
        </w:rPr>
        <w:t xml:space="preserve">. Matching only </w:t>
      </w:r>
      <w:r w:rsidR="00A35442" w:rsidRPr="00D05EAD">
        <w:rPr>
          <w:rFonts w:ascii="Times New Roman" w:hAnsi="Times New Roman" w:cs="Times New Roman"/>
          <w:sz w:val="24"/>
          <w:szCs w:val="24"/>
        </w:rPr>
        <w:t>contextually</w:t>
      </w:r>
      <w:r w:rsidRPr="00D05EAD">
        <w:rPr>
          <w:rFonts w:ascii="Times New Roman" w:hAnsi="Times New Roman" w:cs="Times New Roman"/>
          <w:sz w:val="24"/>
          <w:szCs w:val="24"/>
        </w:rPr>
        <w:t xml:space="preserve"> same </w:t>
      </w:r>
      <w:r w:rsidR="00724CAB" w:rsidRPr="00D05EAD">
        <w:rPr>
          <w:rFonts w:ascii="Times New Roman" w:hAnsi="Times New Roman" w:cs="Times New Roman"/>
          <w:sz w:val="24"/>
          <w:szCs w:val="24"/>
        </w:rPr>
        <w:t>words to each other also helps reduce the number of false friends, i.e., words across languages that sound the same but have quite different meanings.</w:t>
      </w:r>
    </w:p>
    <w:p w14:paraId="37FFA276" w14:textId="33FFB3FD" w:rsidR="00E20D3F" w:rsidRDefault="00DB26DF" w:rsidP="00724CAB">
      <w:pPr>
        <w:ind w:firstLine="720"/>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724800" behindDoc="0" locked="0" layoutInCell="1" allowOverlap="1" wp14:anchorId="70228A40" wp14:editId="250C8747">
            <wp:simplePos x="0" y="0"/>
            <wp:positionH relativeFrom="margin">
              <wp:posOffset>1022350</wp:posOffset>
            </wp:positionH>
            <wp:positionV relativeFrom="paragraph">
              <wp:posOffset>1881505</wp:posOffset>
            </wp:positionV>
            <wp:extent cx="4182745" cy="5165090"/>
            <wp:effectExtent l="0" t="0" r="8255"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9">
                      <a:extLst>
                        <a:ext uri="{28A0092B-C50C-407E-A947-70E740481C1C}">
                          <a14:useLocalDpi xmlns:a14="http://schemas.microsoft.com/office/drawing/2010/main" val="0"/>
                        </a:ext>
                      </a:extLst>
                    </a:blip>
                    <a:stretch>
                      <a:fillRect/>
                    </a:stretch>
                  </pic:blipFill>
                  <pic:spPr>
                    <a:xfrm>
                      <a:off x="0" y="0"/>
                      <a:ext cx="4182745" cy="5165090"/>
                    </a:xfrm>
                    <a:prstGeom prst="rect">
                      <a:avLst/>
                    </a:prstGeom>
                  </pic:spPr>
                </pic:pic>
              </a:graphicData>
            </a:graphic>
            <wp14:sizeRelH relativeFrom="margin">
              <wp14:pctWidth>0</wp14:pctWidth>
            </wp14:sizeRelH>
            <wp14:sizeRelV relativeFrom="margin">
              <wp14:pctHeight>0</wp14:pctHeight>
            </wp14:sizeRelV>
          </wp:anchor>
        </w:drawing>
      </w:r>
      <w:r w:rsidR="00261527" w:rsidRPr="00D05EAD">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454C4E05" wp14:editId="2F607AE1">
                <wp:simplePos x="0" y="0"/>
                <wp:positionH relativeFrom="margin">
                  <wp:posOffset>1344295</wp:posOffset>
                </wp:positionH>
                <wp:positionV relativeFrom="paragraph">
                  <wp:posOffset>6948533</wp:posOffset>
                </wp:positionV>
                <wp:extent cx="3216910" cy="375920"/>
                <wp:effectExtent l="0" t="0" r="2540" b="5080"/>
                <wp:wrapTopAndBottom/>
                <wp:docPr id="425" name="Text Box 425"/>
                <wp:cNvGraphicFramePr/>
                <a:graphic xmlns:a="http://schemas.openxmlformats.org/drawingml/2006/main">
                  <a:graphicData uri="http://schemas.microsoft.com/office/word/2010/wordprocessingShape">
                    <wps:wsp>
                      <wps:cNvSpPr txBox="1"/>
                      <wps:spPr>
                        <a:xfrm>
                          <a:off x="0" y="0"/>
                          <a:ext cx="3216910" cy="375920"/>
                        </a:xfrm>
                        <a:prstGeom prst="rect">
                          <a:avLst/>
                        </a:prstGeom>
                        <a:solidFill>
                          <a:prstClr val="white"/>
                        </a:solidFill>
                        <a:ln>
                          <a:noFill/>
                        </a:ln>
                      </wps:spPr>
                      <wps:txbx>
                        <w:txbxContent>
                          <w:p w14:paraId="5C7832F2" w14:textId="4C53F695" w:rsidR="003D7091" w:rsidRPr="00FE4291" w:rsidRDefault="003D7091" w:rsidP="003D7091">
                            <w:pPr>
                              <w:pStyle w:val="Caption"/>
                              <w:jc w:val="center"/>
                              <w:rPr>
                                <w:rFonts w:ascii="Times New Roman" w:hAnsi="Times New Roman" w:cs="Times New Roman"/>
                                <w:i w:val="0"/>
                                <w:iCs w:val="0"/>
                                <w:color w:val="000000" w:themeColor="text1"/>
                                <w:sz w:val="22"/>
                                <w:szCs w:val="22"/>
                              </w:rPr>
                            </w:pPr>
                            <w:r w:rsidRPr="00FE4291">
                              <w:rPr>
                                <w:rFonts w:ascii="Times New Roman" w:hAnsi="Times New Roman" w:cs="Times New Roman"/>
                                <w:i w:val="0"/>
                                <w:iCs w:val="0"/>
                                <w:color w:val="000000" w:themeColor="text1"/>
                                <w:sz w:val="22"/>
                                <w:szCs w:val="22"/>
                              </w:rPr>
                              <w:t xml:space="preserve">Figure </w:t>
                            </w:r>
                            <w:r w:rsidRPr="00FE4291">
                              <w:rPr>
                                <w:rFonts w:ascii="Times New Roman" w:hAnsi="Times New Roman" w:cs="Times New Roman"/>
                                <w:i w:val="0"/>
                                <w:iCs w:val="0"/>
                                <w:color w:val="000000" w:themeColor="text1"/>
                                <w:sz w:val="22"/>
                                <w:szCs w:val="22"/>
                              </w:rPr>
                              <w:fldChar w:fldCharType="begin"/>
                            </w:r>
                            <w:r w:rsidRPr="00FE4291">
                              <w:rPr>
                                <w:rFonts w:ascii="Times New Roman" w:hAnsi="Times New Roman" w:cs="Times New Roman"/>
                                <w:i w:val="0"/>
                                <w:iCs w:val="0"/>
                                <w:color w:val="000000" w:themeColor="text1"/>
                                <w:sz w:val="22"/>
                                <w:szCs w:val="22"/>
                              </w:rPr>
                              <w:instrText xml:space="preserve"> SEQ Figure \* ARABIC </w:instrText>
                            </w:r>
                            <w:r w:rsidRPr="00FE4291">
                              <w:rPr>
                                <w:rFonts w:ascii="Times New Roman" w:hAnsi="Times New Roman" w:cs="Times New Roman"/>
                                <w:i w:val="0"/>
                                <w:iCs w:val="0"/>
                                <w:color w:val="000000" w:themeColor="text1"/>
                                <w:sz w:val="22"/>
                                <w:szCs w:val="22"/>
                              </w:rPr>
                              <w:fldChar w:fldCharType="separate"/>
                            </w:r>
                            <w:r w:rsidR="005C31D5" w:rsidRPr="00FE4291">
                              <w:rPr>
                                <w:rFonts w:ascii="Times New Roman" w:hAnsi="Times New Roman" w:cs="Times New Roman"/>
                                <w:i w:val="0"/>
                                <w:iCs w:val="0"/>
                                <w:noProof/>
                                <w:color w:val="000000" w:themeColor="text1"/>
                                <w:sz w:val="22"/>
                                <w:szCs w:val="22"/>
                              </w:rPr>
                              <w:t>3</w:t>
                            </w:r>
                            <w:r w:rsidRPr="00FE4291">
                              <w:rPr>
                                <w:rFonts w:ascii="Times New Roman" w:hAnsi="Times New Roman" w:cs="Times New Roman"/>
                                <w:i w:val="0"/>
                                <w:iCs w:val="0"/>
                                <w:color w:val="000000" w:themeColor="text1"/>
                                <w:sz w:val="22"/>
                                <w:szCs w:val="22"/>
                              </w:rPr>
                              <w:fldChar w:fldCharType="end"/>
                            </w:r>
                            <w:r w:rsidRPr="00FE4291">
                              <w:rPr>
                                <w:rFonts w:ascii="Times New Roman" w:hAnsi="Times New Roman" w:cs="Times New Roman"/>
                                <w:i w:val="0"/>
                                <w:iCs w:val="0"/>
                                <w:color w:val="000000" w:themeColor="text1"/>
                                <w:sz w:val="22"/>
                                <w:szCs w:val="22"/>
                              </w:rPr>
                              <w:t xml:space="preserve">: </w:t>
                            </w:r>
                            <w:r w:rsidR="00B742E6" w:rsidRPr="00FE4291">
                              <w:rPr>
                                <w:rFonts w:ascii="Times New Roman" w:hAnsi="Times New Roman" w:cs="Times New Roman"/>
                                <w:i w:val="0"/>
                                <w:iCs w:val="0"/>
                                <w:color w:val="000000" w:themeColor="text1"/>
                                <w:sz w:val="22"/>
                                <w:szCs w:val="22"/>
                              </w:rPr>
                              <w:t>The e</w:t>
                            </w:r>
                            <w:r w:rsidRPr="00FE4291">
                              <w:rPr>
                                <w:rFonts w:ascii="Times New Roman" w:hAnsi="Times New Roman" w:cs="Times New Roman"/>
                                <w:i w:val="0"/>
                                <w:iCs w:val="0"/>
                                <w:color w:val="000000" w:themeColor="text1"/>
                                <w:sz w:val="22"/>
                                <w:szCs w:val="22"/>
                              </w:rPr>
                              <w:t>nd-to-end methodology</w:t>
                            </w:r>
                            <w:r w:rsidR="00B742E6" w:rsidRPr="00FE4291">
                              <w:rPr>
                                <w:rFonts w:ascii="Times New Roman" w:hAnsi="Times New Roman" w:cs="Times New Roman"/>
                                <w:i w:val="0"/>
                                <w:iCs w:val="0"/>
                                <w:color w:val="000000" w:themeColor="text1"/>
                                <w:sz w:val="22"/>
                                <w:szCs w:val="22"/>
                              </w:rPr>
                              <w:t xml:space="preserve"> </w:t>
                            </w:r>
                            <w:r w:rsidRPr="00FE4291">
                              <w:rPr>
                                <w:rFonts w:ascii="Times New Roman" w:hAnsi="Times New Roman" w:cs="Times New Roman"/>
                                <w:i w:val="0"/>
                                <w:iCs w:val="0"/>
                                <w:color w:val="000000" w:themeColor="text1"/>
                                <w:sz w:val="22"/>
                                <w:szCs w:val="22"/>
                              </w:rPr>
                              <w:t xml:space="preserve">followed in </w:t>
                            </w:r>
                            <w:r w:rsidR="005D7C24" w:rsidRPr="00FE4291">
                              <w:rPr>
                                <w:rFonts w:ascii="Times New Roman" w:hAnsi="Times New Roman" w:cs="Times New Roman"/>
                                <w:i w:val="0"/>
                                <w:iCs w:val="0"/>
                                <w:color w:val="000000" w:themeColor="text1"/>
                                <w:sz w:val="22"/>
                                <w:szCs w:val="22"/>
                              </w:rPr>
                              <w:t>our research work</w:t>
                            </w:r>
                          </w:p>
                          <w:p w14:paraId="4C279D5A" w14:textId="77777777" w:rsidR="007B0C41" w:rsidRPr="00FE4291" w:rsidRDefault="007B0C41" w:rsidP="007B0C41"/>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4C4E05" id="Text Box 425" o:spid="_x0000_s1028" type="#_x0000_t202" style="position:absolute;left:0;text-align:left;margin-left:105.85pt;margin-top:547.15pt;width:253.3pt;height:29.6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" stroked="f">
                <v:textbox inset="0,0,0,0">
                  <w:txbxContent>
                    <w:p w14:paraId="5C7832F2" w14:textId="4C53F695" w:rsidR="003D7091" w:rsidRPr="00FE4291" w:rsidRDefault="003D7091" w:rsidP="003D7091">
                      <w:pPr>
                        <w:pStyle w:val="Caption"/>
                        <w:jc w:val="center"/>
                        <w:rPr>
                          <w:rFonts w:ascii="Times New Roman" w:hAnsi="Times New Roman" w:cs="Times New Roman"/>
                          <w:i w:val="0"/>
                          <w:iCs w:val="0"/>
                          <w:color w:val="000000" w:themeColor="text1"/>
                          <w:sz w:val="22"/>
                          <w:szCs w:val="22"/>
                        </w:rPr>
                      </w:pPr>
                      <w:r w:rsidRPr="00FE4291">
                        <w:rPr>
                          <w:rFonts w:ascii="Times New Roman" w:hAnsi="Times New Roman" w:cs="Times New Roman"/>
                          <w:i w:val="0"/>
                          <w:iCs w:val="0"/>
                          <w:color w:val="000000" w:themeColor="text1"/>
                          <w:sz w:val="22"/>
                          <w:szCs w:val="22"/>
                        </w:rPr>
                        <w:t xml:space="preserve">Figure </w:t>
                      </w:r>
                      <w:r w:rsidRPr="00FE4291">
                        <w:rPr>
                          <w:rFonts w:ascii="Times New Roman" w:hAnsi="Times New Roman" w:cs="Times New Roman"/>
                          <w:i w:val="0"/>
                          <w:iCs w:val="0"/>
                          <w:color w:val="000000" w:themeColor="text1"/>
                          <w:sz w:val="22"/>
                          <w:szCs w:val="22"/>
                        </w:rPr>
                        <w:fldChar w:fldCharType="begin"/>
                      </w:r>
                      <w:r w:rsidRPr="00FE4291">
                        <w:rPr>
                          <w:rFonts w:ascii="Times New Roman" w:hAnsi="Times New Roman" w:cs="Times New Roman"/>
                          <w:i w:val="0"/>
                          <w:iCs w:val="0"/>
                          <w:color w:val="000000" w:themeColor="text1"/>
                          <w:sz w:val="22"/>
                          <w:szCs w:val="22"/>
                        </w:rPr>
                        <w:instrText xml:space="preserve"> SEQ Figure \* ARABIC </w:instrText>
                      </w:r>
                      <w:r w:rsidRPr="00FE4291">
                        <w:rPr>
                          <w:rFonts w:ascii="Times New Roman" w:hAnsi="Times New Roman" w:cs="Times New Roman"/>
                          <w:i w:val="0"/>
                          <w:iCs w:val="0"/>
                          <w:color w:val="000000" w:themeColor="text1"/>
                          <w:sz w:val="22"/>
                          <w:szCs w:val="22"/>
                        </w:rPr>
                        <w:fldChar w:fldCharType="separate"/>
                      </w:r>
                      <w:r w:rsidR="005C31D5" w:rsidRPr="00FE4291">
                        <w:rPr>
                          <w:rFonts w:ascii="Times New Roman" w:hAnsi="Times New Roman" w:cs="Times New Roman"/>
                          <w:i w:val="0"/>
                          <w:iCs w:val="0"/>
                          <w:noProof/>
                          <w:color w:val="000000" w:themeColor="text1"/>
                          <w:sz w:val="22"/>
                          <w:szCs w:val="22"/>
                        </w:rPr>
                        <w:t>3</w:t>
                      </w:r>
                      <w:r w:rsidRPr="00FE4291">
                        <w:rPr>
                          <w:rFonts w:ascii="Times New Roman" w:hAnsi="Times New Roman" w:cs="Times New Roman"/>
                          <w:i w:val="0"/>
                          <w:iCs w:val="0"/>
                          <w:color w:val="000000" w:themeColor="text1"/>
                          <w:sz w:val="22"/>
                          <w:szCs w:val="22"/>
                        </w:rPr>
                        <w:fldChar w:fldCharType="end"/>
                      </w:r>
                      <w:r w:rsidRPr="00FE4291">
                        <w:rPr>
                          <w:rFonts w:ascii="Times New Roman" w:hAnsi="Times New Roman" w:cs="Times New Roman"/>
                          <w:i w:val="0"/>
                          <w:iCs w:val="0"/>
                          <w:color w:val="000000" w:themeColor="text1"/>
                          <w:sz w:val="22"/>
                          <w:szCs w:val="22"/>
                        </w:rPr>
                        <w:t xml:space="preserve">: </w:t>
                      </w:r>
                      <w:r w:rsidR="00B742E6" w:rsidRPr="00FE4291">
                        <w:rPr>
                          <w:rFonts w:ascii="Times New Roman" w:hAnsi="Times New Roman" w:cs="Times New Roman"/>
                          <w:i w:val="0"/>
                          <w:iCs w:val="0"/>
                          <w:color w:val="000000" w:themeColor="text1"/>
                          <w:sz w:val="22"/>
                          <w:szCs w:val="22"/>
                        </w:rPr>
                        <w:t>The e</w:t>
                      </w:r>
                      <w:r w:rsidRPr="00FE4291">
                        <w:rPr>
                          <w:rFonts w:ascii="Times New Roman" w:hAnsi="Times New Roman" w:cs="Times New Roman"/>
                          <w:i w:val="0"/>
                          <w:iCs w:val="0"/>
                          <w:color w:val="000000" w:themeColor="text1"/>
                          <w:sz w:val="22"/>
                          <w:szCs w:val="22"/>
                        </w:rPr>
                        <w:t>nd-to-end methodology</w:t>
                      </w:r>
                      <w:r w:rsidR="00B742E6" w:rsidRPr="00FE4291">
                        <w:rPr>
                          <w:rFonts w:ascii="Times New Roman" w:hAnsi="Times New Roman" w:cs="Times New Roman"/>
                          <w:i w:val="0"/>
                          <w:iCs w:val="0"/>
                          <w:color w:val="000000" w:themeColor="text1"/>
                          <w:sz w:val="22"/>
                          <w:szCs w:val="22"/>
                        </w:rPr>
                        <w:t xml:space="preserve"> </w:t>
                      </w:r>
                      <w:r w:rsidRPr="00FE4291">
                        <w:rPr>
                          <w:rFonts w:ascii="Times New Roman" w:hAnsi="Times New Roman" w:cs="Times New Roman"/>
                          <w:i w:val="0"/>
                          <w:iCs w:val="0"/>
                          <w:color w:val="000000" w:themeColor="text1"/>
                          <w:sz w:val="22"/>
                          <w:szCs w:val="22"/>
                        </w:rPr>
                        <w:t xml:space="preserve">followed in </w:t>
                      </w:r>
                      <w:r w:rsidR="005D7C24" w:rsidRPr="00FE4291">
                        <w:rPr>
                          <w:rFonts w:ascii="Times New Roman" w:hAnsi="Times New Roman" w:cs="Times New Roman"/>
                          <w:i w:val="0"/>
                          <w:iCs w:val="0"/>
                          <w:color w:val="000000" w:themeColor="text1"/>
                          <w:sz w:val="22"/>
                          <w:szCs w:val="22"/>
                        </w:rPr>
                        <w:t>our research work</w:t>
                      </w:r>
                    </w:p>
                    <w:p w14:paraId="4C279D5A" w14:textId="77777777" w:rsidR="007B0C41" w:rsidRPr="00FE4291" w:rsidRDefault="007B0C41" w:rsidP="007B0C41"/>
                  </w:txbxContent>
                </v:textbox>
                <w10:wrap type="topAndBottom" anchorx="margin"/>
              </v:shape>
            </w:pict>
          </mc:Fallback>
        </mc:AlternateContent>
      </w:r>
      <w:r w:rsidR="003D7091" w:rsidRPr="00D05EAD">
        <w:rPr>
          <w:rFonts w:ascii="Times New Roman" w:hAnsi="Times New Roman" w:cs="Times New Roman"/>
          <w:sz w:val="24"/>
          <w:szCs w:val="24"/>
        </w:rPr>
        <w:t>Our word embeddings contain 400,000 words</w:t>
      </w:r>
      <w:r w:rsidR="006B2C63" w:rsidRPr="00D05EAD">
        <w:rPr>
          <w:rFonts w:ascii="Times New Roman" w:hAnsi="Times New Roman" w:cs="Times New Roman"/>
          <w:sz w:val="24"/>
          <w:szCs w:val="24"/>
        </w:rPr>
        <w:t xml:space="preserve"> each with a corresponding 50-dimensional vector</w:t>
      </w:r>
      <w:r w:rsidR="00391717">
        <w:rPr>
          <w:rFonts w:ascii="Times New Roman" w:hAnsi="Times New Roman" w:cs="Times New Roman"/>
          <w:sz w:val="24"/>
          <w:szCs w:val="24"/>
        </w:rPr>
        <w:t xml:space="preserve">. They </w:t>
      </w:r>
      <w:r w:rsidR="003D7091" w:rsidRPr="00D05EAD">
        <w:rPr>
          <w:rFonts w:ascii="Times New Roman" w:hAnsi="Times New Roman" w:cs="Times New Roman"/>
          <w:sz w:val="24"/>
          <w:szCs w:val="24"/>
        </w:rPr>
        <w:t xml:space="preserve">have been learned </w:t>
      </w:r>
      <w:r w:rsidR="00232723" w:rsidRPr="00D05EAD">
        <w:rPr>
          <w:rFonts w:ascii="Times New Roman" w:hAnsi="Times New Roman" w:cs="Times New Roman"/>
          <w:sz w:val="24"/>
          <w:szCs w:val="24"/>
        </w:rPr>
        <w:t>using</w:t>
      </w:r>
      <w:r w:rsidR="003D7091" w:rsidRPr="00D05EAD">
        <w:rPr>
          <w:rFonts w:ascii="Times New Roman" w:hAnsi="Times New Roman" w:cs="Times New Roman"/>
          <w:sz w:val="24"/>
          <w:szCs w:val="24"/>
        </w:rPr>
        <w:t xml:space="preserve"> </w:t>
      </w:r>
      <w:proofErr w:type="spellStart"/>
      <w:r w:rsidR="003D7091" w:rsidRPr="00D05EAD">
        <w:rPr>
          <w:rFonts w:ascii="Times New Roman" w:hAnsi="Times New Roman" w:cs="Times New Roman"/>
          <w:sz w:val="24"/>
          <w:szCs w:val="24"/>
        </w:rPr>
        <w:t>GloVe</w:t>
      </w:r>
      <w:proofErr w:type="spellEnd"/>
      <w:r w:rsidR="003D7091" w:rsidRPr="00D05EAD">
        <w:rPr>
          <w:rFonts w:ascii="Times New Roman" w:hAnsi="Times New Roman" w:cs="Times New Roman"/>
          <w:sz w:val="24"/>
          <w:szCs w:val="24"/>
        </w:rPr>
        <w:t xml:space="preserve"> [12], a log-bilinear regression model that uses global matrix factorisation and local context window methods. Another common model is Word2Vec [13], which can either train words on their neighbouring words, or neighbouring words on the original word. </w:t>
      </w:r>
      <w:r w:rsidR="00391717">
        <w:rPr>
          <w:rFonts w:ascii="Times New Roman" w:hAnsi="Times New Roman" w:cs="Times New Roman"/>
          <w:sz w:val="24"/>
          <w:szCs w:val="24"/>
        </w:rPr>
        <w:t>However, t</w:t>
      </w:r>
      <w:r w:rsidR="003D7091" w:rsidRPr="00D05EAD">
        <w:rPr>
          <w:rFonts w:ascii="Times New Roman" w:hAnsi="Times New Roman" w:cs="Times New Roman"/>
          <w:sz w:val="24"/>
          <w:szCs w:val="24"/>
        </w:rPr>
        <w:t xml:space="preserve">he semantics learnt using Word2Vec for a certain </w:t>
      </w:r>
      <w:r w:rsidR="00E20D3F" w:rsidRPr="00D05EAD">
        <w:rPr>
          <w:rFonts w:ascii="Times New Roman" w:hAnsi="Times New Roman" w:cs="Times New Roman"/>
          <w:sz w:val="24"/>
          <w:szCs w:val="24"/>
        </w:rPr>
        <w:t>word rely only on the knowledge of the words surrounding it, allowing Word2Vec to efficiently capture local contextual information about the language but not global information. We</w:t>
      </w:r>
      <w:r w:rsidR="00391717">
        <w:rPr>
          <w:rFonts w:ascii="Times New Roman" w:hAnsi="Times New Roman" w:cs="Times New Roman"/>
          <w:sz w:val="24"/>
          <w:szCs w:val="24"/>
        </w:rPr>
        <w:t xml:space="preserve"> hence</w:t>
      </w:r>
      <w:r w:rsidR="00E20D3F" w:rsidRPr="00D05EAD">
        <w:rPr>
          <w:rFonts w:ascii="Times New Roman" w:hAnsi="Times New Roman" w:cs="Times New Roman"/>
          <w:sz w:val="24"/>
          <w:szCs w:val="24"/>
        </w:rPr>
        <w:t xml:space="preserve"> prefer </w:t>
      </w:r>
      <w:proofErr w:type="spellStart"/>
      <w:r w:rsidR="00E20D3F" w:rsidRPr="00D05EAD">
        <w:rPr>
          <w:rFonts w:ascii="Times New Roman" w:hAnsi="Times New Roman" w:cs="Times New Roman"/>
          <w:sz w:val="24"/>
          <w:szCs w:val="24"/>
        </w:rPr>
        <w:t>GloVe</w:t>
      </w:r>
      <w:proofErr w:type="spellEnd"/>
      <w:r w:rsidR="00E20D3F" w:rsidRPr="00D05EAD">
        <w:rPr>
          <w:rFonts w:ascii="Times New Roman" w:hAnsi="Times New Roman" w:cs="Times New Roman"/>
          <w:sz w:val="24"/>
          <w:szCs w:val="24"/>
        </w:rPr>
        <w:t xml:space="preserve"> over Word2Vec for our use case on account of its ability to capture global word-word occurrence statistics. </w:t>
      </w:r>
      <w:proofErr w:type="spellStart"/>
      <w:r w:rsidR="00E20D3F" w:rsidRPr="00D05EAD">
        <w:rPr>
          <w:rFonts w:ascii="Times New Roman" w:hAnsi="Times New Roman" w:cs="Times New Roman"/>
          <w:sz w:val="24"/>
          <w:szCs w:val="24"/>
        </w:rPr>
        <w:t>GloVe</w:t>
      </w:r>
      <w:proofErr w:type="spellEnd"/>
      <w:r w:rsidR="00E20D3F" w:rsidRPr="00D05EAD">
        <w:rPr>
          <w:rFonts w:ascii="Times New Roman" w:hAnsi="Times New Roman" w:cs="Times New Roman"/>
          <w:sz w:val="24"/>
          <w:szCs w:val="24"/>
        </w:rPr>
        <w:t xml:space="preserve"> has also been shown to perform better on word similarity tasks [12].</w:t>
      </w:r>
    </w:p>
    <w:p w14:paraId="090F813B" w14:textId="77777777" w:rsidR="007B0C41" w:rsidRDefault="007B0C41" w:rsidP="00724CAB">
      <w:pPr>
        <w:rPr>
          <w:rFonts w:ascii="Georgia" w:hAnsi="Georgia" w:cs="Times New Roman"/>
          <w:b/>
          <w:bCs/>
          <w:sz w:val="24"/>
          <w:szCs w:val="24"/>
        </w:rPr>
      </w:pPr>
    </w:p>
    <w:p w14:paraId="21E3D432" w14:textId="26CC5CC4" w:rsidR="00724CAB" w:rsidRPr="00E34101" w:rsidRDefault="00724CAB" w:rsidP="00724CAB">
      <w:pPr>
        <w:rPr>
          <w:rFonts w:ascii="Georgia" w:hAnsi="Georgia" w:cs="Times New Roman"/>
          <w:color w:val="0563C1" w:themeColor="hyperlink"/>
          <w:sz w:val="24"/>
          <w:szCs w:val="24"/>
          <w:u w:val="single"/>
        </w:rPr>
      </w:pPr>
      <w:r w:rsidRPr="00E34101">
        <w:rPr>
          <w:rFonts w:ascii="Georgia" w:hAnsi="Georgia" w:cs="Times New Roman"/>
          <w:b/>
          <w:bCs/>
          <w:sz w:val="24"/>
          <w:szCs w:val="24"/>
        </w:rPr>
        <w:t>4. Method</w:t>
      </w:r>
    </w:p>
    <w:p w14:paraId="4A68647C" w14:textId="592685F1" w:rsidR="00724CAB" w:rsidRPr="00302B57" w:rsidRDefault="00724CAB" w:rsidP="00302B57">
      <w:pPr>
        <w:jc w:val="both"/>
        <w:rPr>
          <w:rFonts w:ascii="Palatino Linotype" w:hAnsi="Palatino Linotype" w:cs="Times New Roman"/>
          <w:i/>
          <w:iCs/>
          <w:noProof/>
          <w:sz w:val="24"/>
          <w:szCs w:val="24"/>
        </w:rPr>
      </w:pPr>
      <w:r w:rsidRPr="00E34101">
        <w:rPr>
          <w:rFonts w:ascii="Palatino Linotype" w:hAnsi="Palatino Linotype" w:cs="Times New Roman"/>
          <w:i/>
          <w:iCs/>
          <w:sz w:val="24"/>
          <w:szCs w:val="24"/>
        </w:rPr>
        <w:t>4.1. Data Pre-processing</w:t>
      </w:r>
    </w:p>
    <w:p w14:paraId="394FEEA2" w14:textId="396B791C" w:rsidR="003D7091" w:rsidRPr="00D05EAD" w:rsidRDefault="003D7091" w:rsidP="00734085">
      <w:pPr>
        <w:ind w:firstLine="720"/>
        <w:jc w:val="both"/>
        <w:rPr>
          <w:rFonts w:ascii="Times New Roman" w:hAnsi="Times New Roman" w:cs="Times New Roman"/>
          <w:sz w:val="24"/>
          <w:szCs w:val="24"/>
        </w:rPr>
      </w:pPr>
      <w:r w:rsidRPr="00D05EAD">
        <w:rPr>
          <w:rFonts w:ascii="Times New Roman" w:hAnsi="Times New Roman" w:cs="Times New Roman"/>
          <w:sz w:val="24"/>
          <w:szCs w:val="24"/>
        </w:rPr>
        <w:t xml:space="preserve">We start by lemmatising </w:t>
      </w:r>
      <w:r w:rsidRPr="00943BCE">
        <w:rPr>
          <w:rFonts w:ascii="Times New Roman" w:hAnsi="Times New Roman" w:cs="Times New Roman"/>
          <w:sz w:val="24"/>
          <w:szCs w:val="24"/>
        </w:rPr>
        <w:t xml:space="preserve">the </w:t>
      </w:r>
      <w:r w:rsidRPr="00D05EAD">
        <w:rPr>
          <w:rFonts w:ascii="Times New Roman" w:hAnsi="Times New Roman" w:cs="Times New Roman"/>
          <w:sz w:val="24"/>
          <w:szCs w:val="24"/>
        </w:rPr>
        <w:t>English language words. To lemmatise a word is to reduce it to its base form; despite being slower than stemming, which cuts words without analysing the context they’re present in, lemmatisation is preferred because it returns an actual language word, a lemma, while stemming returns only word stems which may not translate correctly. We drop recurring lemmas to keep only the first occurrence, which is usually the root word.</w:t>
      </w:r>
    </w:p>
    <w:p w14:paraId="4A827FD6" w14:textId="41DA469A" w:rsidR="003D7091" w:rsidRPr="00D05EAD" w:rsidRDefault="003D7091" w:rsidP="003D7091">
      <w:pPr>
        <w:ind w:firstLine="720"/>
        <w:jc w:val="both"/>
        <w:rPr>
          <w:rFonts w:ascii="Times New Roman" w:hAnsi="Times New Roman" w:cs="Times New Roman"/>
          <w:sz w:val="24"/>
          <w:szCs w:val="24"/>
        </w:rPr>
      </w:pPr>
      <w:r w:rsidRPr="00D05EAD">
        <w:rPr>
          <w:rFonts w:ascii="Times New Roman" w:hAnsi="Times New Roman" w:cs="Times New Roman"/>
          <w:sz w:val="24"/>
          <w:szCs w:val="24"/>
        </w:rPr>
        <w:t>Next, we apply named entity recognition</w:t>
      </w:r>
      <w:r w:rsidR="007105E0" w:rsidRPr="00D05EAD">
        <w:rPr>
          <w:rFonts w:ascii="Times New Roman" w:hAnsi="Times New Roman" w:cs="Times New Roman"/>
          <w:sz w:val="24"/>
          <w:szCs w:val="24"/>
        </w:rPr>
        <w:t xml:space="preserve"> </w:t>
      </w:r>
      <w:r w:rsidRPr="00D05EAD">
        <w:rPr>
          <w:rFonts w:ascii="Times New Roman" w:hAnsi="Times New Roman" w:cs="Times New Roman"/>
          <w:sz w:val="24"/>
          <w:szCs w:val="24"/>
        </w:rPr>
        <w:t>to remove proper nouns such as names of places, and then compare our dataset against a database of common names to filter those out</w:t>
      </w:r>
      <w:r w:rsidR="007105E0" w:rsidRPr="00D05EAD">
        <w:rPr>
          <w:rFonts w:ascii="Times New Roman" w:hAnsi="Times New Roman" w:cs="Times New Roman"/>
          <w:sz w:val="24"/>
          <w:szCs w:val="24"/>
        </w:rPr>
        <w:t xml:space="preserve"> </w:t>
      </w:r>
      <w:r w:rsidR="00222EED">
        <w:rPr>
          <w:rFonts w:ascii="Times New Roman" w:hAnsi="Times New Roman" w:cs="Times New Roman"/>
          <w:sz w:val="24"/>
          <w:szCs w:val="24"/>
        </w:rPr>
        <w:t>as well</w:t>
      </w:r>
      <w:r w:rsidR="007105E0" w:rsidRPr="00D05EAD">
        <w:rPr>
          <w:rFonts w:ascii="Times New Roman" w:hAnsi="Times New Roman" w:cs="Times New Roman"/>
          <w:sz w:val="24"/>
          <w:szCs w:val="24"/>
        </w:rPr>
        <w:t>.</w:t>
      </w:r>
      <w:r w:rsidR="00BD6BB9" w:rsidRPr="00D05EAD">
        <w:rPr>
          <w:rFonts w:ascii="Times New Roman" w:hAnsi="Times New Roman" w:cs="Times New Roman"/>
          <w:sz w:val="24"/>
          <w:szCs w:val="24"/>
        </w:rPr>
        <w:t xml:space="preserve"> This reduces our dataset size to just over 200,000 words.</w:t>
      </w:r>
    </w:p>
    <w:p w14:paraId="0B6F1D6C" w14:textId="25FEE05F" w:rsidR="003D7091" w:rsidRPr="00E34101" w:rsidRDefault="003D7091" w:rsidP="003D7091">
      <w:pPr>
        <w:jc w:val="both"/>
        <w:rPr>
          <w:rFonts w:ascii="Palatino Linotype" w:hAnsi="Palatino Linotype" w:cs="Times New Roman"/>
          <w:i/>
          <w:iCs/>
          <w:sz w:val="24"/>
          <w:szCs w:val="24"/>
        </w:rPr>
      </w:pPr>
      <w:r w:rsidRPr="00E34101">
        <w:rPr>
          <w:rFonts w:ascii="Palatino Linotype" w:hAnsi="Palatino Linotype" w:cs="Times New Roman"/>
          <w:i/>
          <w:iCs/>
          <w:sz w:val="24"/>
          <w:szCs w:val="24"/>
        </w:rPr>
        <w:t>4.2 Translation and transliteration</w:t>
      </w:r>
    </w:p>
    <w:p w14:paraId="40C86232" w14:textId="27F58A06" w:rsidR="003D7091" w:rsidRPr="00D05EAD" w:rsidRDefault="003D7091" w:rsidP="00734085">
      <w:pPr>
        <w:ind w:firstLine="720"/>
        <w:jc w:val="both"/>
        <w:rPr>
          <w:rFonts w:ascii="Times New Roman" w:hAnsi="Times New Roman" w:cs="Times New Roman"/>
          <w:sz w:val="24"/>
          <w:szCs w:val="24"/>
        </w:rPr>
      </w:pPr>
      <w:r w:rsidRPr="00D05EAD">
        <w:rPr>
          <w:rFonts w:ascii="Times New Roman" w:hAnsi="Times New Roman" w:cs="Times New Roman"/>
          <w:sz w:val="24"/>
          <w:szCs w:val="24"/>
        </w:rPr>
        <w:t xml:space="preserve">We </w:t>
      </w:r>
      <w:r w:rsidR="00222EED">
        <w:rPr>
          <w:rFonts w:ascii="Times New Roman" w:hAnsi="Times New Roman" w:cs="Times New Roman"/>
          <w:sz w:val="24"/>
          <w:szCs w:val="24"/>
        </w:rPr>
        <w:t xml:space="preserve">then </w:t>
      </w:r>
      <w:r w:rsidRPr="00D05EAD">
        <w:rPr>
          <w:rFonts w:ascii="Times New Roman" w:hAnsi="Times New Roman" w:cs="Times New Roman"/>
          <w:sz w:val="24"/>
          <w:szCs w:val="24"/>
        </w:rPr>
        <w:t>translate the embeddings from the English language to Hindi</w:t>
      </w:r>
      <w:r w:rsidR="005D7C24" w:rsidRPr="00D05EAD">
        <w:rPr>
          <w:rFonts w:ascii="Times New Roman" w:hAnsi="Times New Roman" w:cs="Times New Roman"/>
          <w:sz w:val="24"/>
          <w:szCs w:val="24"/>
        </w:rPr>
        <w:t>, French</w:t>
      </w:r>
      <w:r w:rsidRPr="00D05EAD">
        <w:rPr>
          <w:rFonts w:ascii="Times New Roman" w:hAnsi="Times New Roman" w:cs="Times New Roman"/>
          <w:sz w:val="24"/>
          <w:szCs w:val="24"/>
        </w:rPr>
        <w:t>, German,</w:t>
      </w:r>
      <w:r w:rsidR="005D7C24" w:rsidRPr="00D05EAD">
        <w:rPr>
          <w:rFonts w:ascii="Times New Roman" w:hAnsi="Times New Roman" w:cs="Times New Roman"/>
          <w:sz w:val="24"/>
          <w:szCs w:val="24"/>
        </w:rPr>
        <w:t xml:space="preserve"> Latin,</w:t>
      </w:r>
      <w:r w:rsidRPr="00D05EAD">
        <w:rPr>
          <w:rFonts w:ascii="Times New Roman" w:hAnsi="Times New Roman" w:cs="Times New Roman"/>
          <w:sz w:val="24"/>
          <w:szCs w:val="24"/>
        </w:rPr>
        <w:t xml:space="preserve"> </w:t>
      </w:r>
      <w:proofErr w:type="spellStart"/>
      <w:r w:rsidR="005D7C24" w:rsidRPr="00D05EAD">
        <w:rPr>
          <w:rFonts w:ascii="Times New Roman" w:hAnsi="Times New Roman" w:cs="Times New Roman"/>
          <w:sz w:val="24"/>
          <w:szCs w:val="24"/>
        </w:rPr>
        <w:t>Samskrit</w:t>
      </w:r>
      <w:proofErr w:type="spellEnd"/>
      <w:r w:rsidR="005D7C24" w:rsidRPr="00D05EAD">
        <w:rPr>
          <w:rFonts w:ascii="Times New Roman" w:hAnsi="Times New Roman" w:cs="Times New Roman"/>
          <w:sz w:val="24"/>
          <w:szCs w:val="24"/>
        </w:rPr>
        <w:t xml:space="preserve"> and Tamil</w:t>
      </w:r>
      <w:r w:rsidRPr="00D05EAD">
        <w:rPr>
          <w:rFonts w:ascii="Times New Roman" w:hAnsi="Times New Roman" w:cs="Times New Roman"/>
          <w:sz w:val="24"/>
          <w:szCs w:val="24"/>
        </w:rPr>
        <w:t xml:space="preserve">. </w:t>
      </w:r>
      <w:r w:rsidR="00222EED">
        <w:rPr>
          <w:rFonts w:ascii="Times New Roman" w:hAnsi="Times New Roman" w:cs="Times New Roman"/>
          <w:sz w:val="24"/>
          <w:szCs w:val="24"/>
        </w:rPr>
        <w:t>In the section that follows, w</w:t>
      </w:r>
      <w:r w:rsidR="007A75E7">
        <w:rPr>
          <w:rFonts w:ascii="Times New Roman" w:hAnsi="Times New Roman" w:cs="Times New Roman"/>
          <w:sz w:val="24"/>
          <w:szCs w:val="24"/>
        </w:rPr>
        <w:t xml:space="preserve">e will be </w:t>
      </w:r>
      <w:r w:rsidR="003E3B97">
        <w:rPr>
          <w:rFonts w:ascii="Times New Roman" w:hAnsi="Times New Roman" w:cs="Times New Roman"/>
          <w:sz w:val="24"/>
          <w:szCs w:val="24"/>
        </w:rPr>
        <w:t xml:space="preserve">phonetically </w:t>
      </w:r>
      <w:r w:rsidR="00222EED">
        <w:rPr>
          <w:rFonts w:ascii="Times New Roman" w:hAnsi="Times New Roman" w:cs="Times New Roman"/>
          <w:sz w:val="24"/>
          <w:szCs w:val="24"/>
        </w:rPr>
        <w:t>indexing</w:t>
      </w:r>
      <w:r w:rsidR="003E3B97">
        <w:rPr>
          <w:rFonts w:ascii="Times New Roman" w:hAnsi="Times New Roman" w:cs="Times New Roman"/>
          <w:sz w:val="24"/>
          <w:szCs w:val="24"/>
        </w:rPr>
        <w:t xml:space="preserve"> the words</w:t>
      </w:r>
      <w:r w:rsidR="00222EED">
        <w:rPr>
          <w:rFonts w:ascii="Times New Roman" w:hAnsi="Times New Roman" w:cs="Times New Roman"/>
          <w:sz w:val="24"/>
          <w:szCs w:val="24"/>
        </w:rPr>
        <w:t>,</w:t>
      </w:r>
      <w:r w:rsidR="007A75E7">
        <w:rPr>
          <w:rFonts w:ascii="Times New Roman" w:hAnsi="Times New Roman" w:cs="Times New Roman"/>
          <w:sz w:val="24"/>
          <w:szCs w:val="24"/>
        </w:rPr>
        <w:t xml:space="preserve"> and </w:t>
      </w:r>
      <w:r w:rsidR="003E3B97">
        <w:rPr>
          <w:rFonts w:ascii="Times New Roman" w:hAnsi="Times New Roman" w:cs="Times New Roman"/>
          <w:sz w:val="24"/>
          <w:szCs w:val="24"/>
        </w:rPr>
        <w:t>the process</w:t>
      </w:r>
      <w:r w:rsidR="007A75E7">
        <w:rPr>
          <w:rFonts w:ascii="Times New Roman" w:hAnsi="Times New Roman" w:cs="Times New Roman"/>
          <w:sz w:val="24"/>
          <w:szCs w:val="24"/>
        </w:rPr>
        <w:t xml:space="preserve"> </w:t>
      </w:r>
      <w:r w:rsidRPr="00D05EAD">
        <w:rPr>
          <w:rFonts w:ascii="Times New Roman" w:hAnsi="Times New Roman" w:cs="Times New Roman"/>
          <w:sz w:val="24"/>
          <w:szCs w:val="24"/>
        </w:rPr>
        <w:t>requires that the words be present in the Roman script</w:t>
      </w:r>
      <w:r w:rsidR="00222EED">
        <w:rPr>
          <w:rFonts w:ascii="Times New Roman" w:hAnsi="Times New Roman" w:cs="Times New Roman"/>
          <w:sz w:val="24"/>
          <w:szCs w:val="24"/>
        </w:rPr>
        <w:t>.</w:t>
      </w:r>
      <w:r w:rsidR="003E3B97">
        <w:rPr>
          <w:rFonts w:ascii="Times New Roman" w:hAnsi="Times New Roman" w:cs="Times New Roman"/>
          <w:sz w:val="24"/>
          <w:szCs w:val="24"/>
        </w:rPr>
        <w:t xml:space="preserve"> H</w:t>
      </w:r>
      <w:r w:rsidRPr="00D05EAD">
        <w:rPr>
          <w:rFonts w:ascii="Times New Roman" w:hAnsi="Times New Roman" w:cs="Times New Roman"/>
          <w:sz w:val="24"/>
          <w:szCs w:val="24"/>
        </w:rPr>
        <w:t>ence</w:t>
      </w:r>
      <w:r w:rsidR="003E3B97">
        <w:rPr>
          <w:rFonts w:ascii="Times New Roman" w:hAnsi="Times New Roman" w:cs="Times New Roman"/>
          <w:sz w:val="24"/>
          <w:szCs w:val="24"/>
        </w:rPr>
        <w:t>,</w:t>
      </w:r>
      <w:r w:rsidRPr="00D05EAD">
        <w:rPr>
          <w:rFonts w:ascii="Times New Roman" w:hAnsi="Times New Roman" w:cs="Times New Roman"/>
          <w:sz w:val="24"/>
          <w:szCs w:val="24"/>
        </w:rPr>
        <w:t xml:space="preserve"> we Romanise words in the Indian languages from their native scripts using the transliteration methods made available in</w:t>
      </w:r>
      <w:r w:rsidR="00202608">
        <w:rPr>
          <w:rFonts w:ascii="Times New Roman" w:hAnsi="Times New Roman" w:cs="Times New Roman"/>
          <w:sz w:val="24"/>
          <w:szCs w:val="24"/>
        </w:rPr>
        <w:t xml:space="preserve"> the </w:t>
      </w:r>
      <w:proofErr w:type="spellStart"/>
      <w:r w:rsidR="00202608">
        <w:rPr>
          <w:rFonts w:ascii="Times New Roman" w:hAnsi="Times New Roman" w:cs="Times New Roman"/>
          <w:sz w:val="24"/>
          <w:szCs w:val="24"/>
        </w:rPr>
        <w:t>IndicNLP</w:t>
      </w:r>
      <w:proofErr w:type="spellEnd"/>
      <w:r w:rsidR="00202608">
        <w:rPr>
          <w:rFonts w:ascii="Times New Roman" w:hAnsi="Times New Roman" w:cs="Times New Roman"/>
          <w:sz w:val="24"/>
          <w:szCs w:val="24"/>
        </w:rPr>
        <w:t xml:space="preserve"> library</w:t>
      </w:r>
      <w:r w:rsidRPr="00D05EAD">
        <w:rPr>
          <w:rFonts w:ascii="Times New Roman" w:hAnsi="Times New Roman" w:cs="Times New Roman"/>
          <w:sz w:val="24"/>
          <w:szCs w:val="24"/>
        </w:rPr>
        <w:t xml:space="preserve"> [14]. We also remove definitive (le, la, l’ and les) and partitive (du, de la, des, de l', de, d') articles from French words wherever they occur to only retain the noun.</w:t>
      </w:r>
    </w:p>
    <w:p w14:paraId="626BE736" w14:textId="11BCBF54" w:rsidR="003D7091" w:rsidRPr="00E34101" w:rsidRDefault="006225FB" w:rsidP="003D7091">
      <w:pPr>
        <w:jc w:val="both"/>
        <w:rPr>
          <w:rFonts w:ascii="Palatino Linotype" w:hAnsi="Palatino Linotype" w:cs="Times New Roman"/>
          <w:i/>
          <w:iCs/>
          <w:sz w:val="24"/>
          <w:szCs w:val="24"/>
        </w:rPr>
      </w:pPr>
      <w:r>
        <w:rPr>
          <w:rFonts w:ascii="Times New Roman" w:hAnsi="Times New Roman" w:cs="Times New Roman"/>
          <w:noProof/>
          <w:sz w:val="24"/>
          <w:szCs w:val="24"/>
        </w:rPr>
        <w:drawing>
          <wp:anchor distT="0" distB="0" distL="114300" distR="114300" simplePos="0" relativeHeight="251725824" behindDoc="0" locked="0" layoutInCell="1" allowOverlap="1" wp14:anchorId="334E9D23" wp14:editId="1EA4912E">
            <wp:simplePos x="0" y="0"/>
            <wp:positionH relativeFrom="margin">
              <wp:posOffset>1228090</wp:posOffset>
            </wp:positionH>
            <wp:positionV relativeFrom="paragraph">
              <wp:posOffset>238125</wp:posOffset>
            </wp:positionV>
            <wp:extent cx="3470910" cy="3911600"/>
            <wp:effectExtent l="0" t="0" r="0"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0">
                      <a:extLst>
                        <a:ext uri="{28A0092B-C50C-407E-A947-70E740481C1C}">
                          <a14:useLocalDpi xmlns:a14="http://schemas.microsoft.com/office/drawing/2010/main" val="0"/>
                        </a:ext>
                      </a:extLst>
                    </a:blip>
                    <a:stretch>
                      <a:fillRect/>
                    </a:stretch>
                  </pic:blipFill>
                  <pic:spPr>
                    <a:xfrm>
                      <a:off x="0" y="0"/>
                      <a:ext cx="3470910" cy="3911600"/>
                    </a:xfrm>
                    <a:prstGeom prst="rect">
                      <a:avLst/>
                    </a:prstGeom>
                  </pic:spPr>
                </pic:pic>
              </a:graphicData>
            </a:graphic>
            <wp14:sizeRelH relativeFrom="margin">
              <wp14:pctWidth>0</wp14:pctWidth>
            </wp14:sizeRelH>
            <wp14:sizeRelV relativeFrom="margin">
              <wp14:pctHeight>0</wp14:pctHeight>
            </wp14:sizeRelV>
          </wp:anchor>
        </w:drawing>
      </w:r>
      <w:r w:rsidR="00C954FF" w:rsidRPr="00D05EAD">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2A72133F" wp14:editId="167381EA">
                <wp:simplePos x="0" y="0"/>
                <wp:positionH relativeFrom="margin">
                  <wp:posOffset>1370330</wp:posOffset>
                </wp:positionH>
                <wp:positionV relativeFrom="paragraph">
                  <wp:posOffset>4004310</wp:posOffset>
                </wp:positionV>
                <wp:extent cx="2989580" cy="635"/>
                <wp:effectExtent l="0" t="0" r="1270" b="0"/>
                <wp:wrapTopAndBottom/>
                <wp:docPr id="426" name="Text Box 426"/>
                <wp:cNvGraphicFramePr/>
                <a:graphic xmlns:a="http://schemas.openxmlformats.org/drawingml/2006/main">
                  <a:graphicData uri="http://schemas.microsoft.com/office/word/2010/wordprocessingShape">
                    <wps:wsp>
                      <wps:cNvSpPr txBox="1"/>
                      <wps:spPr>
                        <a:xfrm>
                          <a:off x="0" y="0"/>
                          <a:ext cx="2989580" cy="635"/>
                        </a:xfrm>
                        <a:prstGeom prst="rect">
                          <a:avLst/>
                        </a:prstGeom>
                        <a:solidFill>
                          <a:prstClr val="white"/>
                        </a:solidFill>
                        <a:ln>
                          <a:noFill/>
                        </a:ln>
                      </wps:spPr>
                      <wps:txbx>
                        <w:txbxContent>
                          <w:p w14:paraId="0A475B03" w14:textId="23E55943" w:rsidR="003D7091" w:rsidRPr="00FE4291" w:rsidRDefault="003D7091" w:rsidP="003D7091">
                            <w:pPr>
                              <w:pStyle w:val="Caption"/>
                              <w:jc w:val="center"/>
                              <w:rPr>
                                <w:rFonts w:ascii="Times New Roman" w:hAnsi="Times New Roman" w:cs="Times New Roman"/>
                                <w:i w:val="0"/>
                                <w:iCs w:val="0"/>
                                <w:noProof/>
                                <w:color w:val="000000" w:themeColor="text1"/>
                                <w:sz w:val="22"/>
                                <w:szCs w:val="22"/>
                              </w:rPr>
                            </w:pPr>
                            <w:r w:rsidRPr="00FE4291">
                              <w:rPr>
                                <w:rFonts w:ascii="Times New Roman" w:hAnsi="Times New Roman" w:cs="Times New Roman"/>
                                <w:i w:val="0"/>
                                <w:iCs w:val="0"/>
                                <w:color w:val="000000" w:themeColor="text1"/>
                                <w:sz w:val="22"/>
                                <w:szCs w:val="22"/>
                              </w:rPr>
                              <w:t xml:space="preserve">Figure </w:t>
                            </w:r>
                            <w:r w:rsidRPr="00FE4291">
                              <w:rPr>
                                <w:rFonts w:ascii="Times New Roman" w:hAnsi="Times New Roman" w:cs="Times New Roman"/>
                                <w:i w:val="0"/>
                                <w:iCs w:val="0"/>
                                <w:color w:val="000000" w:themeColor="text1"/>
                                <w:sz w:val="22"/>
                                <w:szCs w:val="22"/>
                              </w:rPr>
                              <w:fldChar w:fldCharType="begin"/>
                            </w:r>
                            <w:r w:rsidRPr="00FE4291">
                              <w:rPr>
                                <w:rFonts w:ascii="Times New Roman" w:hAnsi="Times New Roman" w:cs="Times New Roman"/>
                                <w:i w:val="0"/>
                                <w:iCs w:val="0"/>
                                <w:color w:val="000000" w:themeColor="text1"/>
                                <w:sz w:val="22"/>
                                <w:szCs w:val="22"/>
                              </w:rPr>
                              <w:instrText xml:space="preserve"> SEQ Figure \* ARABIC </w:instrText>
                            </w:r>
                            <w:r w:rsidRPr="00FE4291">
                              <w:rPr>
                                <w:rFonts w:ascii="Times New Roman" w:hAnsi="Times New Roman" w:cs="Times New Roman"/>
                                <w:i w:val="0"/>
                                <w:iCs w:val="0"/>
                                <w:color w:val="000000" w:themeColor="text1"/>
                                <w:sz w:val="22"/>
                                <w:szCs w:val="22"/>
                              </w:rPr>
                              <w:fldChar w:fldCharType="separate"/>
                            </w:r>
                            <w:r w:rsidR="005C31D5" w:rsidRPr="00FE4291">
                              <w:rPr>
                                <w:rFonts w:ascii="Times New Roman" w:hAnsi="Times New Roman" w:cs="Times New Roman"/>
                                <w:i w:val="0"/>
                                <w:iCs w:val="0"/>
                                <w:noProof/>
                                <w:color w:val="000000" w:themeColor="text1"/>
                                <w:sz w:val="22"/>
                                <w:szCs w:val="22"/>
                              </w:rPr>
                              <w:t>4</w:t>
                            </w:r>
                            <w:r w:rsidRPr="00FE4291">
                              <w:rPr>
                                <w:rFonts w:ascii="Times New Roman" w:hAnsi="Times New Roman" w:cs="Times New Roman"/>
                                <w:i w:val="0"/>
                                <w:iCs w:val="0"/>
                                <w:color w:val="000000" w:themeColor="text1"/>
                                <w:sz w:val="22"/>
                                <w:szCs w:val="22"/>
                              </w:rPr>
                              <w:fldChar w:fldCharType="end"/>
                            </w:r>
                            <w:r w:rsidRPr="00FE4291">
                              <w:rPr>
                                <w:rFonts w:ascii="Times New Roman" w:hAnsi="Times New Roman" w:cs="Times New Roman"/>
                                <w:i w:val="0"/>
                                <w:iCs w:val="0"/>
                                <w:color w:val="000000" w:themeColor="text1"/>
                                <w:sz w:val="22"/>
                                <w:szCs w:val="22"/>
                              </w:rPr>
                              <w:t>: Pairwise phonetic matching</w:t>
                            </w:r>
                            <w:r w:rsidR="00ED012B" w:rsidRPr="00FE4291">
                              <w:rPr>
                                <w:rFonts w:ascii="Times New Roman" w:hAnsi="Times New Roman" w:cs="Times New Roman"/>
                                <w:i w:val="0"/>
                                <w:iCs w:val="0"/>
                                <w:color w:val="000000" w:themeColor="text1"/>
                                <w:sz w:val="22"/>
                                <w:szCs w:val="22"/>
                              </w:rPr>
                              <w:t xml:space="preserve"> in L2C4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A72133F" id="Text Box 426" o:spid="_x0000_s1029" type="#_x0000_t202" style="position:absolute;left:0;text-align:left;margin-left:107.9pt;margin-top:315.3pt;width:235.4pt;height:.05pt;z-index:2516633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" stroked="f">
                <v:textbox style="mso-fit-shape-to-text:t" inset="0,0,0,0">
                  <w:txbxContent>
                    <w:p w14:paraId="0A475B03" w14:textId="23E55943" w:rsidR="003D7091" w:rsidRPr="00FE4291" w:rsidRDefault="003D7091" w:rsidP="003D7091">
                      <w:pPr>
                        <w:pStyle w:val="Caption"/>
                        <w:jc w:val="center"/>
                        <w:rPr>
                          <w:rFonts w:ascii="Times New Roman" w:hAnsi="Times New Roman" w:cs="Times New Roman"/>
                          <w:i w:val="0"/>
                          <w:iCs w:val="0"/>
                          <w:noProof/>
                          <w:color w:val="000000" w:themeColor="text1"/>
                          <w:sz w:val="22"/>
                          <w:szCs w:val="22"/>
                        </w:rPr>
                      </w:pPr>
                      <w:r w:rsidRPr="00FE4291">
                        <w:rPr>
                          <w:rFonts w:ascii="Times New Roman" w:hAnsi="Times New Roman" w:cs="Times New Roman"/>
                          <w:i w:val="0"/>
                          <w:iCs w:val="0"/>
                          <w:color w:val="000000" w:themeColor="text1"/>
                          <w:sz w:val="22"/>
                          <w:szCs w:val="22"/>
                        </w:rPr>
                        <w:t xml:space="preserve">Figure </w:t>
                      </w:r>
                      <w:r w:rsidRPr="00FE4291">
                        <w:rPr>
                          <w:rFonts w:ascii="Times New Roman" w:hAnsi="Times New Roman" w:cs="Times New Roman"/>
                          <w:i w:val="0"/>
                          <w:iCs w:val="0"/>
                          <w:color w:val="000000" w:themeColor="text1"/>
                          <w:sz w:val="22"/>
                          <w:szCs w:val="22"/>
                        </w:rPr>
                        <w:fldChar w:fldCharType="begin"/>
                      </w:r>
                      <w:r w:rsidRPr="00FE4291">
                        <w:rPr>
                          <w:rFonts w:ascii="Times New Roman" w:hAnsi="Times New Roman" w:cs="Times New Roman"/>
                          <w:i w:val="0"/>
                          <w:iCs w:val="0"/>
                          <w:color w:val="000000" w:themeColor="text1"/>
                          <w:sz w:val="22"/>
                          <w:szCs w:val="22"/>
                        </w:rPr>
                        <w:instrText xml:space="preserve"> SEQ Figure \* ARABIC </w:instrText>
                      </w:r>
                      <w:r w:rsidRPr="00FE4291">
                        <w:rPr>
                          <w:rFonts w:ascii="Times New Roman" w:hAnsi="Times New Roman" w:cs="Times New Roman"/>
                          <w:i w:val="0"/>
                          <w:iCs w:val="0"/>
                          <w:color w:val="000000" w:themeColor="text1"/>
                          <w:sz w:val="22"/>
                          <w:szCs w:val="22"/>
                        </w:rPr>
                        <w:fldChar w:fldCharType="separate"/>
                      </w:r>
                      <w:r w:rsidR="005C31D5" w:rsidRPr="00FE4291">
                        <w:rPr>
                          <w:rFonts w:ascii="Times New Roman" w:hAnsi="Times New Roman" w:cs="Times New Roman"/>
                          <w:i w:val="0"/>
                          <w:iCs w:val="0"/>
                          <w:noProof/>
                          <w:color w:val="000000" w:themeColor="text1"/>
                          <w:sz w:val="22"/>
                          <w:szCs w:val="22"/>
                        </w:rPr>
                        <w:t>4</w:t>
                      </w:r>
                      <w:r w:rsidRPr="00FE4291">
                        <w:rPr>
                          <w:rFonts w:ascii="Times New Roman" w:hAnsi="Times New Roman" w:cs="Times New Roman"/>
                          <w:i w:val="0"/>
                          <w:iCs w:val="0"/>
                          <w:color w:val="000000" w:themeColor="text1"/>
                          <w:sz w:val="22"/>
                          <w:szCs w:val="22"/>
                        </w:rPr>
                        <w:fldChar w:fldCharType="end"/>
                      </w:r>
                      <w:r w:rsidRPr="00FE4291">
                        <w:rPr>
                          <w:rFonts w:ascii="Times New Roman" w:hAnsi="Times New Roman" w:cs="Times New Roman"/>
                          <w:i w:val="0"/>
                          <w:iCs w:val="0"/>
                          <w:color w:val="000000" w:themeColor="text1"/>
                          <w:sz w:val="22"/>
                          <w:szCs w:val="22"/>
                        </w:rPr>
                        <w:t>: Pairwise phonetic matching</w:t>
                      </w:r>
                      <w:r w:rsidR="00ED012B" w:rsidRPr="00FE4291">
                        <w:rPr>
                          <w:rFonts w:ascii="Times New Roman" w:hAnsi="Times New Roman" w:cs="Times New Roman"/>
                          <w:i w:val="0"/>
                          <w:iCs w:val="0"/>
                          <w:color w:val="000000" w:themeColor="text1"/>
                          <w:sz w:val="22"/>
                          <w:szCs w:val="22"/>
                        </w:rPr>
                        <w:t xml:space="preserve"> in L2C4</w:t>
                      </w:r>
                    </w:p>
                  </w:txbxContent>
                </v:textbox>
                <w10:wrap type="topAndBottom" anchorx="margin"/>
              </v:shape>
            </w:pict>
          </mc:Fallback>
        </mc:AlternateContent>
      </w:r>
      <w:r w:rsidR="003D7091" w:rsidRPr="00E34101">
        <w:rPr>
          <w:rFonts w:ascii="Palatino Linotype" w:hAnsi="Palatino Linotype" w:cs="Times New Roman"/>
          <w:i/>
          <w:iCs/>
          <w:sz w:val="24"/>
          <w:szCs w:val="24"/>
        </w:rPr>
        <w:t>4.3 Pairwise Phonetic Matching</w:t>
      </w:r>
    </w:p>
    <w:p w14:paraId="6091F4A8" w14:textId="650B73D9" w:rsidR="003D7091" w:rsidRPr="00D05EAD" w:rsidRDefault="003D7091" w:rsidP="00734085">
      <w:pPr>
        <w:ind w:firstLine="720"/>
        <w:jc w:val="both"/>
        <w:rPr>
          <w:rFonts w:ascii="Times New Roman" w:hAnsi="Times New Roman" w:cs="Times New Roman"/>
          <w:sz w:val="24"/>
          <w:szCs w:val="24"/>
        </w:rPr>
      </w:pPr>
      <w:r w:rsidRPr="00D05EAD">
        <w:rPr>
          <w:rFonts w:ascii="Times New Roman" w:hAnsi="Times New Roman" w:cs="Times New Roman"/>
          <w:sz w:val="24"/>
          <w:szCs w:val="24"/>
        </w:rPr>
        <w:lastRenderedPageBreak/>
        <w:t xml:space="preserve">For each word (denoted </w:t>
      </w:r>
      <w:proofErr w:type="spellStart"/>
      <w:r w:rsidR="000F2BB1">
        <w:rPr>
          <w:rFonts w:ascii="Times New Roman" w:hAnsi="Times New Roman" w:cs="Times New Roman"/>
          <w:sz w:val="24"/>
          <w:szCs w:val="24"/>
        </w:rPr>
        <w:t>n</w:t>
      </w:r>
      <w:r w:rsidRPr="00D05EAD">
        <w:rPr>
          <w:rFonts w:ascii="Times New Roman" w:hAnsi="Times New Roman" w:cs="Times New Roman"/>
          <w:sz w:val="24"/>
          <w:szCs w:val="24"/>
          <w:vertAlign w:val="subscript"/>
        </w:rPr>
        <w:t>i</w:t>
      </w:r>
      <w:proofErr w:type="spellEnd"/>
      <w:r w:rsidRPr="00D05EAD">
        <w:rPr>
          <w:rFonts w:ascii="Times New Roman" w:hAnsi="Times New Roman" w:cs="Times New Roman"/>
          <w:sz w:val="24"/>
          <w:szCs w:val="24"/>
        </w:rPr>
        <w:t xml:space="preserve">) in the embeddings of the first language, there exists a corresponding translation (denoted </w:t>
      </w:r>
      <w:proofErr w:type="spellStart"/>
      <w:r w:rsidR="000F2BB1">
        <w:rPr>
          <w:rFonts w:ascii="Times New Roman" w:hAnsi="Times New Roman" w:cs="Times New Roman"/>
          <w:sz w:val="24"/>
          <w:szCs w:val="24"/>
        </w:rPr>
        <w:t>n</w:t>
      </w:r>
      <w:r w:rsidR="007963C1">
        <w:rPr>
          <w:rFonts w:ascii="Times New Roman" w:hAnsi="Times New Roman" w:cs="Times New Roman"/>
          <w:sz w:val="24"/>
          <w:szCs w:val="24"/>
        </w:rPr>
        <w:t>'</w:t>
      </w:r>
      <w:r w:rsidRPr="00D05EAD">
        <w:rPr>
          <w:rFonts w:ascii="Times New Roman" w:hAnsi="Times New Roman" w:cs="Times New Roman"/>
          <w:sz w:val="24"/>
          <w:szCs w:val="24"/>
          <w:vertAlign w:val="subscript"/>
        </w:rPr>
        <w:t>i</w:t>
      </w:r>
      <w:proofErr w:type="spellEnd"/>
      <w:r w:rsidRPr="00D05EAD">
        <w:rPr>
          <w:rFonts w:ascii="Times New Roman" w:hAnsi="Times New Roman" w:cs="Times New Roman"/>
          <w:sz w:val="24"/>
          <w:szCs w:val="24"/>
        </w:rPr>
        <w:t xml:space="preserve">) in the embeddings of the second language, hence representing an equivalent vector space where nodes </w:t>
      </w:r>
      <w:proofErr w:type="spellStart"/>
      <w:r w:rsidR="000F2BB1">
        <w:rPr>
          <w:rFonts w:ascii="Times New Roman" w:hAnsi="Times New Roman" w:cs="Times New Roman"/>
          <w:sz w:val="24"/>
          <w:szCs w:val="24"/>
        </w:rPr>
        <w:t>n</w:t>
      </w:r>
      <w:r w:rsidR="007963C1">
        <w:rPr>
          <w:rFonts w:ascii="Times New Roman" w:hAnsi="Times New Roman" w:cs="Times New Roman"/>
          <w:sz w:val="24"/>
          <w:szCs w:val="24"/>
        </w:rPr>
        <w:t>'</w:t>
      </w:r>
      <w:r w:rsidRPr="00D05EAD">
        <w:rPr>
          <w:rFonts w:ascii="Times New Roman" w:hAnsi="Times New Roman" w:cs="Times New Roman"/>
          <w:sz w:val="24"/>
          <w:szCs w:val="24"/>
          <w:vertAlign w:val="subscript"/>
        </w:rPr>
        <w:t>i</w:t>
      </w:r>
      <w:proofErr w:type="spellEnd"/>
      <w:r w:rsidRPr="00D05EAD">
        <w:rPr>
          <w:rFonts w:ascii="Times New Roman" w:hAnsi="Times New Roman" w:cs="Times New Roman"/>
          <w:sz w:val="24"/>
          <w:szCs w:val="24"/>
        </w:rPr>
        <w:t xml:space="preserve"> are projections of </w:t>
      </w:r>
      <w:proofErr w:type="spellStart"/>
      <w:r w:rsidR="000F2BB1">
        <w:rPr>
          <w:rFonts w:ascii="Times New Roman" w:hAnsi="Times New Roman" w:cs="Times New Roman"/>
          <w:sz w:val="24"/>
          <w:szCs w:val="24"/>
        </w:rPr>
        <w:t>n</w:t>
      </w:r>
      <w:r w:rsidRPr="00D05EAD">
        <w:rPr>
          <w:rFonts w:ascii="Times New Roman" w:hAnsi="Times New Roman" w:cs="Times New Roman"/>
          <w:sz w:val="24"/>
          <w:szCs w:val="24"/>
          <w:vertAlign w:val="subscript"/>
        </w:rPr>
        <w:t>i</w:t>
      </w:r>
      <w:proofErr w:type="spellEnd"/>
      <w:r w:rsidRPr="00D05EAD">
        <w:rPr>
          <w:rFonts w:ascii="Times New Roman" w:hAnsi="Times New Roman" w:cs="Times New Roman"/>
          <w:sz w:val="24"/>
          <w:szCs w:val="24"/>
        </w:rPr>
        <w:t xml:space="preserve"> on the basis of their semantic relationship, as shown in Figure 4.</w:t>
      </w:r>
      <w:r w:rsidRPr="00D05EAD">
        <w:rPr>
          <w:rFonts w:ascii="Times New Roman" w:hAnsi="Times New Roman" w:cs="Times New Roman"/>
          <w:noProof/>
          <w:sz w:val="24"/>
          <w:szCs w:val="24"/>
        </w:rPr>
        <w:t xml:space="preserve"> Our aim is to match words from </w:t>
      </w:r>
      <w:r w:rsidR="000F2BB1">
        <w:rPr>
          <w:rFonts w:ascii="Times New Roman" w:hAnsi="Times New Roman" w:cs="Times New Roman"/>
          <w:noProof/>
          <w:sz w:val="24"/>
          <w:szCs w:val="24"/>
        </w:rPr>
        <w:t xml:space="preserve">their corresponding spaces </w:t>
      </w:r>
      <w:proofErr w:type="spellStart"/>
      <w:r w:rsidRPr="00D05EAD">
        <w:rPr>
          <w:rFonts w:ascii="Times New Roman" w:hAnsi="Times New Roman" w:cs="Times New Roman"/>
          <w:sz w:val="24"/>
          <w:szCs w:val="24"/>
        </w:rPr>
        <w:t>N</w:t>
      </w:r>
      <w:r w:rsidR="007963C1">
        <w:rPr>
          <w:rFonts w:ascii="Times New Roman" w:hAnsi="Times New Roman" w:cs="Times New Roman"/>
          <w:sz w:val="24"/>
          <w:szCs w:val="24"/>
        </w:rPr>
        <w:t>'</w:t>
      </w:r>
      <w:r w:rsidRPr="00D05EAD">
        <w:rPr>
          <w:rFonts w:ascii="Times New Roman" w:hAnsi="Times New Roman" w:cs="Times New Roman"/>
          <w:sz w:val="24"/>
          <w:szCs w:val="24"/>
          <w:vertAlign w:val="subscript"/>
        </w:rPr>
        <w:t>i</w:t>
      </w:r>
      <w:proofErr w:type="spellEnd"/>
      <w:r w:rsidRPr="00D05EAD">
        <w:rPr>
          <w:rFonts w:ascii="Times New Roman" w:hAnsi="Times New Roman" w:cs="Times New Roman"/>
          <w:sz w:val="24"/>
          <w:szCs w:val="24"/>
          <w:vertAlign w:val="subscript"/>
        </w:rPr>
        <w:t xml:space="preserve"> </w:t>
      </w:r>
      <w:r w:rsidRPr="00D05EAD">
        <w:rPr>
          <w:rFonts w:ascii="Times New Roman" w:hAnsi="Times New Roman" w:cs="Times New Roman"/>
          <w:sz w:val="24"/>
          <w:szCs w:val="24"/>
        </w:rPr>
        <w:t xml:space="preserve">and </w:t>
      </w:r>
      <w:proofErr w:type="spellStart"/>
      <w:r w:rsidRPr="00D05EAD">
        <w:rPr>
          <w:rFonts w:ascii="Times New Roman" w:hAnsi="Times New Roman" w:cs="Times New Roman"/>
          <w:sz w:val="24"/>
          <w:szCs w:val="24"/>
        </w:rPr>
        <w:t>N</w:t>
      </w:r>
      <w:r w:rsidR="007963C1">
        <w:rPr>
          <w:rFonts w:ascii="Times New Roman" w:hAnsi="Times New Roman" w:cs="Times New Roman"/>
          <w:sz w:val="24"/>
          <w:szCs w:val="24"/>
        </w:rPr>
        <w:t>'</w:t>
      </w:r>
      <w:r w:rsidRPr="00D05EAD">
        <w:rPr>
          <w:rFonts w:ascii="Times New Roman" w:hAnsi="Times New Roman" w:cs="Times New Roman"/>
          <w:sz w:val="24"/>
          <w:szCs w:val="24"/>
          <w:vertAlign w:val="subscript"/>
        </w:rPr>
        <w:t>i</w:t>
      </w:r>
      <w:proofErr w:type="spellEnd"/>
      <w:r w:rsidRPr="00D05EAD">
        <w:rPr>
          <w:rFonts w:ascii="Times New Roman" w:hAnsi="Times New Roman" w:cs="Times New Roman"/>
          <w:sz w:val="24"/>
          <w:szCs w:val="24"/>
        </w:rPr>
        <w:t xml:space="preserve"> to each other if they are phonetically similar, onto C</w:t>
      </w:r>
      <w:r w:rsidRPr="00D05EAD">
        <w:rPr>
          <w:rFonts w:ascii="Times New Roman" w:hAnsi="Times New Roman" w:cs="Times New Roman"/>
          <w:sz w:val="24"/>
          <w:szCs w:val="24"/>
          <w:vertAlign w:val="subscript"/>
        </w:rPr>
        <w:t>i</w:t>
      </w:r>
      <w:r w:rsidRPr="00D05EAD">
        <w:rPr>
          <w:rFonts w:ascii="Times New Roman" w:hAnsi="Times New Roman" w:cs="Times New Roman"/>
          <w:sz w:val="24"/>
          <w:szCs w:val="24"/>
        </w:rPr>
        <w:t xml:space="preserve">, </w:t>
      </w:r>
      <w:r w:rsidR="00745320">
        <w:rPr>
          <w:rFonts w:ascii="Times New Roman" w:hAnsi="Times New Roman" w:cs="Times New Roman"/>
          <w:sz w:val="24"/>
          <w:szCs w:val="24"/>
        </w:rPr>
        <w:t xml:space="preserve">which is </w:t>
      </w:r>
      <w:r w:rsidRPr="00D05EAD">
        <w:rPr>
          <w:rFonts w:ascii="Times New Roman" w:hAnsi="Times New Roman" w:cs="Times New Roman"/>
          <w:sz w:val="24"/>
          <w:szCs w:val="24"/>
        </w:rPr>
        <w:t>the vector space of cognates.</w:t>
      </w:r>
    </w:p>
    <w:p w14:paraId="5A63BC67" w14:textId="133E63CF" w:rsidR="003D7091" w:rsidRPr="00D05EAD" w:rsidRDefault="003D7091" w:rsidP="003D7091">
      <w:pPr>
        <w:ind w:firstLine="720"/>
        <w:jc w:val="both"/>
        <w:rPr>
          <w:rFonts w:ascii="Times New Roman" w:hAnsi="Times New Roman" w:cs="Times New Roman"/>
          <w:sz w:val="24"/>
          <w:szCs w:val="24"/>
        </w:rPr>
      </w:pPr>
      <w:r w:rsidRPr="00D05EAD">
        <w:rPr>
          <w:rFonts w:ascii="Times New Roman" w:hAnsi="Times New Roman" w:cs="Times New Roman"/>
          <w:sz w:val="24"/>
          <w:szCs w:val="24"/>
        </w:rPr>
        <w:t>There exist many phonetic indexing algorithms such as Soundex [1</w:t>
      </w:r>
      <w:r w:rsidR="009B4623">
        <w:rPr>
          <w:rFonts w:ascii="Times New Roman" w:hAnsi="Times New Roman" w:cs="Times New Roman"/>
          <w:sz w:val="24"/>
          <w:szCs w:val="24"/>
        </w:rPr>
        <w:t>5</w:t>
      </w:r>
      <w:r w:rsidRPr="00D05EAD">
        <w:rPr>
          <w:rFonts w:ascii="Times New Roman" w:hAnsi="Times New Roman" w:cs="Times New Roman"/>
          <w:sz w:val="24"/>
          <w:szCs w:val="24"/>
        </w:rPr>
        <w:t xml:space="preserve">], Metaphone [16], etc. </w:t>
      </w:r>
      <w:r w:rsidR="00745320">
        <w:rPr>
          <w:rFonts w:ascii="Times New Roman" w:hAnsi="Times New Roman" w:cs="Times New Roman"/>
          <w:sz w:val="24"/>
          <w:szCs w:val="24"/>
        </w:rPr>
        <w:t xml:space="preserve">which use a set of rules to </w:t>
      </w:r>
      <w:r w:rsidRPr="00D05EAD">
        <w:rPr>
          <w:rFonts w:ascii="Times New Roman" w:hAnsi="Times New Roman" w:cs="Times New Roman"/>
          <w:sz w:val="24"/>
          <w:szCs w:val="24"/>
        </w:rPr>
        <w:t xml:space="preserve">return a phonetic encoding for a </w:t>
      </w:r>
      <w:r w:rsidR="00745320">
        <w:rPr>
          <w:rFonts w:ascii="Times New Roman" w:hAnsi="Times New Roman" w:cs="Times New Roman"/>
          <w:sz w:val="24"/>
          <w:szCs w:val="24"/>
        </w:rPr>
        <w:t xml:space="preserve">given </w:t>
      </w:r>
      <w:r w:rsidRPr="00D05EAD">
        <w:rPr>
          <w:rFonts w:ascii="Times New Roman" w:hAnsi="Times New Roman" w:cs="Times New Roman"/>
          <w:sz w:val="24"/>
          <w:szCs w:val="24"/>
        </w:rPr>
        <w:t>word</w:t>
      </w:r>
      <w:r w:rsidR="00745320">
        <w:rPr>
          <w:rFonts w:ascii="Times New Roman" w:hAnsi="Times New Roman" w:cs="Times New Roman"/>
          <w:sz w:val="24"/>
          <w:szCs w:val="24"/>
        </w:rPr>
        <w:t>. This encoding is a representation of t</w:t>
      </w:r>
      <w:r w:rsidRPr="00D05EAD">
        <w:rPr>
          <w:rFonts w:ascii="Times New Roman" w:hAnsi="Times New Roman" w:cs="Times New Roman"/>
          <w:sz w:val="24"/>
          <w:szCs w:val="24"/>
        </w:rPr>
        <w:t xml:space="preserve">he way </w:t>
      </w:r>
      <w:r w:rsidR="00745320">
        <w:rPr>
          <w:rFonts w:ascii="Times New Roman" w:hAnsi="Times New Roman" w:cs="Times New Roman"/>
          <w:sz w:val="24"/>
          <w:szCs w:val="24"/>
        </w:rPr>
        <w:t>the word</w:t>
      </w:r>
      <w:r w:rsidRPr="00D05EAD">
        <w:rPr>
          <w:rFonts w:ascii="Times New Roman" w:hAnsi="Times New Roman" w:cs="Times New Roman"/>
          <w:sz w:val="24"/>
          <w:szCs w:val="24"/>
        </w:rPr>
        <w:t xml:space="preserve"> is pronounced. As shown in [</w:t>
      </w:r>
      <w:r w:rsidR="002B3AB0">
        <w:rPr>
          <w:rFonts w:ascii="Times New Roman" w:hAnsi="Times New Roman" w:cs="Times New Roman"/>
          <w:sz w:val="24"/>
          <w:szCs w:val="24"/>
        </w:rPr>
        <w:t>5</w:t>
      </w:r>
      <w:r w:rsidRPr="00D05EAD">
        <w:rPr>
          <w:rFonts w:ascii="Times New Roman" w:hAnsi="Times New Roman" w:cs="Times New Roman"/>
          <w:sz w:val="24"/>
          <w:szCs w:val="24"/>
        </w:rPr>
        <w:t xml:space="preserve">], these </w:t>
      </w:r>
      <w:r w:rsidR="00745320">
        <w:rPr>
          <w:rFonts w:ascii="Times New Roman" w:hAnsi="Times New Roman" w:cs="Times New Roman"/>
          <w:sz w:val="24"/>
          <w:szCs w:val="24"/>
        </w:rPr>
        <w:t xml:space="preserve">algorithms </w:t>
      </w:r>
      <w:r w:rsidRPr="00D05EAD">
        <w:rPr>
          <w:rFonts w:ascii="Times New Roman" w:hAnsi="Times New Roman" w:cs="Times New Roman"/>
          <w:sz w:val="24"/>
          <w:szCs w:val="24"/>
        </w:rPr>
        <w:t xml:space="preserve">outperform orthographical algorithms in </w:t>
      </w:r>
      <w:proofErr w:type="spellStart"/>
      <w:r w:rsidRPr="00D05EAD">
        <w:rPr>
          <w:rFonts w:ascii="Times New Roman" w:hAnsi="Times New Roman" w:cs="Times New Roman"/>
          <w:sz w:val="24"/>
          <w:szCs w:val="24"/>
        </w:rPr>
        <w:t>cognacy</w:t>
      </w:r>
      <w:proofErr w:type="spellEnd"/>
      <w:r w:rsidRPr="00D05EAD">
        <w:rPr>
          <w:rFonts w:ascii="Times New Roman" w:hAnsi="Times New Roman" w:cs="Times New Roman"/>
          <w:sz w:val="24"/>
          <w:szCs w:val="24"/>
        </w:rPr>
        <w:t xml:space="preserve"> identification tasks. </w:t>
      </w:r>
      <w:r w:rsidR="007A75E7">
        <w:rPr>
          <w:rFonts w:ascii="Times New Roman" w:hAnsi="Times New Roman" w:cs="Times New Roman"/>
          <w:sz w:val="24"/>
          <w:szCs w:val="24"/>
        </w:rPr>
        <w:t>In this research work w</w:t>
      </w:r>
      <w:r w:rsidRPr="00D05EAD">
        <w:rPr>
          <w:rFonts w:ascii="Times New Roman" w:hAnsi="Times New Roman" w:cs="Times New Roman"/>
          <w:sz w:val="24"/>
          <w:szCs w:val="24"/>
        </w:rPr>
        <w:t>e use the</w:t>
      </w:r>
      <w:r w:rsidR="009B4623">
        <w:rPr>
          <w:rFonts w:ascii="Times New Roman" w:hAnsi="Times New Roman" w:cs="Times New Roman"/>
          <w:sz w:val="24"/>
          <w:szCs w:val="24"/>
        </w:rPr>
        <w:t xml:space="preserve"> more advanced</w:t>
      </w:r>
      <w:r w:rsidRPr="00D05EAD">
        <w:rPr>
          <w:rFonts w:ascii="Times New Roman" w:hAnsi="Times New Roman" w:cs="Times New Roman"/>
          <w:sz w:val="24"/>
          <w:szCs w:val="24"/>
        </w:rPr>
        <w:t xml:space="preserve"> </w:t>
      </w:r>
      <w:r w:rsidR="00DA66A9">
        <w:rPr>
          <w:rFonts w:ascii="Times New Roman" w:hAnsi="Times New Roman" w:cs="Times New Roman"/>
          <w:sz w:val="24"/>
          <w:szCs w:val="24"/>
        </w:rPr>
        <w:t xml:space="preserve">phonetic matching algorithm </w:t>
      </w:r>
      <w:r w:rsidRPr="00D05EAD">
        <w:rPr>
          <w:rFonts w:ascii="Times New Roman" w:hAnsi="Times New Roman" w:cs="Times New Roman"/>
          <w:sz w:val="24"/>
          <w:szCs w:val="24"/>
        </w:rPr>
        <w:t xml:space="preserve">Double Metaphone </w:t>
      </w:r>
      <w:r w:rsidRPr="009B4623">
        <w:rPr>
          <w:rFonts w:ascii="Times New Roman" w:hAnsi="Times New Roman" w:cs="Times New Roman"/>
          <w:sz w:val="24"/>
          <w:szCs w:val="24"/>
        </w:rPr>
        <w:t>[1</w:t>
      </w:r>
      <w:r w:rsidR="009B4623" w:rsidRPr="009B4623">
        <w:rPr>
          <w:rFonts w:ascii="Times New Roman" w:hAnsi="Times New Roman" w:cs="Times New Roman"/>
          <w:sz w:val="24"/>
          <w:szCs w:val="24"/>
        </w:rPr>
        <w:t>7</w:t>
      </w:r>
      <w:r w:rsidRPr="009B4623">
        <w:rPr>
          <w:rFonts w:ascii="Times New Roman" w:hAnsi="Times New Roman" w:cs="Times New Roman"/>
          <w:sz w:val="24"/>
          <w:szCs w:val="24"/>
        </w:rPr>
        <w:t>]</w:t>
      </w:r>
      <w:r w:rsidRPr="00D05EAD">
        <w:rPr>
          <w:rFonts w:ascii="Times New Roman" w:hAnsi="Times New Roman" w:cs="Times New Roman"/>
          <w:sz w:val="24"/>
          <w:szCs w:val="24"/>
        </w:rPr>
        <w:t xml:space="preserve"> which introduces a number of</w:t>
      </w:r>
      <w:r w:rsidR="00386264">
        <w:rPr>
          <w:rFonts w:ascii="Times New Roman" w:hAnsi="Times New Roman" w:cs="Times New Roman"/>
          <w:sz w:val="24"/>
          <w:szCs w:val="24"/>
        </w:rPr>
        <w:t xml:space="preserve"> performative</w:t>
      </w:r>
      <w:r w:rsidRPr="00D05EAD">
        <w:rPr>
          <w:rFonts w:ascii="Times New Roman" w:hAnsi="Times New Roman" w:cs="Times New Roman"/>
          <w:sz w:val="24"/>
          <w:szCs w:val="24"/>
        </w:rPr>
        <w:t xml:space="preserve"> improvements </w:t>
      </w:r>
      <w:r w:rsidR="00DA66A9">
        <w:rPr>
          <w:rFonts w:ascii="Times New Roman" w:hAnsi="Times New Roman" w:cs="Times New Roman"/>
          <w:sz w:val="24"/>
          <w:szCs w:val="24"/>
        </w:rPr>
        <w:t>to</w:t>
      </w:r>
      <w:r w:rsidRPr="00D05EAD">
        <w:rPr>
          <w:rFonts w:ascii="Times New Roman" w:hAnsi="Times New Roman" w:cs="Times New Roman"/>
          <w:sz w:val="24"/>
          <w:szCs w:val="24"/>
        </w:rPr>
        <w:t xml:space="preserve"> Metaphone. For a given word, it returns two codes of </w:t>
      </w:r>
      <w:r w:rsidR="008B55D5">
        <w:rPr>
          <w:rFonts w:ascii="Times New Roman" w:hAnsi="Times New Roman" w:cs="Times New Roman"/>
          <w:sz w:val="24"/>
          <w:szCs w:val="24"/>
        </w:rPr>
        <w:t xml:space="preserve">four </w:t>
      </w:r>
      <w:r w:rsidRPr="00D05EAD">
        <w:rPr>
          <w:rFonts w:ascii="Times New Roman" w:hAnsi="Times New Roman" w:cs="Times New Roman"/>
          <w:sz w:val="24"/>
          <w:szCs w:val="24"/>
        </w:rPr>
        <w:t>character</w:t>
      </w:r>
      <w:r w:rsidR="008B55D5">
        <w:rPr>
          <w:rFonts w:ascii="Times New Roman" w:hAnsi="Times New Roman" w:cs="Times New Roman"/>
          <w:sz w:val="24"/>
          <w:szCs w:val="24"/>
        </w:rPr>
        <w:t>s</w:t>
      </w:r>
      <w:r w:rsidRPr="00D05EAD">
        <w:rPr>
          <w:rFonts w:ascii="Times New Roman" w:hAnsi="Times New Roman" w:cs="Times New Roman"/>
          <w:sz w:val="24"/>
          <w:szCs w:val="24"/>
        </w:rPr>
        <w:t xml:space="preserve"> each, taking into account that there can be two possible</w:t>
      </w:r>
      <w:r w:rsidR="008D2885">
        <w:rPr>
          <w:rFonts w:ascii="Times New Roman" w:hAnsi="Times New Roman" w:cs="Times New Roman"/>
          <w:sz w:val="24"/>
          <w:szCs w:val="24"/>
        </w:rPr>
        <w:t xml:space="preserve"> pronunciations</w:t>
      </w:r>
      <w:r w:rsidRPr="00D05EAD">
        <w:rPr>
          <w:rFonts w:ascii="Times New Roman" w:hAnsi="Times New Roman" w:cs="Times New Roman"/>
          <w:sz w:val="24"/>
          <w:szCs w:val="24"/>
        </w:rPr>
        <w:t>.</w:t>
      </w:r>
    </w:p>
    <w:p w14:paraId="3F3FA06C" w14:textId="6BEF36F7" w:rsidR="003D7091" w:rsidRPr="00D05EAD" w:rsidRDefault="003D7091" w:rsidP="003D7091">
      <w:pPr>
        <w:ind w:firstLine="720"/>
        <w:jc w:val="both"/>
        <w:rPr>
          <w:rFonts w:ascii="Times New Roman" w:hAnsi="Times New Roman" w:cs="Times New Roman"/>
          <w:sz w:val="24"/>
          <w:szCs w:val="24"/>
        </w:rPr>
      </w:pPr>
      <w:r w:rsidRPr="00D05EAD">
        <w:rPr>
          <w:rFonts w:ascii="Times New Roman" w:hAnsi="Times New Roman" w:cs="Times New Roman"/>
          <w:sz w:val="24"/>
          <w:szCs w:val="24"/>
        </w:rPr>
        <w:t>For each pair of word vectors n and n</w:t>
      </w:r>
      <w:r w:rsidR="007963C1">
        <w:rPr>
          <w:rFonts w:ascii="Times New Roman" w:hAnsi="Times New Roman" w:cs="Times New Roman"/>
          <w:sz w:val="24"/>
          <w:szCs w:val="24"/>
        </w:rPr>
        <w:t>'</w:t>
      </w:r>
      <w:r w:rsidRPr="00D05EAD">
        <w:rPr>
          <w:rFonts w:ascii="Times New Roman" w:hAnsi="Times New Roman" w:cs="Times New Roman"/>
          <w:sz w:val="24"/>
          <w:szCs w:val="24"/>
        </w:rPr>
        <w:t xml:space="preserve"> in N</w:t>
      </w:r>
      <w:r w:rsidRPr="00D05EAD">
        <w:rPr>
          <w:rFonts w:ascii="Times New Roman" w:hAnsi="Times New Roman" w:cs="Times New Roman"/>
          <w:sz w:val="24"/>
          <w:szCs w:val="24"/>
          <w:vertAlign w:val="subscript"/>
        </w:rPr>
        <w:t>i</w:t>
      </w:r>
      <w:r w:rsidRPr="00D05EAD">
        <w:rPr>
          <w:rFonts w:ascii="Times New Roman" w:hAnsi="Times New Roman" w:cs="Times New Roman"/>
          <w:sz w:val="24"/>
          <w:szCs w:val="24"/>
        </w:rPr>
        <w:t xml:space="preserve"> and </w:t>
      </w:r>
      <w:proofErr w:type="spellStart"/>
      <w:r w:rsidRPr="00D05EAD">
        <w:rPr>
          <w:rFonts w:ascii="Times New Roman" w:hAnsi="Times New Roman" w:cs="Times New Roman"/>
          <w:sz w:val="24"/>
          <w:szCs w:val="24"/>
        </w:rPr>
        <w:t>N</w:t>
      </w:r>
      <w:r w:rsidR="007963C1">
        <w:rPr>
          <w:rFonts w:ascii="Times New Roman" w:hAnsi="Times New Roman" w:cs="Times New Roman"/>
          <w:sz w:val="24"/>
          <w:szCs w:val="24"/>
        </w:rPr>
        <w:t>'</w:t>
      </w:r>
      <w:r w:rsidRPr="00D05EAD">
        <w:rPr>
          <w:rFonts w:ascii="Times New Roman" w:hAnsi="Times New Roman" w:cs="Times New Roman"/>
          <w:sz w:val="24"/>
          <w:szCs w:val="24"/>
          <w:vertAlign w:val="subscript"/>
        </w:rPr>
        <w:t>i</w:t>
      </w:r>
      <w:proofErr w:type="spellEnd"/>
      <w:r w:rsidRPr="00D05EAD">
        <w:rPr>
          <w:rFonts w:ascii="Times New Roman" w:hAnsi="Times New Roman" w:cs="Times New Roman"/>
          <w:sz w:val="24"/>
          <w:szCs w:val="24"/>
        </w:rPr>
        <w:t xml:space="preserve"> respectively, we compute and match their Double Metaphone codes and label the pair as phonetically similar if either of the codes of n matches either of the codes of n</w:t>
      </w:r>
      <w:r w:rsidR="007963C1">
        <w:rPr>
          <w:rFonts w:ascii="Times New Roman" w:hAnsi="Times New Roman" w:cs="Times New Roman"/>
          <w:sz w:val="24"/>
          <w:szCs w:val="24"/>
        </w:rPr>
        <w:t>'</w:t>
      </w:r>
      <w:r w:rsidRPr="00D05EAD">
        <w:rPr>
          <w:rFonts w:ascii="Times New Roman" w:hAnsi="Times New Roman" w:cs="Times New Roman"/>
          <w:sz w:val="24"/>
          <w:szCs w:val="24"/>
        </w:rPr>
        <w:t>.</w:t>
      </w:r>
    </w:p>
    <w:p w14:paraId="06FA2362" w14:textId="60717733" w:rsidR="003D7091" w:rsidRPr="00D05EAD" w:rsidRDefault="003D7091" w:rsidP="003D7091">
      <w:pPr>
        <w:ind w:firstLine="720"/>
        <w:jc w:val="both"/>
        <w:rPr>
          <w:rFonts w:ascii="Times New Roman" w:hAnsi="Times New Roman" w:cs="Times New Roman"/>
          <w:sz w:val="24"/>
          <w:szCs w:val="24"/>
        </w:rPr>
      </w:pPr>
      <w:r w:rsidRPr="00D05EAD">
        <w:rPr>
          <w:rFonts w:ascii="Times New Roman" w:hAnsi="Times New Roman" w:cs="Times New Roman"/>
          <w:sz w:val="24"/>
          <w:szCs w:val="24"/>
        </w:rPr>
        <w:t>The nature of cognates is such that, except in cases of very remotely related languages, they are most likely to either be semantically similar [</w:t>
      </w:r>
      <w:r w:rsidR="002B3AB0">
        <w:rPr>
          <w:rFonts w:ascii="Times New Roman" w:hAnsi="Times New Roman" w:cs="Times New Roman"/>
          <w:sz w:val="24"/>
          <w:szCs w:val="24"/>
        </w:rPr>
        <w:t>5</w:t>
      </w:r>
      <w:r w:rsidRPr="00D05EAD">
        <w:rPr>
          <w:rFonts w:ascii="Times New Roman" w:hAnsi="Times New Roman" w:cs="Times New Roman"/>
          <w:sz w:val="24"/>
          <w:szCs w:val="24"/>
        </w:rPr>
        <w:t xml:space="preserve">], or be used in similar context. To capture the latter possibility of </w:t>
      </w:r>
      <w:proofErr w:type="spellStart"/>
      <w:r w:rsidRPr="00D05EAD">
        <w:rPr>
          <w:rFonts w:ascii="Times New Roman" w:hAnsi="Times New Roman" w:cs="Times New Roman"/>
          <w:sz w:val="24"/>
          <w:szCs w:val="24"/>
        </w:rPr>
        <w:t>cognacy</w:t>
      </w:r>
      <w:proofErr w:type="spellEnd"/>
      <w:r w:rsidRPr="00D05EAD">
        <w:rPr>
          <w:rFonts w:ascii="Times New Roman" w:hAnsi="Times New Roman" w:cs="Times New Roman"/>
          <w:sz w:val="24"/>
          <w:szCs w:val="24"/>
        </w:rPr>
        <w:t xml:space="preserve"> from our embeddings, we also visit the five closest words to n</w:t>
      </w:r>
      <w:r w:rsidR="007963C1">
        <w:rPr>
          <w:rFonts w:ascii="Times New Roman" w:hAnsi="Times New Roman" w:cs="Times New Roman"/>
          <w:sz w:val="24"/>
          <w:szCs w:val="24"/>
        </w:rPr>
        <w:t>'</w:t>
      </w:r>
      <w:r w:rsidRPr="00D05EAD">
        <w:rPr>
          <w:rFonts w:ascii="Times New Roman" w:hAnsi="Times New Roman" w:cs="Times New Roman"/>
          <w:sz w:val="24"/>
          <w:szCs w:val="24"/>
        </w:rPr>
        <w:t xml:space="preserve"> to check for similarity to any n, and likewise n</w:t>
      </w:r>
      <w:r w:rsidR="007963C1">
        <w:rPr>
          <w:rFonts w:ascii="Times New Roman" w:hAnsi="Times New Roman" w:cs="Times New Roman"/>
          <w:sz w:val="24"/>
          <w:szCs w:val="24"/>
        </w:rPr>
        <w:t>'</w:t>
      </w:r>
      <w:r w:rsidRPr="00D05EAD">
        <w:rPr>
          <w:rFonts w:ascii="Times New Roman" w:hAnsi="Times New Roman" w:cs="Times New Roman"/>
          <w:sz w:val="24"/>
          <w:szCs w:val="24"/>
        </w:rPr>
        <w:t xml:space="preserve"> </w:t>
      </w:r>
      <w:proofErr w:type="spellStart"/>
      <w:r w:rsidRPr="00D05EAD">
        <w:rPr>
          <w:rFonts w:ascii="Times New Roman" w:hAnsi="Times New Roman" w:cs="Times New Roman"/>
          <w:sz w:val="24"/>
          <w:szCs w:val="24"/>
        </w:rPr>
        <w:t>to n</w:t>
      </w:r>
      <w:proofErr w:type="spellEnd"/>
      <w:r w:rsidRPr="00D05EAD">
        <w:rPr>
          <w:rFonts w:ascii="Times New Roman" w:hAnsi="Times New Roman" w:cs="Times New Roman"/>
          <w:sz w:val="24"/>
          <w:szCs w:val="24"/>
        </w:rPr>
        <w:t>.</w:t>
      </w:r>
    </w:p>
    <w:p w14:paraId="452C1967" w14:textId="6CAAFDAD" w:rsidR="003D7091" w:rsidRPr="00D05EAD" w:rsidRDefault="003D7091" w:rsidP="003D7091">
      <w:pPr>
        <w:ind w:firstLine="720"/>
        <w:jc w:val="both"/>
        <w:rPr>
          <w:rFonts w:ascii="Times New Roman" w:hAnsi="Times New Roman" w:cs="Times New Roman"/>
          <w:sz w:val="24"/>
          <w:szCs w:val="24"/>
        </w:rPr>
      </w:pPr>
      <w:r w:rsidRPr="00D05EAD">
        <w:rPr>
          <w:rFonts w:ascii="Times New Roman" w:hAnsi="Times New Roman" w:cs="Times New Roman"/>
          <w:sz w:val="24"/>
          <w:szCs w:val="24"/>
        </w:rPr>
        <w:t xml:space="preserve">We perform the above comparisons between the following combinations of languages: 1. </w:t>
      </w:r>
      <w:proofErr w:type="spellStart"/>
      <w:r w:rsidRPr="00D05EAD">
        <w:rPr>
          <w:rFonts w:ascii="Times New Roman" w:hAnsi="Times New Roman" w:cs="Times New Roman"/>
          <w:sz w:val="24"/>
          <w:szCs w:val="24"/>
        </w:rPr>
        <w:t>Samskrit</w:t>
      </w:r>
      <w:proofErr w:type="spellEnd"/>
      <w:r w:rsidRPr="00D05EAD">
        <w:rPr>
          <w:rFonts w:ascii="Times New Roman" w:hAnsi="Times New Roman" w:cs="Times New Roman"/>
          <w:sz w:val="24"/>
          <w:szCs w:val="24"/>
        </w:rPr>
        <w:t xml:space="preserve"> and Latin, 2. </w:t>
      </w:r>
      <w:proofErr w:type="spellStart"/>
      <w:r w:rsidRPr="00D05EAD">
        <w:rPr>
          <w:rFonts w:ascii="Times New Roman" w:hAnsi="Times New Roman" w:cs="Times New Roman"/>
          <w:sz w:val="24"/>
          <w:szCs w:val="24"/>
        </w:rPr>
        <w:t>Samskrit</w:t>
      </w:r>
      <w:proofErr w:type="spellEnd"/>
      <w:r w:rsidRPr="00D05EAD">
        <w:rPr>
          <w:rFonts w:ascii="Times New Roman" w:hAnsi="Times New Roman" w:cs="Times New Roman"/>
          <w:sz w:val="24"/>
          <w:szCs w:val="24"/>
        </w:rPr>
        <w:t xml:space="preserve"> and Hindi, 3. Hindi and English, 4. German and English, 5. Latin and English, 6. Latin and French, and 7. Hindi and Tamil.</w:t>
      </w:r>
    </w:p>
    <w:p w14:paraId="47D7641A" w14:textId="5C3591BB" w:rsidR="003D7091" w:rsidRPr="00E34101" w:rsidRDefault="003D7091" w:rsidP="003D7091">
      <w:pPr>
        <w:jc w:val="both"/>
        <w:rPr>
          <w:rFonts w:ascii="Palatino Linotype" w:hAnsi="Palatino Linotype" w:cs="Times New Roman"/>
          <w:i/>
          <w:iCs/>
          <w:sz w:val="24"/>
          <w:szCs w:val="24"/>
        </w:rPr>
      </w:pPr>
      <w:r w:rsidRPr="00E34101">
        <w:rPr>
          <w:rFonts w:ascii="Palatino Linotype" w:hAnsi="Palatino Linotype" w:cs="Times New Roman"/>
          <w:i/>
          <w:iCs/>
          <w:sz w:val="24"/>
          <w:szCs w:val="24"/>
        </w:rPr>
        <w:t>4.4 Dimensionality Reduction</w:t>
      </w:r>
    </w:p>
    <w:p w14:paraId="4C6E4540" w14:textId="4BB390B5" w:rsidR="0079585F" w:rsidRPr="00D05EAD" w:rsidRDefault="003D7091" w:rsidP="00734085">
      <w:pPr>
        <w:ind w:firstLine="720"/>
        <w:jc w:val="both"/>
        <w:rPr>
          <w:rFonts w:ascii="Times New Roman" w:hAnsi="Times New Roman" w:cs="Times New Roman"/>
          <w:sz w:val="24"/>
          <w:szCs w:val="24"/>
        </w:rPr>
      </w:pPr>
      <w:r w:rsidRPr="00D05EAD">
        <w:rPr>
          <w:rFonts w:ascii="Times New Roman" w:hAnsi="Times New Roman" w:cs="Times New Roman"/>
          <w:sz w:val="24"/>
          <w:szCs w:val="24"/>
        </w:rPr>
        <w:t xml:space="preserve">Corresponding to each cognate </w:t>
      </w:r>
      <w:r w:rsidR="00DD4981" w:rsidRPr="00D05EAD">
        <w:rPr>
          <w:rFonts w:ascii="Times New Roman" w:hAnsi="Times New Roman" w:cs="Times New Roman"/>
          <w:sz w:val="24"/>
          <w:szCs w:val="24"/>
        </w:rPr>
        <w:t xml:space="preserve">phonetic </w:t>
      </w:r>
      <w:r w:rsidRPr="00D05EAD">
        <w:rPr>
          <w:rFonts w:ascii="Times New Roman" w:hAnsi="Times New Roman" w:cs="Times New Roman"/>
          <w:sz w:val="24"/>
          <w:szCs w:val="24"/>
        </w:rPr>
        <w:t xml:space="preserve">index </w:t>
      </w:r>
      <w:r w:rsidR="00DD4981" w:rsidRPr="00D05EAD">
        <w:rPr>
          <w:rFonts w:ascii="Times New Roman" w:hAnsi="Times New Roman" w:cs="Times New Roman"/>
          <w:sz w:val="24"/>
          <w:szCs w:val="24"/>
        </w:rPr>
        <w:t xml:space="preserve">in the obtained embeddings </w:t>
      </w:r>
      <w:r w:rsidRPr="00D05EAD">
        <w:rPr>
          <w:rFonts w:ascii="Times New Roman" w:hAnsi="Times New Roman" w:cs="Times New Roman"/>
          <w:sz w:val="24"/>
          <w:szCs w:val="24"/>
        </w:rPr>
        <w:t xml:space="preserve">is a 50-dimensional vector. In order to effectively cluster a set of data points, most algorithms require them to be reduced to lower dimensions. </w:t>
      </w:r>
      <w:r w:rsidR="0079585F" w:rsidRPr="00D05EAD">
        <w:rPr>
          <w:rFonts w:ascii="Times New Roman" w:hAnsi="Times New Roman" w:cs="Times New Roman"/>
          <w:sz w:val="24"/>
          <w:szCs w:val="24"/>
        </w:rPr>
        <w:t xml:space="preserve">We </w:t>
      </w:r>
      <w:r w:rsidR="0033662C">
        <w:rPr>
          <w:rFonts w:ascii="Times New Roman" w:hAnsi="Times New Roman" w:cs="Times New Roman"/>
          <w:sz w:val="24"/>
          <w:szCs w:val="24"/>
        </w:rPr>
        <w:t xml:space="preserve">apply </w:t>
      </w:r>
      <w:r w:rsidR="0079585F" w:rsidRPr="00D05EAD">
        <w:rPr>
          <w:rFonts w:ascii="Times New Roman" w:hAnsi="Times New Roman" w:cs="Times New Roman"/>
          <w:sz w:val="24"/>
          <w:szCs w:val="24"/>
        </w:rPr>
        <w:t>Principal Component Analysis (PCA)</w:t>
      </w:r>
      <w:r w:rsidR="002F368B" w:rsidRPr="00D05EAD">
        <w:rPr>
          <w:rFonts w:ascii="Times New Roman" w:hAnsi="Times New Roman" w:cs="Times New Roman"/>
          <w:sz w:val="24"/>
          <w:szCs w:val="24"/>
        </w:rPr>
        <w:t xml:space="preserve"> [18]</w:t>
      </w:r>
      <w:r w:rsidR="0079585F" w:rsidRPr="00D05EAD">
        <w:rPr>
          <w:rFonts w:ascii="Times New Roman" w:hAnsi="Times New Roman" w:cs="Times New Roman"/>
          <w:sz w:val="24"/>
          <w:szCs w:val="24"/>
        </w:rPr>
        <w:t xml:space="preserve"> </w:t>
      </w:r>
      <w:r w:rsidR="00F90561">
        <w:rPr>
          <w:rFonts w:ascii="Times New Roman" w:hAnsi="Times New Roman" w:cs="Times New Roman"/>
          <w:sz w:val="24"/>
          <w:szCs w:val="24"/>
        </w:rPr>
        <w:t xml:space="preserve">to our vectors </w:t>
      </w:r>
      <w:r w:rsidR="00F90561" w:rsidRPr="00D05EAD">
        <w:rPr>
          <w:rFonts w:ascii="Times New Roman" w:hAnsi="Times New Roman" w:cs="Times New Roman"/>
          <w:sz w:val="24"/>
          <w:szCs w:val="24"/>
        </w:rPr>
        <w:t>to reduce the</w:t>
      </w:r>
      <w:r w:rsidR="00F90561">
        <w:rPr>
          <w:rFonts w:ascii="Times New Roman" w:hAnsi="Times New Roman" w:cs="Times New Roman"/>
          <w:sz w:val="24"/>
          <w:szCs w:val="24"/>
        </w:rPr>
        <w:t>ir</w:t>
      </w:r>
      <w:r w:rsidR="00F90561" w:rsidRPr="00D05EAD">
        <w:rPr>
          <w:rFonts w:ascii="Times New Roman" w:hAnsi="Times New Roman" w:cs="Times New Roman"/>
          <w:sz w:val="24"/>
          <w:szCs w:val="24"/>
        </w:rPr>
        <w:t xml:space="preserve"> dimensionality while preserving a good portion of the variance, </w:t>
      </w:r>
      <w:r w:rsidR="00B12C7C" w:rsidRPr="00D05EAD">
        <w:rPr>
          <w:rFonts w:ascii="Times New Roman" w:hAnsi="Times New Roman" w:cs="Times New Roman"/>
          <w:sz w:val="24"/>
          <w:szCs w:val="24"/>
        </w:rPr>
        <w:t>followed by</w:t>
      </w:r>
      <w:r w:rsidR="0079585F" w:rsidRPr="00D05EAD">
        <w:rPr>
          <w:rFonts w:ascii="Times New Roman" w:hAnsi="Times New Roman" w:cs="Times New Roman"/>
          <w:sz w:val="24"/>
          <w:szCs w:val="24"/>
        </w:rPr>
        <w:t xml:space="preserve"> t-Distributed Stochastic Neighbour Embedding (t-SNE)</w:t>
      </w:r>
      <w:r w:rsidR="002F368B" w:rsidRPr="00D05EAD">
        <w:rPr>
          <w:rFonts w:ascii="Times New Roman" w:hAnsi="Times New Roman" w:cs="Times New Roman"/>
          <w:sz w:val="24"/>
          <w:szCs w:val="24"/>
        </w:rPr>
        <w:t xml:space="preserve"> [19]</w:t>
      </w:r>
      <w:r w:rsidR="0033662C">
        <w:rPr>
          <w:rFonts w:ascii="Times New Roman" w:hAnsi="Times New Roman" w:cs="Times New Roman"/>
          <w:sz w:val="24"/>
          <w:szCs w:val="24"/>
        </w:rPr>
        <w:t xml:space="preserve"> </w:t>
      </w:r>
      <w:r w:rsidR="00B12C7C" w:rsidRPr="00D05EAD">
        <w:rPr>
          <w:rFonts w:ascii="Times New Roman" w:hAnsi="Times New Roman" w:cs="Times New Roman"/>
          <w:sz w:val="24"/>
          <w:szCs w:val="24"/>
        </w:rPr>
        <w:t xml:space="preserve">to visualise the </w:t>
      </w:r>
      <w:r w:rsidR="00F90561">
        <w:rPr>
          <w:rFonts w:ascii="Times New Roman" w:hAnsi="Times New Roman" w:cs="Times New Roman"/>
          <w:sz w:val="24"/>
          <w:szCs w:val="24"/>
        </w:rPr>
        <w:t xml:space="preserve">resulting </w:t>
      </w:r>
      <w:r w:rsidR="00B12C7C" w:rsidRPr="00D05EAD">
        <w:rPr>
          <w:rFonts w:ascii="Times New Roman" w:hAnsi="Times New Roman" w:cs="Times New Roman"/>
          <w:sz w:val="24"/>
          <w:szCs w:val="24"/>
        </w:rPr>
        <w:t>clusters in two dimensions.</w:t>
      </w:r>
    </w:p>
    <w:p w14:paraId="48AC12B4" w14:textId="407304B6" w:rsidR="003D7091" w:rsidRDefault="003D7091" w:rsidP="0079585F">
      <w:pPr>
        <w:ind w:firstLine="720"/>
        <w:jc w:val="both"/>
        <w:rPr>
          <w:rFonts w:ascii="Times New Roman" w:hAnsi="Times New Roman" w:cs="Times New Roman"/>
          <w:sz w:val="24"/>
          <w:szCs w:val="24"/>
        </w:rPr>
      </w:pPr>
      <w:r w:rsidRPr="00D05EAD">
        <w:rPr>
          <w:rFonts w:ascii="Times New Roman" w:hAnsi="Times New Roman" w:cs="Times New Roman"/>
          <w:sz w:val="24"/>
          <w:szCs w:val="24"/>
        </w:rPr>
        <w:t>PCA uses orthogonal transformation to convert high dimensional data into the eigenvectors of its covariance matrix, uncorrelated features called principal components (PCs). The first few PCs contain much of the data’s variation, and are used to give a lower-dimensional representation for them.</w:t>
      </w:r>
      <w:r w:rsidR="00600D4B" w:rsidRPr="00D05EAD">
        <w:rPr>
          <w:rFonts w:ascii="Times New Roman" w:hAnsi="Times New Roman" w:cs="Times New Roman"/>
          <w:sz w:val="24"/>
          <w:szCs w:val="24"/>
        </w:rPr>
        <w:t xml:space="preserve"> To maximise the variation captured by PCs, PCA</w:t>
      </w:r>
      <w:r w:rsidR="00447C1B" w:rsidRPr="00D05EAD">
        <w:rPr>
          <w:rFonts w:ascii="Times New Roman" w:hAnsi="Times New Roman" w:cs="Times New Roman"/>
          <w:sz w:val="24"/>
          <w:szCs w:val="24"/>
        </w:rPr>
        <w:t xml:space="preserve"> tries to preserve </w:t>
      </w:r>
      <w:r w:rsidR="00743EEF" w:rsidRPr="00D05EAD">
        <w:rPr>
          <w:rFonts w:ascii="Times New Roman" w:hAnsi="Times New Roman" w:cs="Times New Roman"/>
          <w:sz w:val="24"/>
          <w:szCs w:val="24"/>
        </w:rPr>
        <w:t>long</w:t>
      </w:r>
      <w:r w:rsidR="00447C1B" w:rsidRPr="00D05EAD">
        <w:rPr>
          <w:rFonts w:ascii="Times New Roman" w:hAnsi="Times New Roman" w:cs="Times New Roman"/>
          <w:sz w:val="24"/>
          <w:szCs w:val="24"/>
        </w:rPr>
        <w:t xml:space="preserve"> pairwise distances</w:t>
      </w:r>
      <w:r w:rsidR="00743EEF" w:rsidRPr="00D05EAD">
        <w:rPr>
          <w:rFonts w:ascii="Times New Roman" w:hAnsi="Times New Roman" w:cs="Times New Roman"/>
          <w:sz w:val="24"/>
          <w:szCs w:val="24"/>
        </w:rPr>
        <w:t xml:space="preserve">; on the other hand, t-SNE aims to preserve short pairwise distances and gives better visualisations for non-linear manifold structured datasets [19]. t-SNE </w:t>
      </w:r>
      <w:r w:rsidR="000550F2" w:rsidRPr="00D05EAD">
        <w:rPr>
          <w:rFonts w:ascii="Times New Roman" w:hAnsi="Times New Roman" w:cs="Times New Roman"/>
          <w:sz w:val="24"/>
          <w:szCs w:val="24"/>
        </w:rPr>
        <w:t xml:space="preserve">first calculates the distance between every pair of samples in the dataset, and converts these distances into </w:t>
      </w:r>
      <w:r w:rsidR="00B74DC2" w:rsidRPr="00D05EAD">
        <w:rPr>
          <w:rFonts w:ascii="Times New Roman" w:hAnsi="Times New Roman" w:cs="Times New Roman"/>
          <w:sz w:val="24"/>
          <w:szCs w:val="24"/>
        </w:rPr>
        <w:t>the normal</w:t>
      </w:r>
      <w:r w:rsidR="000550F2" w:rsidRPr="00D05EAD">
        <w:rPr>
          <w:rFonts w:ascii="Times New Roman" w:hAnsi="Times New Roman" w:cs="Times New Roman"/>
          <w:sz w:val="24"/>
          <w:szCs w:val="24"/>
        </w:rPr>
        <w:t xml:space="preserve"> probability distribution.</w:t>
      </w:r>
      <w:r w:rsidR="00B74DC2" w:rsidRPr="00D05EAD">
        <w:rPr>
          <w:rFonts w:ascii="Times New Roman" w:hAnsi="Times New Roman" w:cs="Times New Roman"/>
          <w:sz w:val="24"/>
          <w:szCs w:val="24"/>
        </w:rPr>
        <w:t xml:space="preserve"> It then repeats this calculation </w:t>
      </w:r>
      <w:r w:rsidR="00D92435" w:rsidRPr="00D05EAD">
        <w:rPr>
          <w:rFonts w:ascii="Times New Roman" w:hAnsi="Times New Roman" w:cs="Times New Roman"/>
          <w:sz w:val="24"/>
          <w:szCs w:val="24"/>
        </w:rPr>
        <w:t>on random lower dimensional arrangements of the data points, but the distances are converted into the t-distribution.</w:t>
      </w:r>
      <w:r w:rsidR="0061148E" w:rsidRPr="00D05EAD">
        <w:rPr>
          <w:rFonts w:ascii="Times New Roman" w:hAnsi="Times New Roman" w:cs="Times New Roman"/>
          <w:sz w:val="24"/>
          <w:szCs w:val="24"/>
        </w:rPr>
        <w:t xml:space="preserve"> Finally, it minimises the difference between the two probability distributions by running gradient descent using </w:t>
      </w:r>
      <w:proofErr w:type="spellStart"/>
      <w:r w:rsidR="0061148E" w:rsidRPr="00D05EAD">
        <w:rPr>
          <w:rFonts w:ascii="Times New Roman" w:hAnsi="Times New Roman" w:cs="Times New Roman"/>
          <w:sz w:val="24"/>
          <w:szCs w:val="24"/>
        </w:rPr>
        <w:t>Kullback-Liebler</w:t>
      </w:r>
      <w:proofErr w:type="spellEnd"/>
      <w:r w:rsidR="0061148E" w:rsidRPr="00D05EAD">
        <w:rPr>
          <w:rFonts w:ascii="Times New Roman" w:hAnsi="Times New Roman" w:cs="Times New Roman"/>
          <w:sz w:val="24"/>
          <w:szCs w:val="24"/>
        </w:rPr>
        <w:t xml:space="preserve"> divergence as a cost function.</w:t>
      </w:r>
    </w:p>
    <w:p w14:paraId="17888EF0" w14:textId="77777777" w:rsidR="006225FB" w:rsidRPr="00D05EAD" w:rsidRDefault="006225FB" w:rsidP="0079585F">
      <w:pPr>
        <w:ind w:firstLine="720"/>
        <w:jc w:val="both"/>
        <w:rPr>
          <w:rFonts w:ascii="Times New Roman" w:hAnsi="Times New Roman" w:cs="Times New Roman"/>
          <w:sz w:val="24"/>
          <w:szCs w:val="24"/>
        </w:rPr>
      </w:pPr>
    </w:p>
    <w:p w14:paraId="0C566F84" w14:textId="77777777" w:rsidR="003D7091" w:rsidRPr="00E34101" w:rsidRDefault="003D7091" w:rsidP="003D7091">
      <w:pPr>
        <w:jc w:val="both"/>
        <w:rPr>
          <w:rFonts w:ascii="Palatino Linotype" w:hAnsi="Palatino Linotype" w:cs="Times New Roman"/>
          <w:i/>
          <w:iCs/>
          <w:sz w:val="24"/>
          <w:szCs w:val="24"/>
        </w:rPr>
      </w:pPr>
      <w:r w:rsidRPr="00E34101">
        <w:rPr>
          <w:rFonts w:ascii="Palatino Linotype" w:hAnsi="Palatino Linotype" w:cs="Times New Roman"/>
          <w:i/>
          <w:iCs/>
          <w:sz w:val="24"/>
          <w:szCs w:val="24"/>
        </w:rPr>
        <w:lastRenderedPageBreak/>
        <w:t>4.5 Clustering</w:t>
      </w:r>
    </w:p>
    <w:p w14:paraId="6B00D28C" w14:textId="33D6566E" w:rsidR="003D7091" w:rsidRPr="00D05EAD" w:rsidRDefault="003D7091" w:rsidP="00734085">
      <w:pPr>
        <w:ind w:firstLine="720"/>
        <w:jc w:val="both"/>
        <w:rPr>
          <w:rFonts w:ascii="Times New Roman" w:hAnsi="Times New Roman" w:cs="Times New Roman"/>
          <w:sz w:val="24"/>
          <w:szCs w:val="24"/>
        </w:rPr>
      </w:pPr>
      <w:r w:rsidRPr="00D05EAD">
        <w:rPr>
          <w:rFonts w:ascii="Times New Roman" w:hAnsi="Times New Roman" w:cs="Times New Roman"/>
          <w:sz w:val="24"/>
          <w:szCs w:val="24"/>
        </w:rPr>
        <w:t>We next use unsupervised clustering techniques to identify groups in C</w:t>
      </w:r>
      <w:r w:rsidRPr="00D05EAD">
        <w:rPr>
          <w:rFonts w:ascii="Times New Roman" w:hAnsi="Times New Roman" w:cs="Times New Roman"/>
          <w:sz w:val="24"/>
          <w:szCs w:val="24"/>
          <w:vertAlign w:val="subscript"/>
        </w:rPr>
        <w:t>i</w:t>
      </w:r>
      <w:r w:rsidRPr="00D05EAD">
        <w:rPr>
          <w:rFonts w:ascii="Times New Roman" w:hAnsi="Times New Roman" w:cs="Times New Roman"/>
          <w:sz w:val="24"/>
          <w:szCs w:val="24"/>
        </w:rPr>
        <w:t xml:space="preserve"> </w:t>
      </w:r>
      <w:r w:rsidR="001E656A" w:rsidRPr="00D05EAD">
        <w:rPr>
          <w:rFonts w:ascii="Times New Roman" w:hAnsi="Times New Roman" w:cs="Times New Roman"/>
          <w:sz w:val="24"/>
          <w:szCs w:val="24"/>
        </w:rPr>
        <w:t xml:space="preserve">consisting of </w:t>
      </w:r>
      <w:r w:rsidRPr="00D05EAD">
        <w:rPr>
          <w:rFonts w:ascii="Times New Roman" w:hAnsi="Times New Roman" w:cs="Times New Roman"/>
          <w:sz w:val="24"/>
          <w:szCs w:val="24"/>
        </w:rPr>
        <w:t>cognates</w:t>
      </w:r>
      <w:r w:rsidR="001E656A" w:rsidRPr="00D05EAD">
        <w:rPr>
          <w:rFonts w:ascii="Times New Roman" w:hAnsi="Times New Roman" w:cs="Times New Roman"/>
          <w:sz w:val="24"/>
          <w:szCs w:val="24"/>
        </w:rPr>
        <w:t xml:space="preserve"> which</w:t>
      </w:r>
      <w:r w:rsidRPr="00D05EAD">
        <w:rPr>
          <w:rFonts w:ascii="Times New Roman" w:hAnsi="Times New Roman" w:cs="Times New Roman"/>
          <w:sz w:val="24"/>
          <w:szCs w:val="24"/>
        </w:rPr>
        <w:t xml:space="preserve"> are contextually similar to each other. We use </w:t>
      </w:r>
      <w:r w:rsidR="002862C0" w:rsidRPr="00D05EAD">
        <w:rPr>
          <w:rFonts w:ascii="Times New Roman" w:hAnsi="Times New Roman" w:cs="Times New Roman"/>
          <w:sz w:val="24"/>
          <w:szCs w:val="24"/>
        </w:rPr>
        <w:t xml:space="preserve">only </w:t>
      </w:r>
      <w:r w:rsidR="00FA6737" w:rsidRPr="00D05EAD">
        <w:rPr>
          <w:rFonts w:ascii="Times New Roman" w:hAnsi="Times New Roman" w:cs="Times New Roman"/>
          <w:sz w:val="24"/>
          <w:szCs w:val="24"/>
        </w:rPr>
        <w:t xml:space="preserve">hierarchical and centroid-based </w:t>
      </w:r>
      <w:r w:rsidRPr="00D05EAD">
        <w:rPr>
          <w:rFonts w:ascii="Times New Roman" w:hAnsi="Times New Roman" w:cs="Times New Roman"/>
          <w:sz w:val="24"/>
          <w:szCs w:val="24"/>
        </w:rPr>
        <w:t>clustering techniques in our experiments</w:t>
      </w:r>
      <w:r w:rsidR="008C3F22">
        <w:rPr>
          <w:rFonts w:ascii="Times New Roman" w:hAnsi="Times New Roman" w:cs="Times New Roman"/>
          <w:sz w:val="24"/>
          <w:szCs w:val="24"/>
        </w:rPr>
        <w:t>; w</w:t>
      </w:r>
      <w:r w:rsidR="00FA6737" w:rsidRPr="00D05EAD">
        <w:rPr>
          <w:rFonts w:ascii="Times New Roman" w:hAnsi="Times New Roman" w:cs="Times New Roman"/>
          <w:sz w:val="24"/>
          <w:szCs w:val="24"/>
        </w:rPr>
        <w:t xml:space="preserve">ord embeddings contain highly sparse vectors, </w:t>
      </w:r>
      <w:r w:rsidR="008876AA" w:rsidRPr="00D05EAD">
        <w:rPr>
          <w:rFonts w:ascii="Times New Roman" w:hAnsi="Times New Roman" w:cs="Times New Roman"/>
          <w:sz w:val="24"/>
          <w:szCs w:val="24"/>
        </w:rPr>
        <w:t>and thus</w:t>
      </w:r>
      <w:r w:rsidR="00384D17">
        <w:rPr>
          <w:rFonts w:ascii="Times New Roman" w:hAnsi="Times New Roman" w:cs="Times New Roman"/>
          <w:sz w:val="24"/>
          <w:szCs w:val="24"/>
        </w:rPr>
        <w:t xml:space="preserve"> we exclude</w:t>
      </w:r>
      <w:r w:rsidR="008876AA" w:rsidRPr="00D05EAD">
        <w:rPr>
          <w:rFonts w:ascii="Times New Roman" w:hAnsi="Times New Roman" w:cs="Times New Roman"/>
          <w:sz w:val="24"/>
          <w:szCs w:val="24"/>
        </w:rPr>
        <w:t xml:space="preserve"> </w:t>
      </w:r>
      <w:r w:rsidR="004F39DC" w:rsidRPr="00D05EAD">
        <w:rPr>
          <w:rFonts w:ascii="Times New Roman" w:hAnsi="Times New Roman" w:cs="Times New Roman"/>
          <w:sz w:val="24"/>
          <w:szCs w:val="24"/>
        </w:rPr>
        <w:t xml:space="preserve">density-based algorithms such as DBSCAN </w:t>
      </w:r>
      <w:r w:rsidR="00A21BB3">
        <w:rPr>
          <w:rFonts w:ascii="Times New Roman" w:hAnsi="Times New Roman" w:cs="Times New Roman"/>
          <w:sz w:val="24"/>
          <w:szCs w:val="24"/>
        </w:rPr>
        <w:t>(</w:t>
      </w:r>
      <w:r w:rsidR="00A21BB3" w:rsidRPr="00A21BB3">
        <w:rPr>
          <w:rFonts w:ascii="Times New Roman" w:hAnsi="Times New Roman" w:cs="Times New Roman"/>
          <w:sz w:val="24"/>
          <w:szCs w:val="24"/>
        </w:rPr>
        <w:t>Density-</w:t>
      </w:r>
      <w:r w:rsidR="00A21BB3">
        <w:rPr>
          <w:rFonts w:ascii="Times New Roman" w:hAnsi="Times New Roman" w:cs="Times New Roman"/>
          <w:sz w:val="24"/>
          <w:szCs w:val="24"/>
        </w:rPr>
        <w:t>B</w:t>
      </w:r>
      <w:r w:rsidR="00A21BB3" w:rsidRPr="00A21BB3">
        <w:rPr>
          <w:rFonts w:ascii="Times New Roman" w:hAnsi="Times New Roman" w:cs="Times New Roman"/>
          <w:sz w:val="24"/>
          <w:szCs w:val="24"/>
        </w:rPr>
        <w:t xml:space="preserve">ased </w:t>
      </w:r>
      <w:r w:rsidR="00A21BB3">
        <w:rPr>
          <w:rFonts w:ascii="Times New Roman" w:hAnsi="Times New Roman" w:cs="Times New Roman"/>
          <w:sz w:val="24"/>
          <w:szCs w:val="24"/>
        </w:rPr>
        <w:t>S</w:t>
      </w:r>
      <w:r w:rsidR="00A21BB3" w:rsidRPr="00A21BB3">
        <w:rPr>
          <w:rFonts w:ascii="Times New Roman" w:hAnsi="Times New Roman" w:cs="Times New Roman"/>
          <w:sz w:val="24"/>
          <w:szCs w:val="24"/>
        </w:rPr>
        <w:t xml:space="preserve">patial </w:t>
      </w:r>
      <w:r w:rsidR="00A21BB3">
        <w:rPr>
          <w:rFonts w:ascii="Times New Roman" w:hAnsi="Times New Roman" w:cs="Times New Roman"/>
          <w:sz w:val="24"/>
          <w:szCs w:val="24"/>
        </w:rPr>
        <w:t>C</w:t>
      </w:r>
      <w:r w:rsidR="00A21BB3" w:rsidRPr="00A21BB3">
        <w:rPr>
          <w:rFonts w:ascii="Times New Roman" w:hAnsi="Times New Roman" w:cs="Times New Roman"/>
          <w:sz w:val="24"/>
          <w:szCs w:val="24"/>
        </w:rPr>
        <w:t xml:space="preserve">lustering of </w:t>
      </w:r>
      <w:r w:rsidR="00A21BB3">
        <w:rPr>
          <w:rFonts w:ascii="Times New Roman" w:hAnsi="Times New Roman" w:cs="Times New Roman"/>
          <w:sz w:val="24"/>
          <w:szCs w:val="24"/>
        </w:rPr>
        <w:t>A</w:t>
      </w:r>
      <w:r w:rsidR="00A21BB3" w:rsidRPr="00A21BB3">
        <w:rPr>
          <w:rFonts w:ascii="Times New Roman" w:hAnsi="Times New Roman" w:cs="Times New Roman"/>
          <w:sz w:val="24"/>
          <w:szCs w:val="24"/>
        </w:rPr>
        <w:t xml:space="preserve">pplications with </w:t>
      </w:r>
      <w:r w:rsidR="00A21BB3">
        <w:rPr>
          <w:rFonts w:ascii="Times New Roman" w:hAnsi="Times New Roman" w:cs="Times New Roman"/>
          <w:sz w:val="24"/>
          <w:szCs w:val="24"/>
        </w:rPr>
        <w:t>N</w:t>
      </w:r>
      <w:r w:rsidR="00A21BB3" w:rsidRPr="00A21BB3">
        <w:rPr>
          <w:rFonts w:ascii="Times New Roman" w:hAnsi="Times New Roman" w:cs="Times New Roman"/>
          <w:sz w:val="24"/>
          <w:szCs w:val="24"/>
        </w:rPr>
        <w:t>oise</w:t>
      </w:r>
      <w:r w:rsidR="00A21BB3">
        <w:rPr>
          <w:rFonts w:ascii="Times New Roman" w:hAnsi="Times New Roman" w:cs="Times New Roman"/>
          <w:sz w:val="24"/>
          <w:szCs w:val="24"/>
        </w:rPr>
        <w:t xml:space="preserve">) </w:t>
      </w:r>
      <w:r w:rsidR="004F39DC" w:rsidRPr="00D05EAD">
        <w:rPr>
          <w:rFonts w:ascii="Times New Roman" w:hAnsi="Times New Roman" w:cs="Times New Roman"/>
          <w:sz w:val="24"/>
          <w:szCs w:val="24"/>
        </w:rPr>
        <w:t>and OPTICS</w:t>
      </w:r>
      <w:r w:rsidR="008876AA" w:rsidRPr="00D05EAD">
        <w:rPr>
          <w:rFonts w:ascii="Times New Roman" w:hAnsi="Times New Roman" w:cs="Times New Roman"/>
          <w:sz w:val="24"/>
          <w:szCs w:val="24"/>
        </w:rPr>
        <w:t xml:space="preserve"> </w:t>
      </w:r>
      <w:r w:rsidR="00A21BB3">
        <w:rPr>
          <w:rFonts w:ascii="Times New Roman" w:hAnsi="Times New Roman" w:cs="Times New Roman"/>
          <w:sz w:val="24"/>
          <w:szCs w:val="24"/>
        </w:rPr>
        <w:t>(</w:t>
      </w:r>
      <w:r w:rsidR="00A21BB3" w:rsidRPr="00A21BB3">
        <w:rPr>
          <w:rFonts w:ascii="Times New Roman" w:hAnsi="Times New Roman" w:cs="Times New Roman"/>
          <w:sz w:val="24"/>
          <w:szCs w:val="24"/>
        </w:rPr>
        <w:t xml:space="preserve">Ordering Points </w:t>
      </w:r>
      <w:proofErr w:type="gramStart"/>
      <w:r w:rsidR="00A21BB3" w:rsidRPr="00A21BB3">
        <w:rPr>
          <w:rFonts w:ascii="Times New Roman" w:hAnsi="Times New Roman" w:cs="Times New Roman"/>
          <w:sz w:val="24"/>
          <w:szCs w:val="24"/>
        </w:rPr>
        <w:t>To</w:t>
      </w:r>
      <w:proofErr w:type="gramEnd"/>
      <w:r w:rsidR="00A21BB3" w:rsidRPr="00A21BB3">
        <w:rPr>
          <w:rFonts w:ascii="Times New Roman" w:hAnsi="Times New Roman" w:cs="Times New Roman"/>
          <w:sz w:val="24"/>
          <w:szCs w:val="24"/>
        </w:rPr>
        <w:t xml:space="preserve"> Identify Cluster Structure</w:t>
      </w:r>
      <w:r w:rsidR="00A21BB3">
        <w:rPr>
          <w:rFonts w:ascii="Times New Roman" w:hAnsi="Times New Roman" w:cs="Times New Roman"/>
          <w:sz w:val="24"/>
          <w:szCs w:val="24"/>
        </w:rPr>
        <w:t>)</w:t>
      </w:r>
      <w:r w:rsidR="00384D17">
        <w:rPr>
          <w:rFonts w:ascii="Times New Roman" w:hAnsi="Times New Roman" w:cs="Times New Roman"/>
          <w:sz w:val="24"/>
          <w:szCs w:val="24"/>
        </w:rPr>
        <w:t xml:space="preserve"> </w:t>
      </w:r>
      <w:r w:rsidR="00FF2234" w:rsidRPr="00D05EAD">
        <w:rPr>
          <w:rFonts w:ascii="Times New Roman" w:hAnsi="Times New Roman" w:cs="Times New Roman"/>
          <w:sz w:val="24"/>
          <w:szCs w:val="24"/>
        </w:rPr>
        <w:t>from experiments as they fail to</w:t>
      </w:r>
      <w:r w:rsidR="008876AA" w:rsidRPr="00D05EAD">
        <w:rPr>
          <w:rFonts w:ascii="Times New Roman" w:hAnsi="Times New Roman" w:cs="Times New Roman"/>
          <w:sz w:val="24"/>
          <w:szCs w:val="24"/>
        </w:rPr>
        <w:t xml:space="preserve"> </w:t>
      </w:r>
      <w:r w:rsidR="00FF2234" w:rsidRPr="00D05EAD">
        <w:rPr>
          <w:rFonts w:ascii="Times New Roman" w:hAnsi="Times New Roman" w:cs="Times New Roman"/>
          <w:sz w:val="24"/>
          <w:szCs w:val="24"/>
        </w:rPr>
        <w:t>give</w:t>
      </w:r>
      <w:r w:rsidR="008876AA" w:rsidRPr="00D05EAD">
        <w:rPr>
          <w:rFonts w:ascii="Times New Roman" w:hAnsi="Times New Roman" w:cs="Times New Roman"/>
          <w:sz w:val="24"/>
          <w:szCs w:val="24"/>
        </w:rPr>
        <w:t xml:space="preserve"> well-formed clusters</w:t>
      </w:r>
      <w:r w:rsidR="00AE2661" w:rsidRPr="00D05EAD">
        <w:rPr>
          <w:rFonts w:ascii="Times New Roman" w:hAnsi="Times New Roman" w:cs="Times New Roman"/>
          <w:sz w:val="24"/>
          <w:szCs w:val="24"/>
        </w:rPr>
        <w:t xml:space="preserve"> </w:t>
      </w:r>
      <w:r w:rsidR="00FF2234" w:rsidRPr="00D05EAD">
        <w:rPr>
          <w:rFonts w:ascii="Times New Roman" w:hAnsi="Times New Roman" w:cs="Times New Roman"/>
          <w:sz w:val="24"/>
          <w:szCs w:val="24"/>
        </w:rPr>
        <w:t>on sparse data</w:t>
      </w:r>
      <w:r w:rsidR="004C4E88">
        <w:rPr>
          <w:rFonts w:ascii="Times New Roman" w:hAnsi="Times New Roman" w:cs="Times New Roman"/>
          <w:sz w:val="24"/>
          <w:szCs w:val="24"/>
        </w:rPr>
        <w:t>.</w:t>
      </w:r>
      <w:r w:rsidR="00202608">
        <w:rPr>
          <w:rFonts w:ascii="Times New Roman" w:hAnsi="Times New Roman" w:cs="Times New Roman"/>
          <w:sz w:val="24"/>
          <w:szCs w:val="24"/>
        </w:rPr>
        <w:t xml:space="preserve"> Below, we describe the clustering algorithms we experiment with.</w:t>
      </w:r>
    </w:p>
    <w:p w14:paraId="52BC88E6" w14:textId="5ACB0E22" w:rsidR="003D7091" w:rsidRPr="00D05EAD" w:rsidRDefault="003D7091" w:rsidP="003D7091">
      <w:pPr>
        <w:ind w:firstLine="720"/>
        <w:jc w:val="both"/>
        <w:rPr>
          <w:rFonts w:ascii="Times New Roman" w:hAnsi="Times New Roman" w:cs="Times New Roman"/>
          <w:sz w:val="24"/>
          <w:szCs w:val="24"/>
        </w:rPr>
      </w:pPr>
      <w:r w:rsidRPr="00D05EAD">
        <w:rPr>
          <w:rFonts w:ascii="Times New Roman" w:hAnsi="Times New Roman" w:cs="Times New Roman"/>
          <w:sz w:val="24"/>
          <w:szCs w:val="24"/>
        </w:rPr>
        <w:t>Affinity Propagation [20] identifies a subset of data points called exemplars, which are the most representative of all the data points, by carrying out message passing between data points each representing the suitability of one point being exemplar to the other, until convergence. Each exemplar</w:t>
      </w:r>
      <w:r w:rsidR="00A21BB3">
        <w:rPr>
          <w:rFonts w:ascii="Times New Roman" w:hAnsi="Times New Roman" w:cs="Times New Roman"/>
          <w:sz w:val="24"/>
          <w:szCs w:val="24"/>
        </w:rPr>
        <w:t>,</w:t>
      </w:r>
      <w:r w:rsidRPr="00D05EAD">
        <w:rPr>
          <w:rFonts w:ascii="Times New Roman" w:hAnsi="Times New Roman" w:cs="Times New Roman"/>
          <w:sz w:val="24"/>
          <w:szCs w:val="24"/>
        </w:rPr>
        <w:t xml:space="preserve"> </w:t>
      </w:r>
      <w:r w:rsidR="00A21BB3">
        <w:rPr>
          <w:rFonts w:ascii="Times New Roman" w:hAnsi="Times New Roman" w:cs="Times New Roman"/>
          <w:sz w:val="24"/>
          <w:szCs w:val="24"/>
        </w:rPr>
        <w:t>along with</w:t>
      </w:r>
      <w:r w:rsidRPr="00D05EAD">
        <w:rPr>
          <w:rFonts w:ascii="Times New Roman" w:hAnsi="Times New Roman" w:cs="Times New Roman"/>
          <w:sz w:val="24"/>
          <w:szCs w:val="24"/>
        </w:rPr>
        <w:t xml:space="preserve"> the points</w:t>
      </w:r>
      <w:r w:rsidR="00A21BB3">
        <w:rPr>
          <w:rFonts w:ascii="Times New Roman" w:hAnsi="Times New Roman" w:cs="Times New Roman"/>
          <w:sz w:val="24"/>
          <w:szCs w:val="24"/>
        </w:rPr>
        <w:t xml:space="preserve"> that</w:t>
      </w:r>
      <w:r w:rsidRPr="00D05EAD">
        <w:rPr>
          <w:rFonts w:ascii="Times New Roman" w:hAnsi="Times New Roman" w:cs="Times New Roman"/>
          <w:sz w:val="24"/>
          <w:szCs w:val="24"/>
        </w:rPr>
        <w:t xml:space="preserve"> it is exemplar to</w:t>
      </w:r>
      <w:r w:rsidR="00A21BB3">
        <w:rPr>
          <w:rFonts w:ascii="Times New Roman" w:hAnsi="Times New Roman" w:cs="Times New Roman"/>
          <w:sz w:val="24"/>
          <w:szCs w:val="24"/>
        </w:rPr>
        <w:t>,</w:t>
      </w:r>
      <w:r w:rsidRPr="00D05EAD">
        <w:rPr>
          <w:rFonts w:ascii="Times New Roman" w:hAnsi="Times New Roman" w:cs="Times New Roman"/>
          <w:sz w:val="24"/>
          <w:szCs w:val="24"/>
        </w:rPr>
        <w:t xml:space="preserve"> </w:t>
      </w:r>
      <w:r w:rsidR="00A21BB3">
        <w:rPr>
          <w:rFonts w:ascii="Times New Roman" w:hAnsi="Times New Roman" w:cs="Times New Roman"/>
          <w:sz w:val="24"/>
          <w:szCs w:val="24"/>
        </w:rPr>
        <w:t>is</w:t>
      </w:r>
      <w:r w:rsidRPr="00D05EAD">
        <w:rPr>
          <w:rFonts w:ascii="Times New Roman" w:hAnsi="Times New Roman" w:cs="Times New Roman"/>
          <w:sz w:val="24"/>
          <w:szCs w:val="24"/>
        </w:rPr>
        <w:t xml:space="preserve"> grouped into a cluster. To keep the solution at each update step from oscillating, the messages are damped by a factor lying in the range [0.5, 1.0).</w:t>
      </w:r>
      <w:r w:rsidR="0095695C" w:rsidRPr="00D05EAD">
        <w:rPr>
          <w:rFonts w:ascii="Times New Roman" w:hAnsi="Times New Roman" w:cs="Times New Roman"/>
          <w:sz w:val="24"/>
          <w:szCs w:val="24"/>
        </w:rPr>
        <w:t xml:space="preserve"> </w:t>
      </w:r>
      <w:r w:rsidRPr="00D05EAD">
        <w:rPr>
          <w:rFonts w:ascii="Times New Roman" w:hAnsi="Times New Roman" w:cs="Times New Roman"/>
          <w:sz w:val="24"/>
          <w:szCs w:val="24"/>
        </w:rPr>
        <w:t>Agglomerative Clustering</w:t>
      </w:r>
      <w:r w:rsidR="0095695C" w:rsidRPr="00D05EAD">
        <w:rPr>
          <w:rFonts w:ascii="Times New Roman" w:hAnsi="Times New Roman" w:cs="Times New Roman"/>
          <w:sz w:val="24"/>
          <w:szCs w:val="24"/>
        </w:rPr>
        <w:t xml:space="preserve"> is </w:t>
      </w:r>
      <w:proofErr w:type="gramStart"/>
      <w:r w:rsidR="0095695C" w:rsidRPr="00D05EAD">
        <w:rPr>
          <w:rFonts w:ascii="Times New Roman" w:hAnsi="Times New Roman" w:cs="Times New Roman"/>
          <w:sz w:val="24"/>
          <w:szCs w:val="24"/>
        </w:rPr>
        <w:t>an</w:t>
      </w:r>
      <w:proofErr w:type="gramEnd"/>
      <w:r w:rsidR="0095695C" w:rsidRPr="00D05EAD">
        <w:rPr>
          <w:rFonts w:ascii="Times New Roman" w:hAnsi="Times New Roman" w:cs="Times New Roman"/>
          <w:sz w:val="24"/>
          <w:szCs w:val="24"/>
        </w:rPr>
        <w:t xml:space="preserve"> hierarchical clustering algorithm that begins with a singleton cluster for each data point, and then continues to merge pairs of clusters which are the closest to each other until either all data points have been clustered together or it has been stopped at a specified number of clusters. </w:t>
      </w:r>
      <w:r w:rsidRPr="00D05EAD">
        <w:rPr>
          <w:rFonts w:ascii="Times New Roman" w:hAnsi="Times New Roman" w:cs="Times New Roman"/>
          <w:sz w:val="24"/>
          <w:szCs w:val="24"/>
        </w:rPr>
        <w:t>BIRCH (Balanced Iterative Reducing and Clustering using Hierarchies) [21] works in two steps: it first condenses the dataset into Clustering Feature (CF) entries; on this structure, called a CF tree, a different clustering algorithm aggregates the leaf nodes into clusters.</w:t>
      </w:r>
      <w:r w:rsidR="0095695C" w:rsidRPr="00D05EAD">
        <w:rPr>
          <w:rFonts w:ascii="Times New Roman" w:hAnsi="Times New Roman" w:cs="Times New Roman"/>
          <w:sz w:val="24"/>
          <w:szCs w:val="24"/>
        </w:rPr>
        <w:t xml:space="preserve"> </w:t>
      </w:r>
      <w:r w:rsidRPr="00D05EAD">
        <w:rPr>
          <w:rFonts w:ascii="Times New Roman" w:hAnsi="Times New Roman" w:cs="Times New Roman"/>
          <w:sz w:val="24"/>
          <w:szCs w:val="24"/>
        </w:rPr>
        <w:t>The K-means algorithm [22] randomly selects a number of centroids among the data points and then optimises their positions until either their values no longer change, or the specified number of iterations has been reached.</w:t>
      </w:r>
    </w:p>
    <w:p w14:paraId="118E5A6C" w14:textId="77777777" w:rsidR="003D7091" w:rsidRPr="00D05EAD" w:rsidRDefault="003D7091" w:rsidP="009E278C">
      <w:pPr>
        <w:jc w:val="both"/>
        <w:rPr>
          <w:rFonts w:ascii="Times New Roman" w:hAnsi="Times New Roman" w:cs="Times New Roman"/>
          <w:sz w:val="24"/>
          <w:szCs w:val="24"/>
        </w:rPr>
      </w:pPr>
    </w:p>
    <w:p w14:paraId="1D2FABDE" w14:textId="22821BD3" w:rsidR="003D7091" w:rsidRPr="00E34101" w:rsidRDefault="003D7091" w:rsidP="003D7091">
      <w:pPr>
        <w:jc w:val="both"/>
        <w:rPr>
          <w:rFonts w:ascii="Georgia" w:hAnsi="Georgia" w:cs="Times New Roman"/>
          <w:b/>
          <w:bCs/>
          <w:sz w:val="24"/>
          <w:szCs w:val="24"/>
        </w:rPr>
      </w:pPr>
      <w:r w:rsidRPr="00E34101">
        <w:rPr>
          <w:rFonts w:ascii="Georgia" w:hAnsi="Georgia" w:cs="Times New Roman"/>
          <w:b/>
          <w:bCs/>
          <w:sz w:val="24"/>
          <w:szCs w:val="24"/>
        </w:rPr>
        <w:t>5 Results</w:t>
      </w:r>
    </w:p>
    <w:p w14:paraId="48E113D4" w14:textId="77777777" w:rsidR="003D7091" w:rsidRPr="00E34101" w:rsidRDefault="003D7091" w:rsidP="003D7091">
      <w:pPr>
        <w:jc w:val="both"/>
        <w:rPr>
          <w:rFonts w:ascii="Palatino Linotype" w:hAnsi="Palatino Linotype" w:cs="Times New Roman"/>
          <w:i/>
          <w:iCs/>
          <w:sz w:val="24"/>
          <w:szCs w:val="24"/>
        </w:rPr>
      </w:pPr>
      <w:r w:rsidRPr="00E34101">
        <w:rPr>
          <w:rFonts w:ascii="Palatino Linotype" w:hAnsi="Palatino Linotype" w:cs="Times New Roman"/>
          <w:i/>
          <w:iCs/>
          <w:sz w:val="24"/>
          <w:szCs w:val="24"/>
        </w:rPr>
        <w:t>5.1 Evaluation metric</w:t>
      </w:r>
    </w:p>
    <w:p w14:paraId="41E17D56" w14:textId="1850EA32" w:rsidR="00FF2234" w:rsidRPr="00D05EAD" w:rsidRDefault="00A36843" w:rsidP="00734085">
      <w:pPr>
        <w:ind w:firstLine="720"/>
        <w:jc w:val="both"/>
        <w:rPr>
          <w:rFonts w:ascii="Times New Roman" w:hAnsi="Times New Roman" w:cs="Times New Roman"/>
          <w:sz w:val="24"/>
          <w:szCs w:val="24"/>
        </w:rPr>
      </w:pPr>
      <w:r>
        <w:rPr>
          <w:rFonts w:ascii="Times New Roman" w:hAnsi="Times New Roman" w:cs="Times New Roman"/>
          <w:sz w:val="24"/>
          <w:szCs w:val="24"/>
        </w:rPr>
        <w:t>W</w:t>
      </w:r>
      <w:r w:rsidR="00962B1D" w:rsidRPr="00D05EAD">
        <w:rPr>
          <w:rFonts w:ascii="Times New Roman" w:hAnsi="Times New Roman" w:cs="Times New Roman"/>
          <w:sz w:val="24"/>
          <w:szCs w:val="24"/>
        </w:rPr>
        <w:t>e</w:t>
      </w:r>
      <w:r w:rsidR="003D7091" w:rsidRPr="00D05EAD">
        <w:rPr>
          <w:rFonts w:ascii="Times New Roman" w:hAnsi="Times New Roman" w:cs="Times New Roman"/>
          <w:sz w:val="24"/>
          <w:szCs w:val="24"/>
        </w:rPr>
        <w:t xml:space="preserve"> evaluate the </w:t>
      </w:r>
      <w:r w:rsidR="006C7800" w:rsidRPr="00D05EAD">
        <w:rPr>
          <w:rFonts w:ascii="Times New Roman" w:hAnsi="Times New Roman" w:cs="Times New Roman"/>
          <w:sz w:val="24"/>
          <w:szCs w:val="24"/>
        </w:rPr>
        <w:t>quality</w:t>
      </w:r>
      <w:r w:rsidR="003D7091" w:rsidRPr="00D05EAD">
        <w:rPr>
          <w:rFonts w:ascii="Times New Roman" w:hAnsi="Times New Roman" w:cs="Times New Roman"/>
          <w:sz w:val="24"/>
          <w:szCs w:val="24"/>
        </w:rPr>
        <w:t xml:space="preserve"> of the obtained clusters </w:t>
      </w:r>
      <w:r w:rsidR="00962B1D" w:rsidRPr="00D05EAD">
        <w:rPr>
          <w:rFonts w:ascii="Times New Roman" w:hAnsi="Times New Roman" w:cs="Times New Roman"/>
          <w:sz w:val="24"/>
          <w:szCs w:val="24"/>
        </w:rPr>
        <w:t>by</w:t>
      </w:r>
      <w:r w:rsidR="003D7091" w:rsidRPr="00D05EAD">
        <w:rPr>
          <w:rFonts w:ascii="Times New Roman" w:hAnsi="Times New Roman" w:cs="Times New Roman"/>
          <w:sz w:val="24"/>
          <w:szCs w:val="24"/>
        </w:rPr>
        <w:t xml:space="preserve"> measur</w:t>
      </w:r>
      <w:r w:rsidR="00962B1D" w:rsidRPr="00D05EAD">
        <w:rPr>
          <w:rFonts w:ascii="Times New Roman" w:hAnsi="Times New Roman" w:cs="Times New Roman"/>
          <w:sz w:val="24"/>
          <w:szCs w:val="24"/>
        </w:rPr>
        <w:t>ing</w:t>
      </w:r>
      <w:r w:rsidR="003D7091" w:rsidRPr="00D05EAD">
        <w:rPr>
          <w:rFonts w:ascii="Times New Roman" w:hAnsi="Times New Roman" w:cs="Times New Roman"/>
          <w:sz w:val="24"/>
          <w:szCs w:val="24"/>
        </w:rPr>
        <w:t xml:space="preserve"> the silhouette </w:t>
      </w:r>
      <w:r w:rsidR="00962B1D" w:rsidRPr="00D05EAD">
        <w:rPr>
          <w:rFonts w:ascii="Times New Roman" w:hAnsi="Times New Roman" w:cs="Times New Roman"/>
          <w:sz w:val="24"/>
          <w:szCs w:val="24"/>
        </w:rPr>
        <w:t>scores</w:t>
      </w:r>
      <w:r>
        <w:rPr>
          <w:rFonts w:ascii="Times New Roman" w:hAnsi="Times New Roman" w:cs="Times New Roman"/>
          <w:sz w:val="24"/>
          <w:szCs w:val="24"/>
        </w:rPr>
        <w:t xml:space="preserve"> </w:t>
      </w:r>
      <w:r w:rsidRPr="00EC0868">
        <w:rPr>
          <w:rFonts w:ascii="Times New Roman" w:hAnsi="Times New Roman" w:cs="Times New Roman"/>
          <w:sz w:val="24"/>
          <w:szCs w:val="24"/>
        </w:rPr>
        <w:t>[</w:t>
      </w:r>
      <w:r w:rsidR="00AC389C" w:rsidRPr="00EC0868">
        <w:rPr>
          <w:rFonts w:ascii="Times New Roman" w:hAnsi="Times New Roman" w:cs="Times New Roman"/>
          <w:sz w:val="24"/>
          <w:szCs w:val="24"/>
        </w:rPr>
        <w:t>23</w:t>
      </w:r>
      <w:r w:rsidRPr="00EC0868">
        <w:rPr>
          <w:rFonts w:ascii="Times New Roman" w:hAnsi="Times New Roman" w:cs="Times New Roman"/>
          <w:sz w:val="24"/>
          <w:szCs w:val="24"/>
        </w:rPr>
        <w:t>]</w:t>
      </w:r>
      <w:r w:rsidR="00962B1D" w:rsidRPr="00D05EAD">
        <w:rPr>
          <w:rFonts w:ascii="Times New Roman" w:hAnsi="Times New Roman" w:cs="Times New Roman"/>
          <w:sz w:val="24"/>
          <w:szCs w:val="24"/>
        </w:rPr>
        <w:t xml:space="preserve"> of our clusters</w:t>
      </w:r>
      <w:r w:rsidR="003D7091" w:rsidRPr="00D05EAD">
        <w:rPr>
          <w:rFonts w:ascii="Times New Roman" w:hAnsi="Times New Roman" w:cs="Times New Roman"/>
          <w:sz w:val="24"/>
          <w:szCs w:val="24"/>
        </w:rPr>
        <w:t xml:space="preserve">. If for any sample, </w:t>
      </w:r>
      <w:proofErr w:type="spellStart"/>
      <w:r w:rsidR="00FF2234" w:rsidRPr="00D05EAD">
        <w:rPr>
          <w:rFonts w:ascii="Times New Roman" w:hAnsi="Times New Roman" w:cs="Times New Roman"/>
          <w:i/>
          <w:iCs/>
          <w:sz w:val="24"/>
          <w:szCs w:val="24"/>
        </w:rPr>
        <w:t>d</w:t>
      </w:r>
      <w:r w:rsidR="00FF2234" w:rsidRPr="00D05EAD">
        <w:rPr>
          <w:rFonts w:ascii="Times New Roman" w:hAnsi="Times New Roman" w:cs="Times New Roman"/>
          <w:i/>
          <w:iCs/>
          <w:sz w:val="24"/>
          <w:szCs w:val="24"/>
          <w:vertAlign w:val="subscript"/>
        </w:rPr>
        <w:t>intra</w:t>
      </w:r>
      <w:proofErr w:type="spellEnd"/>
      <w:r w:rsidR="003D7091" w:rsidRPr="00D05EAD">
        <w:rPr>
          <w:rFonts w:ascii="Times New Roman" w:hAnsi="Times New Roman" w:cs="Times New Roman"/>
          <w:i/>
          <w:iCs/>
          <w:sz w:val="24"/>
          <w:szCs w:val="24"/>
        </w:rPr>
        <w:t xml:space="preserve"> </w:t>
      </w:r>
      <w:r w:rsidR="003D7091" w:rsidRPr="00D05EAD">
        <w:rPr>
          <w:rFonts w:ascii="Times New Roman" w:hAnsi="Times New Roman" w:cs="Times New Roman"/>
          <w:sz w:val="24"/>
          <w:szCs w:val="24"/>
        </w:rPr>
        <w:t xml:space="preserve">denotes the mean distance to all other samples in the cluster, and </w:t>
      </w:r>
      <w:bookmarkStart w:id="0" w:name="_Hlk92822524"/>
      <w:proofErr w:type="spellStart"/>
      <w:r w:rsidR="00FF2234" w:rsidRPr="00D05EAD">
        <w:rPr>
          <w:rFonts w:ascii="Times New Roman" w:hAnsi="Times New Roman" w:cs="Times New Roman"/>
          <w:i/>
          <w:iCs/>
          <w:sz w:val="24"/>
          <w:szCs w:val="24"/>
        </w:rPr>
        <w:t>d</w:t>
      </w:r>
      <w:r w:rsidR="00FF2234" w:rsidRPr="00D05EAD">
        <w:rPr>
          <w:rFonts w:ascii="Times New Roman" w:hAnsi="Times New Roman" w:cs="Times New Roman"/>
          <w:i/>
          <w:iCs/>
          <w:sz w:val="24"/>
          <w:szCs w:val="24"/>
          <w:vertAlign w:val="subscript"/>
        </w:rPr>
        <w:t>inter</w:t>
      </w:r>
      <w:bookmarkEnd w:id="0"/>
      <w:proofErr w:type="spellEnd"/>
      <w:r w:rsidR="003D7091" w:rsidRPr="00D05EAD">
        <w:rPr>
          <w:rFonts w:ascii="Times New Roman" w:hAnsi="Times New Roman" w:cs="Times New Roman"/>
          <w:sz w:val="24"/>
          <w:szCs w:val="24"/>
        </w:rPr>
        <w:t xml:space="preserve"> denotes the mean distance to all other samples in the nearest cluster, </w:t>
      </w:r>
      <w:r w:rsidR="006C7800" w:rsidRPr="00D05EAD">
        <w:rPr>
          <w:rFonts w:ascii="Times New Roman" w:hAnsi="Times New Roman" w:cs="Times New Roman"/>
          <w:sz w:val="24"/>
          <w:szCs w:val="24"/>
        </w:rPr>
        <w:t>we calculate its silhouette coefficient as the following:</w:t>
      </w:r>
    </w:p>
    <w:p w14:paraId="296821D0" w14:textId="4FDEB35D" w:rsidR="003D7091" w:rsidRPr="00D05EAD" w:rsidRDefault="00581BE5" w:rsidP="00510D4B">
      <w:pPr>
        <w:jc w:val="center"/>
        <w:rPr>
          <w:rFonts w:ascii="Times New Roman" w:hAnsi="Times New Roman" w:cs="Times New Roman"/>
          <w:sz w:val="24"/>
          <w:szCs w:val="24"/>
        </w:rPr>
      </w:pPr>
      <m:oMath>
        <m:r>
          <w:rPr>
            <w:rFonts w:ascii="Cambria Math" w:hAnsi="Cambria Math" w:cs="Times New Roman"/>
            <w:sz w:val="24"/>
            <w:szCs w:val="24"/>
          </w:rPr>
          <m:t>silhouette coefficient=</m:t>
        </m:r>
        <m:f>
          <m:fPr>
            <m:ctrlPr>
              <w:rPr>
                <w:rFonts w:ascii="Cambria Math" w:hAnsi="Cambria Math" w:cs="Times New Roman"/>
                <w:i/>
                <w:sz w:val="24"/>
                <w:szCs w:val="24"/>
              </w:rPr>
            </m:ctrlPr>
          </m:fPr>
          <m:num>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inter</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 xml:space="preserve"> d</m:t>
                    </m:r>
                  </m:e>
                  <m:sub>
                    <m:r>
                      <w:rPr>
                        <w:rFonts w:ascii="Cambria Math" w:hAnsi="Cambria Math" w:cs="Times New Roman"/>
                        <w:sz w:val="24"/>
                        <w:szCs w:val="24"/>
                      </w:rPr>
                      <m:t>intra</m:t>
                    </m:r>
                  </m:sub>
                </m:sSub>
              </m:e>
            </m:d>
          </m:num>
          <m:den>
            <m:r>
              <m:rPr>
                <m:sty m:val="p"/>
              </m:rPr>
              <w:rPr>
                <w:rFonts w:ascii="Cambria Math" w:hAnsi="Cambria Math" w:cs="Times New Roman"/>
                <w:sz w:val="24"/>
                <w:szCs w:val="24"/>
              </w:rPr>
              <m:t>max⁡</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inter</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 xml:space="preserve"> d</m:t>
                </m:r>
              </m:e>
              <m:sub>
                <m:r>
                  <w:rPr>
                    <w:rFonts w:ascii="Cambria Math" w:hAnsi="Cambria Math" w:cs="Times New Roman"/>
                    <w:sz w:val="24"/>
                    <w:szCs w:val="24"/>
                  </w:rPr>
                  <m:t>intra</m:t>
                </m:r>
              </m:sub>
            </m:sSub>
            <m:r>
              <w:rPr>
                <w:rFonts w:ascii="Cambria Math" w:hAnsi="Cambria Math" w:cs="Times New Roman"/>
                <w:sz w:val="24"/>
                <w:szCs w:val="24"/>
              </w:rPr>
              <m:t>)</m:t>
            </m:r>
          </m:den>
        </m:f>
      </m:oMath>
      <w:r w:rsidR="00A36843">
        <w:rPr>
          <w:rFonts w:ascii="Times New Roman" w:eastAsiaTheme="minorEastAsia" w:hAnsi="Times New Roman" w:cs="Times New Roman"/>
          <w:sz w:val="24"/>
          <w:szCs w:val="24"/>
        </w:rPr>
        <w:t xml:space="preserve">  </w:t>
      </w:r>
      <w:r w:rsidR="00510D4B">
        <w:rPr>
          <w:rFonts w:ascii="Times New Roman" w:eastAsiaTheme="minorEastAsia" w:hAnsi="Times New Roman" w:cs="Times New Roman"/>
          <w:sz w:val="24"/>
          <w:szCs w:val="24"/>
        </w:rPr>
        <w:t xml:space="preserve">                 (1)</w:t>
      </w:r>
    </w:p>
    <w:p w14:paraId="63F94045" w14:textId="5F258B82" w:rsidR="00E34D5D" w:rsidRPr="00D05EAD" w:rsidRDefault="003D7091" w:rsidP="00581BE5">
      <w:pPr>
        <w:ind w:firstLine="720"/>
        <w:jc w:val="both"/>
        <w:rPr>
          <w:rFonts w:ascii="Times New Roman" w:hAnsi="Times New Roman" w:cs="Times New Roman"/>
          <w:sz w:val="24"/>
          <w:szCs w:val="24"/>
        </w:rPr>
      </w:pPr>
      <w:r w:rsidRPr="00D05EAD">
        <w:rPr>
          <w:rFonts w:ascii="Times New Roman" w:hAnsi="Times New Roman" w:cs="Times New Roman"/>
          <w:sz w:val="24"/>
          <w:szCs w:val="24"/>
        </w:rPr>
        <w:t xml:space="preserve">The silhouette score is </w:t>
      </w:r>
      <w:r w:rsidR="00581BE5" w:rsidRPr="00D05EAD">
        <w:rPr>
          <w:rFonts w:ascii="Times New Roman" w:hAnsi="Times New Roman" w:cs="Times New Roman"/>
          <w:sz w:val="24"/>
          <w:szCs w:val="24"/>
        </w:rPr>
        <w:t xml:space="preserve">then calculated as </w:t>
      </w:r>
      <w:r w:rsidRPr="00D05EAD">
        <w:rPr>
          <w:rFonts w:ascii="Times New Roman" w:hAnsi="Times New Roman" w:cs="Times New Roman"/>
          <w:sz w:val="24"/>
          <w:szCs w:val="24"/>
        </w:rPr>
        <w:t>the average of the silhouette coefficients of all the samples. It takes values ranging from -1 to 1</w:t>
      </w:r>
      <w:r w:rsidR="00581BE5" w:rsidRPr="00D05EAD">
        <w:rPr>
          <w:rFonts w:ascii="Times New Roman" w:hAnsi="Times New Roman" w:cs="Times New Roman"/>
          <w:sz w:val="24"/>
          <w:szCs w:val="24"/>
        </w:rPr>
        <w:t>; a</w:t>
      </w:r>
      <w:r w:rsidRPr="00D05EAD">
        <w:rPr>
          <w:rFonts w:ascii="Times New Roman" w:hAnsi="Times New Roman" w:cs="Times New Roman"/>
          <w:sz w:val="24"/>
          <w:szCs w:val="24"/>
        </w:rPr>
        <w:t xml:space="preserve"> score close to 1 indicates that the obtained clusters are well distinguished, while a score near 0 indicates an insignificant differentiation between clusters and a score nearing -1 indicates that samples have been assigned to wrong clusters.</w:t>
      </w:r>
    </w:p>
    <w:p w14:paraId="00C3EB76" w14:textId="15043657" w:rsidR="003D7091" w:rsidRPr="000F2657" w:rsidRDefault="000F2657" w:rsidP="000F2657">
      <w:pPr>
        <w:jc w:val="both"/>
        <w:rPr>
          <w:rFonts w:ascii="Palatino Linotype" w:hAnsi="Palatino Linotype" w:cs="Times New Roman"/>
          <w:i/>
          <w:iCs/>
          <w:sz w:val="24"/>
          <w:szCs w:val="24"/>
        </w:rPr>
      </w:pPr>
      <w:r w:rsidRPr="000F2657">
        <w:rPr>
          <w:rFonts w:ascii="Palatino Linotype" w:hAnsi="Palatino Linotype" w:cs="Times New Roman"/>
          <w:i/>
          <w:iCs/>
          <w:sz w:val="24"/>
          <w:szCs w:val="24"/>
        </w:rPr>
        <w:t xml:space="preserve">5.2 </w:t>
      </w:r>
      <w:r w:rsidR="003D7091" w:rsidRPr="000F2657">
        <w:rPr>
          <w:rFonts w:ascii="Palatino Linotype" w:hAnsi="Palatino Linotype" w:cs="Times New Roman"/>
          <w:i/>
          <w:iCs/>
          <w:sz w:val="24"/>
          <w:szCs w:val="24"/>
        </w:rPr>
        <w:t>Clusters of cognates in similarity embeddings</w:t>
      </w:r>
    </w:p>
    <w:p w14:paraId="5C69FD44" w14:textId="2CB22783" w:rsidR="00025C70" w:rsidRPr="00D05EAD" w:rsidRDefault="00025C70" w:rsidP="00734085">
      <w:pPr>
        <w:ind w:firstLine="720"/>
        <w:jc w:val="both"/>
        <w:rPr>
          <w:rFonts w:ascii="Times New Roman" w:hAnsi="Times New Roman" w:cs="Times New Roman"/>
          <w:sz w:val="24"/>
          <w:szCs w:val="24"/>
        </w:rPr>
      </w:pPr>
      <w:r w:rsidRPr="00D05EAD">
        <w:rPr>
          <w:rFonts w:ascii="Times New Roman" w:hAnsi="Times New Roman" w:cs="Times New Roman"/>
          <w:sz w:val="24"/>
          <w:szCs w:val="24"/>
        </w:rPr>
        <w:t>We produce four variants of the L2C4 method by applying four different clustering algorithms</w:t>
      </w:r>
      <w:r w:rsidR="008C3F22">
        <w:rPr>
          <w:rFonts w:ascii="Times New Roman" w:hAnsi="Times New Roman" w:cs="Times New Roman"/>
          <w:sz w:val="24"/>
          <w:szCs w:val="24"/>
        </w:rPr>
        <w:t>; the variants, termed</w:t>
      </w:r>
      <w:r w:rsidRPr="00D05EAD">
        <w:rPr>
          <w:rFonts w:ascii="Times New Roman" w:hAnsi="Times New Roman" w:cs="Times New Roman"/>
          <w:sz w:val="24"/>
          <w:szCs w:val="24"/>
        </w:rPr>
        <w:t xml:space="preserve"> L2C4</w:t>
      </w:r>
      <w:r w:rsidRPr="00D05EAD">
        <w:rPr>
          <w:rFonts w:ascii="Times New Roman" w:hAnsi="Times New Roman" w:cs="Times New Roman"/>
          <w:sz w:val="24"/>
          <w:szCs w:val="24"/>
          <w:vertAlign w:val="subscript"/>
        </w:rPr>
        <w:t>AP</w:t>
      </w:r>
      <w:r w:rsidRPr="00D05EAD">
        <w:rPr>
          <w:rFonts w:ascii="Times New Roman" w:hAnsi="Times New Roman" w:cs="Times New Roman"/>
          <w:sz w:val="24"/>
          <w:szCs w:val="24"/>
        </w:rPr>
        <w:t>, L2C4</w:t>
      </w:r>
      <w:r w:rsidRPr="00D05EAD">
        <w:rPr>
          <w:rFonts w:ascii="Times New Roman" w:hAnsi="Times New Roman" w:cs="Times New Roman"/>
          <w:sz w:val="24"/>
          <w:szCs w:val="24"/>
          <w:vertAlign w:val="subscript"/>
        </w:rPr>
        <w:t>AC</w:t>
      </w:r>
      <w:r w:rsidRPr="00D05EAD">
        <w:rPr>
          <w:rFonts w:ascii="Times New Roman" w:hAnsi="Times New Roman" w:cs="Times New Roman"/>
          <w:sz w:val="24"/>
          <w:szCs w:val="24"/>
        </w:rPr>
        <w:t>, L2C4</w:t>
      </w:r>
      <w:r w:rsidRPr="00D05EAD">
        <w:rPr>
          <w:rFonts w:ascii="Times New Roman" w:hAnsi="Times New Roman" w:cs="Times New Roman"/>
          <w:sz w:val="24"/>
          <w:szCs w:val="24"/>
          <w:vertAlign w:val="subscript"/>
        </w:rPr>
        <w:t>BR</w:t>
      </w:r>
      <w:r w:rsidRPr="00D05EAD">
        <w:rPr>
          <w:rFonts w:ascii="Times New Roman" w:hAnsi="Times New Roman" w:cs="Times New Roman"/>
          <w:sz w:val="24"/>
          <w:szCs w:val="24"/>
        </w:rPr>
        <w:t>, and L2C4</w:t>
      </w:r>
      <w:r w:rsidRPr="00D05EAD">
        <w:rPr>
          <w:rFonts w:ascii="Times New Roman" w:hAnsi="Times New Roman" w:cs="Times New Roman"/>
          <w:sz w:val="24"/>
          <w:szCs w:val="24"/>
          <w:vertAlign w:val="subscript"/>
        </w:rPr>
        <w:t>KM</w:t>
      </w:r>
      <w:r w:rsidR="008C3F22">
        <w:rPr>
          <w:rFonts w:ascii="Times New Roman" w:hAnsi="Times New Roman" w:cs="Times New Roman"/>
          <w:sz w:val="24"/>
          <w:szCs w:val="24"/>
        </w:rPr>
        <w:t xml:space="preserve">, employ </w:t>
      </w:r>
      <w:r w:rsidRPr="00D05EAD">
        <w:rPr>
          <w:rFonts w:ascii="Times New Roman" w:hAnsi="Times New Roman" w:cs="Times New Roman"/>
          <w:sz w:val="24"/>
          <w:szCs w:val="24"/>
        </w:rPr>
        <w:t>Affinity Propagation, Agglomerative Clustering, BIRCH, and K-means clustering respectively.</w:t>
      </w:r>
    </w:p>
    <w:p w14:paraId="2930DEB0" w14:textId="4B2C7785" w:rsidR="00287284" w:rsidRPr="00D05EAD" w:rsidRDefault="00E32287" w:rsidP="00025C70">
      <w:pPr>
        <w:ind w:firstLine="720"/>
        <w:jc w:val="both"/>
        <w:rPr>
          <w:rFonts w:ascii="Times New Roman" w:hAnsi="Times New Roman" w:cs="Times New Roman"/>
          <w:sz w:val="24"/>
          <w:szCs w:val="24"/>
        </w:rPr>
      </w:pPr>
      <w:r w:rsidRPr="00D05EAD">
        <w:rPr>
          <w:rFonts w:ascii="Times New Roman" w:hAnsi="Times New Roman" w:cs="Times New Roman"/>
          <w:sz w:val="24"/>
          <w:szCs w:val="24"/>
        </w:rPr>
        <w:lastRenderedPageBreak/>
        <w:t>F</w:t>
      </w:r>
      <w:r w:rsidR="008822AD" w:rsidRPr="00D05EAD">
        <w:rPr>
          <w:rFonts w:ascii="Times New Roman" w:hAnsi="Times New Roman" w:cs="Times New Roman"/>
          <w:sz w:val="24"/>
          <w:szCs w:val="24"/>
        </w:rPr>
        <w:t>or dimensionality reduction,</w:t>
      </w:r>
      <w:r w:rsidRPr="00D05EAD">
        <w:rPr>
          <w:rFonts w:ascii="Times New Roman" w:hAnsi="Times New Roman" w:cs="Times New Roman"/>
          <w:sz w:val="24"/>
          <w:szCs w:val="24"/>
        </w:rPr>
        <w:t xml:space="preserve"> we appl</w:t>
      </w:r>
      <w:r w:rsidR="008C3F22">
        <w:rPr>
          <w:rFonts w:ascii="Times New Roman" w:hAnsi="Times New Roman" w:cs="Times New Roman"/>
          <w:sz w:val="24"/>
          <w:szCs w:val="24"/>
        </w:rPr>
        <w:t>y</w:t>
      </w:r>
      <w:r w:rsidRPr="00D05EAD">
        <w:rPr>
          <w:rFonts w:ascii="Times New Roman" w:hAnsi="Times New Roman" w:cs="Times New Roman"/>
          <w:sz w:val="24"/>
          <w:szCs w:val="24"/>
        </w:rPr>
        <w:t xml:space="preserve"> PCA using 25 principal components,</w:t>
      </w:r>
      <w:r w:rsidR="008822AD" w:rsidRPr="00D05EAD">
        <w:rPr>
          <w:rFonts w:ascii="Times New Roman" w:hAnsi="Times New Roman" w:cs="Times New Roman"/>
          <w:sz w:val="24"/>
          <w:szCs w:val="24"/>
        </w:rPr>
        <w:t xml:space="preserve"> followed by</w:t>
      </w:r>
      <w:r w:rsidR="002816B2" w:rsidRPr="00D05EAD">
        <w:rPr>
          <w:rFonts w:ascii="Times New Roman" w:hAnsi="Times New Roman" w:cs="Times New Roman"/>
          <w:sz w:val="24"/>
          <w:szCs w:val="24"/>
        </w:rPr>
        <w:t xml:space="preserve"> t-SNE,</w:t>
      </w:r>
      <w:r w:rsidR="006E7A06" w:rsidRPr="00D05EAD">
        <w:rPr>
          <w:rFonts w:ascii="Times New Roman" w:hAnsi="Times New Roman" w:cs="Times New Roman"/>
          <w:sz w:val="24"/>
          <w:szCs w:val="24"/>
        </w:rPr>
        <w:t xml:space="preserve"> and </w:t>
      </w:r>
      <w:r w:rsidR="008822AD" w:rsidRPr="00D05EAD">
        <w:rPr>
          <w:rFonts w:ascii="Times New Roman" w:hAnsi="Times New Roman" w:cs="Times New Roman"/>
          <w:sz w:val="24"/>
          <w:szCs w:val="24"/>
        </w:rPr>
        <w:t xml:space="preserve">examine the </w:t>
      </w:r>
      <w:r w:rsidR="006E7A06" w:rsidRPr="00D05EAD">
        <w:rPr>
          <w:rFonts w:ascii="Times New Roman" w:hAnsi="Times New Roman" w:cs="Times New Roman"/>
          <w:sz w:val="24"/>
          <w:szCs w:val="24"/>
        </w:rPr>
        <w:t>test scores obtained</w:t>
      </w:r>
      <w:r w:rsidR="008822AD" w:rsidRPr="00D05EAD">
        <w:rPr>
          <w:rFonts w:ascii="Times New Roman" w:hAnsi="Times New Roman" w:cs="Times New Roman"/>
          <w:sz w:val="24"/>
          <w:szCs w:val="24"/>
        </w:rPr>
        <w:t xml:space="preserve"> after clustering on the resulting embeddings</w:t>
      </w:r>
      <w:r w:rsidR="006E7A06" w:rsidRPr="00D05EAD">
        <w:rPr>
          <w:rFonts w:ascii="Times New Roman" w:hAnsi="Times New Roman" w:cs="Times New Roman"/>
          <w:sz w:val="24"/>
          <w:szCs w:val="24"/>
        </w:rPr>
        <w:t>.</w:t>
      </w:r>
      <w:r w:rsidR="002816B2" w:rsidRPr="00D05EAD">
        <w:rPr>
          <w:rFonts w:ascii="Times New Roman" w:hAnsi="Times New Roman" w:cs="Times New Roman"/>
          <w:sz w:val="24"/>
          <w:szCs w:val="24"/>
        </w:rPr>
        <w:t xml:space="preserve"> </w:t>
      </w:r>
      <w:r w:rsidR="0079597B" w:rsidRPr="00D05EAD">
        <w:rPr>
          <w:rFonts w:ascii="Times New Roman" w:hAnsi="Times New Roman" w:cs="Times New Roman"/>
          <w:sz w:val="24"/>
          <w:szCs w:val="24"/>
        </w:rPr>
        <w:t>For hyperparameter tuning we experiment with different values of damping factor (for Affinity Propagation) and number of clusters (for Agglomerative Clustering, BIRCH, and K-means)</w:t>
      </w:r>
      <w:r w:rsidR="008C3F22">
        <w:rPr>
          <w:rFonts w:ascii="Times New Roman" w:hAnsi="Times New Roman" w:cs="Times New Roman"/>
          <w:sz w:val="24"/>
          <w:szCs w:val="24"/>
        </w:rPr>
        <w:t>,</w:t>
      </w:r>
      <w:r w:rsidR="0079597B" w:rsidRPr="00D05EAD">
        <w:rPr>
          <w:rFonts w:ascii="Times New Roman" w:hAnsi="Times New Roman" w:cs="Times New Roman"/>
          <w:sz w:val="24"/>
          <w:szCs w:val="24"/>
        </w:rPr>
        <w:t xml:space="preserve"> and pick the ones resulting in the highest silhouette scores. </w:t>
      </w:r>
    </w:p>
    <w:p w14:paraId="772CC7A2" w14:textId="0D76CEF4" w:rsidR="003D7091" w:rsidRDefault="00510D4B" w:rsidP="00025C70">
      <w:pPr>
        <w:ind w:firstLine="720"/>
        <w:jc w:val="both"/>
        <w:rPr>
          <w:rFonts w:ascii="Times New Roman" w:hAnsi="Times New Roman" w:cs="Times New Roman"/>
          <w:sz w:val="24"/>
          <w:szCs w:val="24"/>
        </w:rPr>
      </w:pPr>
      <w:r>
        <w:rPr>
          <w:rFonts w:ascii="Times New Roman" w:hAnsi="Times New Roman" w:cs="Times New Roman"/>
          <w:sz w:val="24"/>
          <w:szCs w:val="24"/>
        </w:rPr>
        <w:t xml:space="preserve">In this paper we are especially interested in studying similarities between transcontinental language pairs. Hence, we start with </w:t>
      </w:r>
      <w:r w:rsidR="00287284" w:rsidRPr="00D05EAD">
        <w:rPr>
          <w:rFonts w:ascii="Times New Roman" w:hAnsi="Times New Roman" w:cs="Times New Roman"/>
          <w:sz w:val="24"/>
          <w:szCs w:val="24"/>
        </w:rPr>
        <w:t xml:space="preserve">the </w:t>
      </w:r>
      <w:proofErr w:type="spellStart"/>
      <w:r w:rsidR="00287284" w:rsidRPr="00D05EAD">
        <w:rPr>
          <w:rFonts w:ascii="Times New Roman" w:hAnsi="Times New Roman" w:cs="Times New Roman"/>
          <w:sz w:val="24"/>
          <w:szCs w:val="24"/>
        </w:rPr>
        <w:t>Samskrit</w:t>
      </w:r>
      <w:proofErr w:type="spellEnd"/>
      <w:r w:rsidR="00287284" w:rsidRPr="00D05EAD">
        <w:rPr>
          <w:rFonts w:ascii="Times New Roman" w:hAnsi="Times New Roman" w:cs="Times New Roman"/>
          <w:sz w:val="24"/>
          <w:szCs w:val="24"/>
        </w:rPr>
        <w:t xml:space="preserve"> and Latin cognate embeddings</w:t>
      </w:r>
      <w:r>
        <w:rPr>
          <w:rFonts w:ascii="Times New Roman" w:hAnsi="Times New Roman" w:cs="Times New Roman"/>
          <w:sz w:val="24"/>
          <w:szCs w:val="24"/>
        </w:rPr>
        <w:t>. On applying</w:t>
      </w:r>
      <w:r w:rsidR="00287284" w:rsidRPr="00D05EAD">
        <w:rPr>
          <w:rFonts w:ascii="Times New Roman" w:hAnsi="Times New Roman" w:cs="Times New Roman"/>
          <w:sz w:val="24"/>
          <w:szCs w:val="24"/>
        </w:rPr>
        <w:t xml:space="preserve"> PCA </w:t>
      </w:r>
      <w:r>
        <w:rPr>
          <w:rFonts w:ascii="Times New Roman" w:hAnsi="Times New Roman" w:cs="Times New Roman"/>
          <w:sz w:val="24"/>
          <w:szCs w:val="24"/>
        </w:rPr>
        <w:t>on their embeddings, we found that</w:t>
      </w:r>
      <w:r w:rsidR="008822AD" w:rsidRPr="00D05EAD">
        <w:rPr>
          <w:rFonts w:ascii="Times New Roman" w:hAnsi="Times New Roman" w:cs="Times New Roman"/>
          <w:sz w:val="24"/>
          <w:szCs w:val="24"/>
        </w:rPr>
        <w:t xml:space="preserve"> 85.44% of the variance</w:t>
      </w:r>
      <w:r>
        <w:rPr>
          <w:rFonts w:ascii="Times New Roman" w:hAnsi="Times New Roman" w:cs="Times New Roman"/>
          <w:sz w:val="24"/>
          <w:szCs w:val="24"/>
        </w:rPr>
        <w:t xml:space="preserve"> was preserved</w:t>
      </w:r>
      <w:r w:rsidR="008822AD" w:rsidRPr="00D05EAD">
        <w:rPr>
          <w:rFonts w:ascii="Times New Roman" w:hAnsi="Times New Roman" w:cs="Times New Roman"/>
          <w:sz w:val="24"/>
          <w:szCs w:val="24"/>
        </w:rPr>
        <w:t xml:space="preserve">. </w:t>
      </w:r>
      <w:r w:rsidR="0079597B" w:rsidRPr="00D05EAD">
        <w:rPr>
          <w:rFonts w:ascii="Times New Roman" w:hAnsi="Times New Roman" w:cs="Times New Roman"/>
          <w:sz w:val="24"/>
          <w:szCs w:val="24"/>
        </w:rPr>
        <w:t xml:space="preserve">Table 1 shows the </w:t>
      </w:r>
      <w:r w:rsidR="008A1757" w:rsidRPr="00D05EAD">
        <w:rPr>
          <w:rFonts w:ascii="Times New Roman" w:hAnsi="Times New Roman" w:cs="Times New Roman"/>
          <w:sz w:val="24"/>
          <w:szCs w:val="24"/>
        </w:rPr>
        <w:t xml:space="preserve">optimal number of </w:t>
      </w:r>
      <w:r>
        <w:rPr>
          <w:rFonts w:ascii="Times New Roman" w:hAnsi="Times New Roman" w:cs="Times New Roman"/>
          <w:sz w:val="24"/>
          <w:szCs w:val="24"/>
        </w:rPr>
        <w:t xml:space="preserve">cognate </w:t>
      </w:r>
      <w:r w:rsidR="008A1757" w:rsidRPr="00D05EAD">
        <w:rPr>
          <w:rFonts w:ascii="Times New Roman" w:hAnsi="Times New Roman" w:cs="Times New Roman"/>
          <w:sz w:val="24"/>
          <w:szCs w:val="24"/>
        </w:rPr>
        <w:t xml:space="preserve">clusters and the resulting silhouette scores </w:t>
      </w:r>
      <w:r w:rsidR="0079597B" w:rsidRPr="00D05EAD">
        <w:rPr>
          <w:rFonts w:ascii="Times New Roman" w:hAnsi="Times New Roman" w:cs="Times New Roman"/>
          <w:sz w:val="24"/>
          <w:szCs w:val="24"/>
        </w:rPr>
        <w:t>obtained.</w:t>
      </w:r>
      <w:r w:rsidR="008A1757" w:rsidRPr="00D05EAD">
        <w:rPr>
          <w:rFonts w:ascii="Times New Roman" w:hAnsi="Times New Roman" w:cs="Times New Roman"/>
          <w:sz w:val="24"/>
          <w:szCs w:val="24"/>
        </w:rPr>
        <w:t xml:space="preserve"> </w:t>
      </w:r>
      <w:r>
        <w:rPr>
          <w:rFonts w:ascii="Times New Roman" w:hAnsi="Times New Roman" w:cs="Times New Roman"/>
          <w:sz w:val="24"/>
          <w:szCs w:val="24"/>
        </w:rPr>
        <w:t>We also varied the damping in case of</w:t>
      </w:r>
      <w:r w:rsidR="008A1757" w:rsidRPr="00D05EAD">
        <w:rPr>
          <w:rFonts w:ascii="Times New Roman" w:hAnsi="Times New Roman" w:cs="Times New Roman"/>
          <w:sz w:val="24"/>
          <w:szCs w:val="24"/>
        </w:rPr>
        <w:t xml:space="preserve"> Affinity Propagation, </w:t>
      </w:r>
      <w:r>
        <w:rPr>
          <w:rFonts w:ascii="Times New Roman" w:hAnsi="Times New Roman" w:cs="Times New Roman"/>
          <w:sz w:val="24"/>
          <w:szCs w:val="24"/>
        </w:rPr>
        <w:t>and found that a value of</w:t>
      </w:r>
      <w:r w:rsidR="008A1757" w:rsidRPr="00D05EAD">
        <w:rPr>
          <w:rFonts w:ascii="Times New Roman" w:hAnsi="Times New Roman" w:cs="Times New Roman"/>
          <w:sz w:val="24"/>
          <w:szCs w:val="24"/>
        </w:rPr>
        <w:t xml:space="preserve"> 0.8 was found to be optimal.</w:t>
      </w:r>
    </w:p>
    <w:p w14:paraId="4F001D9E" w14:textId="21EE170C" w:rsidR="006225FB" w:rsidRDefault="006225FB" w:rsidP="00025C70">
      <w:pPr>
        <w:ind w:firstLine="720"/>
        <w:jc w:val="both"/>
        <w:rPr>
          <w:rFonts w:ascii="Times New Roman" w:hAnsi="Times New Roman" w:cs="Times New Roman"/>
          <w:sz w:val="24"/>
          <w:szCs w:val="24"/>
        </w:rPr>
      </w:pPr>
      <w:r w:rsidRPr="00D05EAD">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2999D08C" wp14:editId="1FEAC3D0">
                <wp:simplePos x="0" y="0"/>
                <wp:positionH relativeFrom="margin">
                  <wp:posOffset>1122045</wp:posOffset>
                </wp:positionH>
                <wp:positionV relativeFrom="paragraph">
                  <wp:posOffset>50800</wp:posOffset>
                </wp:positionV>
                <wp:extent cx="3657600" cy="37084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3657600" cy="370840"/>
                        </a:xfrm>
                        <a:prstGeom prst="rect">
                          <a:avLst/>
                        </a:prstGeom>
                        <a:solidFill>
                          <a:prstClr val="white"/>
                        </a:solidFill>
                        <a:ln>
                          <a:noFill/>
                        </a:ln>
                      </wps:spPr>
                      <wps:txbx>
                        <w:txbxContent>
                          <w:p w14:paraId="42CBCDDC" w14:textId="5B86BB98" w:rsidR="005609F1" w:rsidRPr="00FE4291" w:rsidRDefault="005609F1" w:rsidP="005609F1">
                            <w:pPr>
                              <w:pStyle w:val="Caption"/>
                              <w:jc w:val="center"/>
                              <w:rPr>
                                <w:rFonts w:ascii="Times New Roman" w:hAnsi="Times New Roman" w:cs="Times New Roman"/>
                                <w:i w:val="0"/>
                                <w:iCs w:val="0"/>
                                <w:noProof/>
                                <w:color w:val="000000" w:themeColor="text1"/>
                                <w:sz w:val="22"/>
                                <w:szCs w:val="22"/>
                              </w:rPr>
                            </w:pPr>
                            <w:r w:rsidRPr="00FE4291">
                              <w:rPr>
                                <w:rFonts w:ascii="Times New Roman" w:hAnsi="Times New Roman" w:cs="Times New Roman"/>
                                <w:i w:val="0"/>
                                <w:iCs w:val="0"/>
                                <w:color w:val="000000" w:themeColor="text1"/>
                                <w:sz w:val="22"/>
                                <w:szCs w:val="22"/>
                              </w:rPr>
                              <w:t xml:space="preserve">Table 1: </w:t>
                            </w:r>
                            <w:r w:rsidR="0079597B" w:rsidRPr="00FE4291">
                              <w:rPr>
                                <w:rFonts w:ascii="Times New Roman" w:hAnsi="Times New Roman" w:cs="Times New Roman"/>
                                <w:i w:val="0"/>
                                <w:iCs w:val="0"/>
                                <w:color w:val="000000" w:themeColor="text1"/>
                                <w:sz w:val="22"/>
                                <w:szCs w:val="22"/>
                              </w:rPr>
                              <w:t>S</w:t>
                            </w:r>
                            <w:r w:rsidRPr="00FE4291">
                              <w:rPr>
                                <w:rFonts w:ascii="Times New Roman" w:hAnsi="Times New Roman" w:cs="Times New Roman"/>
                                <w:i w:val="0"/>
                                <w:iCs w:val="0"/>
                                <w:color w:val="000000" w:themeColor="text1"/>
                                <w:sz w:val="22"/>
                                <w:szCs w:val="22"/>
                              </w:rPr>
                              <w:t xml:space="preserve">ilhouette scores </w:t>
                            </w:r>
                            <w:r w:rsidR="0079597B" w:rsidRPr="00FE4291">
                              <w:rPr>
                                <w:rFonts w:ascii="Times New Roman" w:hAnsi="Times New Roman" w:cs="Times New Roman"/>
                                <w:i w:val="0"/>
                                <w:iCs w:val="0"/>
                                <w:color w:val="000000" w:themeColor="text1"/>
                                <w:sz w:val="22"/>
                                <w:szCs w:val="22"/>
                              </w:rPr>
                              <w:t xml:space="preserve">and number of clusters </w:t>
                            </w:r>
                            <w:r w:rsidRPr="00FE4291">
                              <w:rPr>
                                <w:rFonts w:ascii="Times New Roman" w:hAnsi="Times New Roman" w:cs="Times New Roman"/>
                                <w:i w:val="0"/>
                                <w:iCs w:val="0"/>
                                <w:color w:val="000000" w:themeColor="text1"/>
                                <w:sz w:val="22"/>
                                <w:szCs w:val="22"/>
                              </w:rPr>
                              <w:t xml:space="preserve">obtained on clustering cognates between </w:t>
                            </w:r>
                            <w:proofErr w:type="spellStart"/>
                            <w:r w:rsidRPr="00FE4291">
                              <w:rPr>
                                <w:rFonts w:ascii="Times New Roman" w:hAnsi="Times New Roman" w:cs="Times New Roman"/>
                                <w:i w:val="0"/>
                                <w:iCs w:val="0"/>
                                <w:color w:val="000000" w:themeColor="text1"/>
                                <w:sz w:val="22"/>
                                <w:szCs w:val="22"/>
                              </w:rPr>
                              <w:t>Samskrit</w:t>
                            </w:r>
                            <w:proofErr w:type="spellEnd"/>
                            <w:r w:rsidRPr="00FE4291">
                              <w:rPr>
                                <w:rFonts w:ascii="Times New Roman" w:hAnsi="Times New Roman" w:cs="Times New Roman"/>
                                <w:i w:val="0"/>
                                <w:iCs w:val="0"/>
                                <w:color w:val="000000" w:themeColor="text1"/>
                                <w:sz w:val="22"/>
                                <w:szCs w:val="22"/>
                              </w:rPr>
                              <w:t xml:space="preserve"> and Latin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99D08C" id="Text Box 3" o:spid="_x0000_s1030" type="#_x0000_t202" style="position:absolute;left:0;text-align:left;margin-left:88.35pt;margin-top:4pt;width:4in;height:29.2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" stroked="f">
                <v:textbox inset="0,0,0,0">
                  <w:txbxContent>
                    <w:p w14:paraId="42CBCDDC" w14:textId="5B86BB98" w:rsidR="005609F1" w:rsidRPr="00FE4291" w:rsidRDefault="005609F1" w:rsidP="005609F1">
                      <w:pPr>
                        <w:pStyle w:val="Caption"/>
                        <w:jc w:val="center"/>
                        <w:rPr>
                          <w:rFonts w:ascii="Times New Roman" w:hAnsi="Times New Roman" w:cs="Times New Roman"/>
                          <w:i w:val="0"/>
                          <w:iCs w:val="0"/>
                          <w:noProof/>
                          <w:color w:val="000000" w:themeColor="text1"/>
                          <w:sz w:val="22"/>
                          <w:szCs w:val="22"/>
                        </w:rPr>
                      </w:pPr>
                      <w:r w:rsidRPr="00FE4291">
                        <w:rPr>
                          <w:rFonts w:ascii="Times New Roman" w:hAnsi="Times New Roman" w:cs="Times New Roman"/>
                          <w:i w:val="0"/>
                          <w:iCs w:val="0"/>
                          <w:color w:val="000000" w:themeColor="text1"/>
                          <w:sz w:val="22"/>
                          <w:szCs w:val="22"/>
                        </w:rPr>
                        <w:t xml:space="preserve">Table 1: </w:t>
                      </w:r>
                      <w:r w:rsidR="0079597B" w:rsidRPr="00FE4291">
                        <w:rPr>
                          <w:rFonts w:ascii="Times New Roman" w:hAnsi="Times New Roman" w:cs="Times New Roman"/>
                          <w:i w:val="0"/>
                          <w:iCs w:val="0"/>
                          <w:color w:val="000000" w:themeColor="text1"/>
                          <w:sz w:val="22"/>
                          <w:szCs w:val="22"/>
                        </w:rPr>
                        <w:t>S</w:t>
                      </w:r>
                      <w:r w:rsidRPr="00FE4291">
                        <w:rPr>
                          <w:rFonts w:ascii="Times New Roman" w:hAnsi="Times New Roman" w:cs="Times New Roman"/>
                          <w:i w:val="0"/>
                          <w:iCs w:val="0"/>
                          <w:color w:val="000000" w:themeColor="text1"/>
                          <w:sz w:val="22"/>
                          <w:szCs w:val="22"/>
                        </w:rPr>
                        <w:t xml:space="preserve">ilhouette scores </w:t>
                      </w:r>
                      <w:r w:rsidR="0079597B" w:rsidRPr="00FE4291">
                        <w:rPr>
                          <w:rFonts w:ascii="Times New Roman" w:hAnsi="Times New Roman" w:cs="Times New Roman"/>
                          <w:i w:val="0"/>
                          <w:iCs w:val="0"/>
                          <w:color w:val="000000" w:themeColor="text1"/>
                          <w:sz w:val="22"/>
                          <w:szCs w:val="22"/>
                        </w:rPr>
                        <w:t xml:space="preserve">and number of clusters </w:t>
                      </w:r>
                      <w:r w:rsidRPr="00FE4291">
                        <w:rPr>
                          <w:rFonts w:ascii="Times New Roman" w:hAnsi="Times New Roman" w:cs="Times New Roman"/>
                          <w:i w:val="0"/>
                          <w:iCs w:val="0"/>
                          <w:color w:val="000000" w:themeColor="text1"/>
                          <w:sz w:val="22"/>
                          <w:szCs w:val="22"/>
                        </w:rPr>
                        <w:t xml:space="preserve">obtained on clustering cognates between </w:t>
                      </w:r>
                      <w:proofErr w:type="spellStart"/>
                      <w:r w:rsidRPr="00FE4291">
                        <w:rPr>
                          <w:rFonts w:ascii="Times New Roman" w:hAnsi="Times New Roman" w:cs="Times New Roman"/>
                          <w:i w:val="0"/>
                          <w:iCs w:val="0"/>
                          <w:color w:val="000000" w:themeColor="text1"/>
                          <w:sz w:val="22"/>
                          <w:szCs w:val="22"/>
                        </w:rPr>
                        <w:t>Samskrit</w:t>
                      </w:r>
                      <w:proofErr w:type="spellEnd"/>
                      <w:r w:rsidRPr="00FE4291">
                        <w:rPr>
                          <w:rFonts w:ascii="Times New Roman" w:hAnsi="Times New Roman" w:cs="Times New Roman"/>
                          <w:i w:val="0"/>
                          <w:iCs w:val="0"/>
                          <w:color w:val="000000" w:themeColor="text1"/>
                          <w:sz w:val="22"/>
                          <w:szCs w:val="22"/>
                        </w:rPr>
                        <w:t xml:space="preserve"> and Latin</w:t>
                      </w:r>
                    </w:p>
                  </w:txbxContent>
                </v:textbox>
                <w10:wrap type="square" anchorx="margin"/>
              </v:shape>
            </w:pict>
          </mc:Fallback>
        </mc:AlternateContent>
      </w:r>
    </w:p>
    <w:p w14:paraId="0533EA23" w14:textId="77777777" w:rsidR="001D1969" w:rsidRPr="00D05EAD" w:rsidRDefault="001D1969" w:rsidP="00025C70">
      <w:pPr>
        <w:ind w:firstLine="720"/>
        <w:jc w:val="both"/>
        <w:rPr>
          <w:rFonts w:ascii="Times New Roman" w:hAnsi="Times New Roman" w:cs="Times New Roman"/>
          <w:sz w:val="24"/>
          <w:szCs w:val="24"/>
        </w:rPr>
      </w:pPr>
    </w:p>
    <w:tbl>
      <w:tblPr>
        <w:tblStyle w:val="PlainTable2"/>
        <w:tblpPr w:leftFromText="180" w:rightFromText="180" w:vertAnchor="text" w:horzAnchor="margin" w:tblpXSpec="center" w:tblpY="8"/>
        <w:tblW w:w="0" w:type="auto"/>
        <w:tblLook w:val="04A0" w:firstRow="1" w:lastRow="0" w:firstColumn="1" w:lastColumn="0" w:noHBand="0" w:noVBand="1"/>
      </w:tblPr>
      <w:tblGrid>
        <w:gridCol w:w="1843"/>
        <w:gridCol w:w="1701"/>
        <w:gridCol w:w="1559"/>
      </w:tblGrid>
      <w:tr w:rsidR="005A5199" w:rsidRPr="00D05EAD" w14:paraId="503AB928" w14:textId="77777777" w:rsidTr="001278DE">
        <w:trPr>
          <w:cnfStyle w:val="100000000000" w:firstRow="1" w:lastRow="0" w:firstColumn="0" w:lastColumn="0" w:oddVBand="0" w:evenVBand="0" w:oddHBand="0" w:evenHBand="0"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1843" w:type="dxa"/>
          </w:tcPr>
          <w:p w14:paraId="42714D60" w14:textId="75CD6B51" w:rsidR="005A5199" w:rsidRPr="00D05EAD" w:rsidRDefault="005A5199" w:rsidP="001278DE">
            <w:pPr>
              <w:jc w:val="center"/>
              <w:rPr>
                <w:rFonts w:ascii="Times New Roman" w:hAnsi="Times New Roman" w:cs="Times New Roman"/>
                <w:sz w:val="24"/>
                <w:szCs w:val="24"/>
              </w:rPr>
            </w:pPr>
            <w:r w:rsidRPr="00D05EAD">
              <w:rPr>
                <w:rFonts w:ascii="Times New Roman" w:hAnsi="Times New Roman" w:cs="Times New Roman"/>
                <w:sz w:val="24"/>
                <w:szCs w:val="24"/>
              </w:rPr>
              <w:t>L2C4 Variant</w:t>
            </w:r>
          </w:p>
        </w:tc>
        <w:tc>
          <w:tcPr>
            <w:tcW w:w="1701" w:type="dxa"/>
          </w:tcPr>
          <w:p w14:paraId="0FB22888" w14:textId="285DEE13" w:rsidR="005A5199" w:rsidRPr="00D05EAD" w:rsidRDefault="005A5199" w:rsidP="001278D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D05EAD">
              <w:rPr>
                <w:rFonts w:ascii="Times New Roman" w:hAnsi="Times New Roman" w:cs="Times New Roman"/>
                <w:sz w:val="24"/>
                <w:szCs w:val="24"/>
              </w:rPr>
              <w:t>Silhouette score</w:t>
            </w:r>
          </w:p>
        </w:tc>
        <w:tc>
          <w:tcPr>
            <w:tcW w:w="1559" w:type="dxa"/>
          </w:tcPr>
          <w:p w14:paraId="40C995EA" w14:textId="5E676194" w:rsidR="005A5199" w:rsidRPr="00D05EAD" w:rsidRDefault="005A5199" w:rsidP="001278D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D05EAD">
              <w:rPr>
                <w:rFonts w:ascii="Times New Roman" w:hAnsi="Times New Roman" w:cs="Times New Roman"/>
                <w:sz w:val="24"/>
                <w:szCs w:val="24"/>
              </w:rPr>
              <w:t>Number of clusters</w:t>
            </w:r>
          </w:p>
        </w:tc>
      </w:tr>
      <w:tr w:rsidR="005A5199" w:rsidRPr="00D05EAD" w14:paraId="0711BA21" w14:textId="77777777" w:rsidTr="001278DE">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1843" w:type="dxa"/>
          </w:tcPr>
          <w:p w14:paraId="77DE13F6" w14:textId="508D7909" w:rsidR="005A5199" w:rsidRPr="00D05EAD" w:rsidRDefault="005A5199" w:rsidP="001278DE">
            <w:pPr>
              <w:jc w:val="center"/>
              <w:rPr>
                <w:rFonts w:ascii="Times New Roman" w:hAnsi="Times New Roman" w:cs="Times New Roman"/>
                <w:b w:val="0"/>
                <w:bCs w:val="0"/>
                <w:sz w:val="24"/>
                <w:szCs w:val="24"/>
              </w:rPr>
            </w:pPr>
            <w:r w:rsidRPr="00D05EAD">
              <w:rPr>
                <w:rFonts w:ascii="Times New Roman" w:hAnsi="Times New Roman" w:cs="Times New Roman"/>
                <w:b w:val="0"/>
                <w:bCs w:val="0"/>
                <w:sz w:val="24"/>
                <w:szCs w:val="24"/>
              </w:rPr>
              <w:t>L2C4</w:t>
            </w:r>
            <w:r w:rsidRPr="00D05EAD">
              <w:rPr>
                <w:rFonts w:ascii="Times New Roman" w:hAnsi="Times New Roman" w:cs="Times New Roman"/>
                <w:b w:val="0"/>
                <w:bCs w:val="0"/>
                <w:sz w:val="24"/>
                <w:szCs w:val="24"/>
                <w:vertAlign w:val="subscript"/>
              </w:rPr>
              <w:t>AP</w:t>
            </w:r>
          </w:p>
        </w:tc>
        <w:tc>
          <w:tcPr>
            <w:tcW w:w="1701" w:type="dxa"/>
          </w:tcPr>
          <w:p w14:paraId="1DB0BBCE" w14:textId="6AE38CD6" w:rsidR="005A5199" w:rsidRPr="00D05EAD" w:rsidRDefault="005A5199" w:rsidP="001278D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05EAD">
              <w:rPr>
                <w:rFonts w:ascii="Times New Roman" w:hAnsi="Times New Roman" w:cs="Times New Roman"/>
                <w:sz w:val="24"/>
                <w:szCs w:val="24"/>
              </w:rPr>
              <w:t>0.</w:t>
            </w:r>
            <w:r w:rsidR="004C572F" w:rsidRPr="00D05EAD">
              <w:rPr>
                <w:rFonts w:ascii="Times New Roman" w:hAnsi="Times New Roman" w:cs="Times New Roman"/>
                <w:sz w:val="24"/>
                <w:szCs w:val="24"/>
              </w:rPr>
              <w:t>5191</w:t>
            </w:r>
          </w:p>
        </w:tc>
        <w:tc>
          <w:tcPr>
            <w:tcW w:w="1559" w:type="dxa"/>
          </w:tcPr>
          <w:p w14:paraId="202195FF" w14:textId="5C873A0C" w:rsidR="005A5199" w:rsidRPr="00D05EAD" w:rsidRDefault="005A5199" w:rsidP="001278D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05EAD">
              <w:rPr>
                <w:rFonts w:ascii="Times New Roman" w:hAnsi="Times New Roman" w:cs="Times New Roman"/>
                <w:sz w:val="24"/>
                <w:szCs w:val="24"/>
              </w:rPr>
              <w:t>1</w:t>
            </w:r>
            <w:r w:rsidR="004C572F" w:rsidRPr="00D05EAD">
              <w:rPr>
                <w:rFonts w:ascii="Times New Roman" w:hAnsi="Times New Roman" w:cs="Times New Roman"/>
                <w:sz w:val="24"/>
                <w:szCs w:val="24"/>
              </w:rPr>
              <w:t>1</w:t>
            </w:r>
          </w:p>
        </w:tc>
      </w:tr>
      <w:tr w:rsidR="005A5199" w:rsidRPr="00D05EAD" w14:paraId="34F0D5D8" w14:textId="77777777" w:rsidTr="001278DE">
        <w:trPr>
          <w:trHeight w:val="244"/>
        </w:trPr>
        <w:tc>
          <w:tcPr>
            <w:cnfStyle w:val="001000000000" w:firstRow="0" w:lastRow="0" w:firstColumn="1" w:lastColumn="0" w:oddVBand="0" w:evenVBand="0" w:oddHBand="0" w:evenHBand="0" w:firstRowFirstColumn="0" w:firstRowLastColumn="0" w:lastRowFirstColumn="0" w:lastRowLastColumn="0"/>
            <w:tcW w:w="1843" w:type="dxa"/>
          </w:tcPr>
          <w:p w14:paraId="4E1E42DA" w14:textId="03BE85A4" w:rsidR="005A5199" w:rsidRPr="00D05EAD" w:rsidRDefault="005A5199" w:rsidP="001278DE">
            <w:pPr>
              <w:jc w:val="center"/>
              <w:rPr>
                <w:rFonts w:ascii="Times New Roman" w:hAnsi="Times New Roman" w:cs="Times New Roman"/>
                <w:b w:val="0"/>
                <w:bCs w:val="0"/>
                <w:sz w:val="24"/>
                <w:szCs w:val="24"/>
              </w:rPr>
            </w:pPr>
            <w:r w:rsidRPr="00D05EAD">
              <w:rPr>
                <w:rFonts w:ascii="Times New Roman" w:hAnsi="Times New Roman" w:cs="Times New Roman"/>
                <w:b w:val="0"/>
                <w:bCs w:val="0"/>
                <w:sz w:val="24"/>
                <w:szCs w:val="24"/>
              </w:rPr>
              <w:t>L2C4</w:t>
            </w:r>
            <w:r w:rsidRPr="00D05EAD">
              <w:rPr>
                <w:rFonts w:ascii="Times New Roman" w:hAnsi="Times New Roman" w:cs="Times New Roman"/>
                <w:b w:val="0"/>
                <w:bCs w:val="0"/>
                <w:sz w:val="24"/>
                <w:szCs w:val="24"/>
                <w:vertAlign w:val="subscript"/>
              </w:rPr>
              <w:t>AC</w:t>
            </w:r>
          </w:p>
        </w:tc>
        <w:tc>
          <w:tcPr>
            <w:tcW w:w="1701" w:type="dxa"/>
          </w:tcPr>
          <w:p w14:paraId="79F78E3E" w14:textId="3DE39837" w:rsidR="005A5199" w:rsidRPr="00D05EAD" w:rsidRDefault="005A5199" w:rsidP="001278D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05EAD">
              <w:rPr>
                <w:rFonts w:ascii="Times New Roman" w:hAnsi="Times New Roman" w:cs="Times New Roman"/>
                <w:sz w:val="24"/>
                <w:szCs w:val="24"/>
              </w:rPr>
              <w:t>0.5</w:t>
            </w:r>
            <w:r w:rsidR="004C572F" w:rsidRPr="00D05EAD">
              <w:rPr>
                <w:rFonts w:ascii="Times New Roman" w:hAnsi="Times New Roman" w:cs="Times New Roman"/>
                <w:sz w:val="24"/>
                <w:szCs w:val="24"/>
              </w:rPr>
              <w:t>0</w:t>
            </w:r>
            <w:r w:rsidR="0064698C">
              <w:rPr>
                <w:rFonts w:ascii="Times New Roman" w:hAnsi="Times New Roman" w:cs="Times New Roman"/>
                <w:sz w:val="24"/>
                <w:szCs w:val="24"/>
              </w:rPr>
              <w:t>96</w:t>
            </w:r>
          </w:p>
        </w:tc>
        <w:tc>
          <w:tcPr>
            <w:tcW w:w="1559" w:type="dxa"/>
          </w:tcPr>
          <w:p w14:paraId="2918D3B1" w14:textId="2BA1BE60" w:rsidR="005A5199" w:rsidRPr="00D05EAD" w:rsidRDefault="0064698C" w:rsidP="001278D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9</w:t>
            </w:r>
          </w:p>
        </w:tc>
      </w:tr>
      <w:tr w:rsidR="005A5199" w:rsidRPr="00D05EAD" w14:paraId="5B2B4A71" w14:textId="77777777" w:rsidTr="001278DE">
        <w:trPr>
          <w:cnfStyle w:val="000000100000" w:firstRow="0" w:lastRow="0" w:firstColumn="0" w:lastColumn="0" w:oddVBand="0" w:evenVBand="0" w:oddHBand="1" w:evenHBand="0"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1843" w:type="dxa"/>
          </w:tcPr>
          <w:p w14:paraId="16488A8D" w14:textId="52F3EDE1" w:rsidR="005A5199" w:rsidRPr="00D05EAD" w:rsidRDefault="005A5199" w:rsidP="001278DE">
            <w:pPr>
              <w:jc w:val="center"/>
              <w:rPr>
                <w:rFonts w:ascii="Times New Roman" w:hAnsi="Times New Roman" w:cs="Times New Roman"/>
                <w:b w:val="0"/>
                <w:bCs w:val="0"/>
                <w:sz w:val="24"/>
                <w:szCs w:val="24"/>
              </w:rPr>
            </w:pPr>
            <w:r w:rsidRPr="00D05EAD">
              <w:rPr>
                <w:rFonts w:ascii="Times New Roman" w:hAnsi="Times New Roman" w:cs="Times New Roman"/>
                <w:b w:val="0"/>
                <w:bCs w:val="0"/>
                <w:sz w:val="24"/>
                <w:szCs w:val="24"/>
              </w:rPr>
              <w:t>L2C4</w:t>
            </w:r>
            <w:r w:rsidRPr="00D05EAD">
              <w:rPr>
                <w:rFonts w:ascii="Times New Roman" w:hAnsi="Times New Roman" w:cs="Times New Roman"/>
                <w:b w:val="0"/>
                <w:bCs w:val="0"/>
                <w:sz w:val="24"/>
                <w:szCs w:val="24"/>
                <w:vertAlign w:val="subscript"/>
              </w:rPr>
              <w:t>BR</w:t>
            </w:r>
          </w:p>
        </w:tc>
        <w:tc>
          <w:tcPr>
            <w:tcW w:w="1701" w:type="dxa"/>
          </w:tcPr>
          <w:p w14:paraId="77F7F6D8" w14:textId="4B14E60E" w:rsidR="005A5199" w:rsidRPr="00D05EAD" w:rsidRDefault="005A5199" w:rsidP="001278D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05EAD">
              <w:rPr>
                <w:rFonts w:ascii="Times New Roman" w:hAnsi="Times New Roman" w:cs="Times New Roman"/>
                <w:sz w:val="24"/>
                <w:szCs w:val="24"/>
              </w:rPr>
              <w:t>0.5</w:t>
            </w:r>
            <w:r w:rsidR="004C572F" w:rsidRPr="00D05EAD">
              <w:rPr>
                <w:rFonts w:ascii="Times New Roman" w:hAnsi="Times New Roman" w:cs="Times New Roman"/>
                <w:sz w:val="24"/>
                <w:szCs w:val="24"/>
              </w:rPr>
              <w:t>0</w:t>
            </w:r>
            <w:r w:rsidR="0064698C">
              <w:rPr>
                <w:rFonts w:ascii="Times New Roman" w:hAnsi="Times New Roman" w:cs="Times New Roman"/>
                <w:sz w:val="24"/>
                <w:szCs w:val="24"/>
              </w:rPr>
              <w:t>96</w:t>
            </w:r>
          </w:p>
        </w:tc>
        <w:tc>
          <w:tcPr>
            <w:tcW w:w="1559" w:type="dxa"/>
          </w:tcPr>
          <w:p w14:paraId="7EC5C270" w14:textId="3B16A3E9" w:rsidR="005A5199" w:rsidRPr="00D05EAD" w:rsidRDefault="0064698C" w:rsidP="001278D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9</w:t>
            </w:r>
          </w:p>
        </w:tc>
      </w:tr>
      <w:tr w:rsidR="005A5199" w:rsidRPr="00D05EAD" w14:paraId="7941C230" w14:textId="77777777" w:rsidTr="001278DE">
        <w:trPr>
          <w:trHeight w:val="253"/>
        </w:trPr>
        <w:tc>
          <w:tcPr>
            <w:cnfStyle w:val="001000000000" w:firstRow="0" w:lastRow="0" w:firstColumn="1" w:lastColumn="0" w:oddVBand="0" w:evenVBand="0" w:oddHBand="0" w:evenHBand="0" w:firstRowFirstColumn="0" w:firstRowLastColumn="0" w:lastRowFirstColumn="0" w:lastRowLastColumn="0"/>
            <w:tcW w:w="1843" w:type="dxa"/>
          </w:tcPr>
          <w:p w14:paraId="26D3BC6D" w14:textId="705F326F" w:rsidR="005A5199" w:rsidRPr="00D05EAD" w:rsidRDefault="005A5199" w:rsidP="001278DE">
            <w:pPr>
              <w:jc w:val="center"/>
              <w:rPr>
                <w:rFonts w:ascii="Times New Roman" w:hAnsi="Times New Roman" w:cs="Times New Roman"/>
                <w:b w:val="0"/>
                <w:bCs w:val="0"/>
                <w:sz w:val="24"/>
                <w:szCs w:val="24"/>
              </w:rPr>
            </w:pPr>
            <w:r w:rsidRPr="00D05EAD">
              <w:rPr>
                <w:rFonts w:ascii="Times New Roman" w:hAnsi="Times New Roman" w:cs="Times New Roman"/>
                <w:b w:val="0"/>
                <w:bCs w:val="0"/>
                <w:sz w:val="24"/>
                <w:szCs w:val="24"/>
              </w:rPr>
              <w:t>L2C4</w:t>
            </w:r>
            <w:r w:rsidRPr="00D05EAD">
              <w:rPr>
                <w:rFonts w:ascii="Times New Roman" w:hAnsi="Times New Roman" w:cs="Times New Roman"/>
                <w:b w:val="0"/>
                <w:bCs w:val="0"/>
                <w:sz w:val="24"/>
                <w:szCs w:val="24"/>
                <w:vertAlign w:val="subscript"/>
              </w:rPr>
              <w:t>KM</w:t>
            </w:r>
          </w:p>
        </w:tc>
        <w:tc>
          <w:tcPr>
            <w:tcW w:w="1701" w:type="dxa"/>
          </w:tcPr>
          <w:p w14:paraId="23F0603D" w14:textId="1E88F16C" w:rsidR="005A5199" w:rsidRPr="00D05EAD" w:rsidRDefault="005A5199" w:rsidP="001278D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D05EAD">
              <w:rPr>
                <w:rFonts w:ascii="Times New Roman" w:hAnsi="Times New Roman" w:cs="Times New Roman"/>
                <w:b/>
                <w:bCs/>
                <w:sz w:val="24"/>
                <w:szCs w:val="24"/>
              </w:rPr>
              <w:t>0.5</w:t>
            </w:r>
            <w:r w:rsidR="0064698C">
              <w:rPr>
                <w:rFonts w:ascii="Times New Roman" w:hAnsi="Times New Roman" w:cs="Times New Roman"/>
                <w:b/>
                <w:bCs/>
                <w:sz w:val="24"/>
                <w:szCs w:val="24"/>
              </w:rPr>
              <w:t>446</w:t>
            </w:r>
          </w:p>
        </w:tc>
        <w:tc>
          <w:tcPr>
            <w:tcW w:w="1559" w:type="dxa"/>
          </w:tcPr>
          <w:p w14:paraId="57A8D84E" w14:textId="7773C5D3" w:rsidR="005A5199" w:rsidRPr="00D05EAD" w:rsidRDefault="005A5199" w:rsidP="001278D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05EAD">
              <w:rPr>
                <w:rFonts w:ascii="Times New Roman" w:hAnsi="Times New Roman" w:cs="Times New Roman"/>
                <w:sz w:val="24"/>
                <w:szCs w:val="24"/>
              </w:rPr>
              <w:t>1</w:t>
            </w:r>
            <w:r w:rsidR="00F86D0A" w:rsidRPr="00D05EAD">
              <w:rPr>
                <w:rFonts w:ascii="Times New Roman" w:hAnsi="Times New Roman" w:cs="Times New Roman"/>
                <w:sz w:val="24"/>
                <w:szCs w:val="24"/>
              </w:rPr>
              <w:t>6</w:t>
            </w:r>
          </w:p>
        </w:tc>
      </w:tr>
    </w:tbl>
    <w:p w14:paraId="3386720F" w14:textId="05440172" w:rsidR="000A3270" w:rsidRPr="00D05EAD" w:rsidRDefault="000A3270" w:rsidP="000A3270">
      <w:pPr>
        <w:jc w:val="both"/>
        <w:rPr>
          <w:rFonts w:ascii="Times New Roman" w:hAnsi="Times New Roman" w:cs="Times New Roman"/>
          <w:sz w:val="24"/>
          <w:szCs w:val="24"/>
        </w:rPr>
      </w:pPr>
    </w:p>
    <w:p w14:paraId="40440549" w14:textId="59E65464" w:rsidR="00287284" w:rsidRPr="00D05EAD" w:rsidRDefault="00287284" w:rsidP="000A3270">
      <w:pPr>
        <w:jc w:val="both"/>
        <w:rPr>
          <w:rFonts w:ascii="Times New Roman" w:hAnsi="Times New Roman" w:cs="Times New Roman"/>
          <w:sz w:val="24"/>
          <w:szCs w:val="24"/>
        </w:rPr>
      </w:pPr>
    </w:p>
    <w:p w14:paraId="610DBE87" w14:textId="77777777" w:rsidR="00287284" w:rsidRPr="00D05EAD" w:rsidRDefault="00287284" w:rsidP="000A3270">
      <w:pPr>
        <w:jc w:val="both"/>
        <w:rPr>
          <w:rFonts w:ascii="Times New Roman" w:hAnsi="Times New Roman" w:cs="Times New Roman"/>
          <w:sz w:val="24"/>
          <w:szCs w:val="24"/>
        </w:rPr>
      </w:pPr>
    </w:p>
    <w:p w14:paraId="23D5D06F" w14:textId="51C7AB68" w:rsidR="00287284" w:rsidRPr="00D05EAD" w:rsidRDefault="006225FB" w:rsidP="00287284">
      <w:pPr>
        <w:jc w:val="both"/>
        <w:rPr>
          <w:rFonts w:ascii="Times New Roman" w:hAnsi="Times New Roman" w:cs="Times New Roman"/>
          <w:sz w:val="24"/>
          <w:szCs w:val="24"/>
        </w:rPr>
      </w:pPr>
      <w:r w:rsidRPr="00D05EAD">
        <w:rPr>
          <w:rFonts w:ascii="Times New Roman" w:hAnsi="Times New Roman" w:cs="Times New Roman"/>
          <w:noProof/>
          <w:sz w:val="24"/>
          <w:szCs w:val="24"/>
        </w:rPr>
        <w:drawing>
          <wp:anchor distT="0" distB="0" distL="114300" distR="114300" simplePos="0" relativeHeight="251719680" behindDoc="0" locked="0" layoutInCell="1" allowOverlap="1" wp14:anchorId="38CA07FA" wp14:editId="74079C08">
            <wp:simplePos x="0" y="0"/>
            <wp:positionH relativeFrom="margin">
              <wp:align>center</wp:align>
            </wp:positionH>
            <wp:positionV relativeFrom="paragraph">
              <wp:posOffset>333375</wp:posOffset>
            </wp:positionV>
            <wp:extent cx="4409440" cy="2051050"/>
            <wp:effectExtent l="0" t="0" r="0" b="635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409440" cy="2051050"/>
                    </a:xfrm>
                    <a:prstGeom prst="rect">
                      <a:avLst/>
                    </a:prstGeom>
                  </pic:spPr>
                </pic:pic>
              </a:graphicData>
            </a:graphic>
            <wp14:sizeRelH relativeFrom="margin">
              <wp14:pctWidth>0</wp14:pctWidth>
            </wp14:sizeRelH>
            <wp14:sizeRelV relativeFrom="margin">
              <wp14:pctHeight>0</wp14:pctHeight>
            </wp14:sizeRelV>
          </wp:anchor>
        </w:drawing>
      </w:r>
      <w:r w:rsidR="00C954FF" w:rsidRPr="00D05EAD">
        <w:rPr>
          <w:noProof/>
          <w:sz w:val="24"/>
          <w:szCs w:val="24"/>
        </w:rPr>
        <mc:AlternateContent>
          <mc:Choice Requires="wps">
            <w:drawing>
              <wp:anchor distT="0" distB="0" distL="114300" distR="114300" simplePos="0" relativeHeight="251721728" behindDoc="0" locked="0" layoutInCell="1" allowOverlap="1" wp14:anchorId="6D1F1A61" wp14:editId="1324374B">
                <wp:simplePos x="0" y="0"/>
                <wp:positionH relativeFrom="margin">
                  <wp:posOffset>1957705</wp:posOffset>
                </wp:positionH>
                <wp:positionV relativeFrom="paragraph">
                  <wp:posOffset>2418715</wp:posOffset>
                </wp:positionV>
                <wp:extent cx="1852295" cy="513080"/>
                <wp:effectExtent l="0" t="0" r="0" b="1270"/>
                <wp:wrapTopAndBottom/>
                <wp:docPr id="10" name="Text Box 10"/>
                <wp:cNvGraphicFramePr/>
                <a:graphic xmlns:a="http://schemas.openxmlformats.org/drawingml/2006/main">
                  <a:graphicData uri="http://schemas.microsoft.com/office/word/2010/wordprocessingShape">
                    <wps:wsp>
                      <wps:cNvSpPr txBox="1"/>
                      <wps:spPr>
                        <a:xfrm>
                          <a:off x="0" y="0"/>
                          <a:ext cx="1852295" cy="513080"/>
                        </a:xfrm>
                        <a:prstGeom prst="rect">
                          <a:avLst/>
                        </a:prstGeom>
                        <a:solidFill>
                          <a:prstClr val="white"/>
                        </a:solidFill>
                        <a:ln>
                          <a:noFill/>
                        </a:ln>
                      </wps:spPr>
                      <wps:txbx>
                        <w:txbxContent>
                          <w:p w14:paraId="53E541E5" w14:textId="13D78FF9" w:rsidR="0092143D" w:rsidRPr="00FE4291" w:rsidRDefault="0092143D" w:rsidP="0092143D">
                            <w:pPr>
                              <w:pStyle w:val="Caption"/>
                              <w:jc w:val="center"/>
                              <w:rPr>
                                <w:rFonts w:ascii="Times New Roman" w:hAnsi="Times New Roman" w:cs="Times New Roman"/>
                                <w:i w:val="0"/>
                                <w:iCs w:val="0"/>
                                <w:noProof/>
                                <w:color w:val="000000" w:themeColor="text1"/>
                                <w:sz w:val="22"/>
                                <w:szCs w:val="22"/>
                              </w:rPr>
                            </w:pPr>
                            <w:r w:rsidRPr="00FE4291">
                              <w:rPr>
                                <w:rFonts w:ascii="Times New Roman" w:hAnsi="Times New Roman" w:cs="Times New Roman"/>
                                <w:i w:val="0"/>
                                <w:iCs w:val="0"/>
                                <w:color w:val="000000" w:themeColor="text1"/>
                                <w:sz w:val="22"/>
                                <w:szCs w:val="22"/>
                              </w:rPr>
                              <w:t xml:space="preserve">Figure </w:t>
                            </w:r>
                            <w:r w:rsidRPr="00FE4291">
                              <w:rPr>
                                <w:rFonts w:ascii="Times New Roman" w:hAnsi="Times New Roman" w:cs="Times New Roman"/>
                                <w:i w:val="0"/>
                                <w:iCs w:val="0"/>
                                <w:color w:val="000000" w:themeColor="text1"/>
                                <w:sz w:val="22"/>
                                <w:szCs w:val="22"/>
                              </w:rPr>
                              <w:fldChar w:fldCharType="begin"/>
                            </w:r>
                            <w:r w:rsidRPr="00FE4291">
                              <w:rPr>
                                <w:rFonts w:ascii="Times New Roman" w:hAnsi="Times New Roman" w:cs="Times New Roman"/>
                                <w:i w:val="0"/>
                                <w:iCs w:val="0"/>
                                <w:color w:val="000000" w:themeColor="text1"/>
                                <w:sz w:val="22"/>
                                <w:szCs w:val="22"/>
                              </w:rPr>
                              <w:instrText xml:space="preserve"> SEQ Figure \* ARABIC </w:instrText>
                            </w:r>
                            <w:r w:rsidRPr="00FE4291">
                              <w:rPr>
                                <w:rFonts w:ascii="Times New Roman" w:hAnsi="Times New Roman" w:cs="Times New Roman"/>
                                <w:i w:val="0"/>
                                <w:iCs w:val="0"/>
                                <w:color w:val="000000" w:themeColor="text1"/>
                                <w:sz w:val="22"/>
                                <w:szCs w:val="22"/>
                              </w:rPr>
                              <w:fldChar w:fldCharType="separate"/>
                            </w:r>
                            <w:r w:rsidR="005C31D5" w:rsidRPr="00FE4291">
                              <w:rPr>
                                <w:rFonts w:ascii="Times New Roman" w:hAnsi="Times New Roman" w:cs="Times New Roman"/>
                                <w:i w:val="0"/>
                                <w:iCs w:val="0"/>
                                <w:noProof/>
                                <w:color w:val="000000" w:themeColor="text1"/>
                                <w:sz w:val="22"/>
                                <w:szCs w:val="22"/>
                              </w:rPr>
                              <w:t>5</w:t>
                            </w:r>
                            <w:r w:rsidRPr="00FE4291">
                              <w:rPr>
                                <w:rFonts w:ascii="Times New Roman" w:hAnsi="Times New Roman" w:cs="Times New Roman"/>
                                <w:i w:val="0"/>
                                <w:iCs w:val="0"/>
                                <w:color w:val="000000" w:themeColor="text1"/>
                                <w:sz w:val="22"/>
                                <w:szCs w:val="22"/>
                              </w:rPr>
                              <w:fldChar w:fldCharType="end"/>
                            </w:r>
                            <w:r w:rsidRPr="00FE4291">
                              <w:rPr>
                                <w:rFonts w:ascii="Times New Roman" w:hAnsi="Times New Roman" w:cs="Times New Roman"/>
                                <w:i w:val="0"/>
                                <w:iCs w:val="0"/>
                                <w:color w:val="000000" w:themeColor="text1"/>
                                <w:sz w:val="22"/>
                                <w:szCs w:val="22"/>
                              </w:rPr>
                              <w:t xml:space="preserve">: k vs silhouette score – k-means algorithm on </w:t>
                            </w:r>
                            <w:proofErr w:type="spellStart"/>
                            <w:r w:rsidR="00D50AA9" w:rsidRPr="00FE4291">
                              <w:rPr>
                                <w:rFonts w:ascii="Times New Roman" w:hAnsi="Times New Roman" w:cs="Times New Roman"/>
                                <w:i w:val="0"/>
                                <w:iCs w:val="0"/>
                                <w:color w:val="000000" w:themeColor="text1"/>
                                <w:sz w:val="22"/>
                                <w:szCs w:val="22"/>
                              </w:rPr>
                              <w:t>Samskrit</w:t>
                            </w:r>
                            <w:proofErr w:type="spellEnd"/>
                            <w:r w:rsidR="00D50AA9" w:rsidRPr="00FE4291">
                              <w:rPr>
                                <w:rFonts w:ascii="Times New Roman" w:hAnsi="Times New Roman" w:cs="Times New Roman"/>
                                <w:i w:val="0"/>
                                <w:iCs w:val="0"/>
                                <w:color w:val="000000" w:themeColor="text1"/>
                                <w:sz w:val="22"/>
                                <w:szCs w:val="22"/>
                              </w:rPr>
                              <w:t xml:space="preserve"> - Latin cognates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1F1A61" id="Text Box 10" o:spid="_x0000_s1031" type="#_x0000_t202" style="position:absolute;left:0;text-align:left;margin-left:154.15pt;margin-top:190.45pt;width:145.85pt;height:40.4pt;z-index:251721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" stroked="f">
                <v:textbox inset="0,0,0,0">
                  <w:txbxContent>
                    <w:p w14:paraId="53E541E5" w14:textId="13D78FF9" w:rsidR="0092143D" w:rsidRPr="00FE4291" w:rsidRDefault="0092143D" w:rsidP="0092143D">
                      <w:pPr>
                        <w:pStyle w:val="Caption"/>
                        <w:jc w:val="center"/>
                        <w:rPr>
                          <w:rFonts w:ascii="Times New Roman" w:hAnsi="Times New Roman" w:cs="Times New Roman"/>
                          <w:i w:val="0"/>
                          <w:iCs w:val="0"/>
                          <w:noProof/>
                          <w:color w:val="000000" w:themeColor="text1"/>
                          <w:sz w:val="22"/>
                          <w:szCs w:val="22"/>
                        </w:rPr>
                      </w:pPr>
                      <w:r w:rsidRPr="00FE4291">
                        <w:rPr>
                          <w:rFonts w:ascii="Times New Roman" w:hAnsi="Times New Roman" w:cs="Times New Roman"/>
                          <w:i w:val="0"/>
                          <w:iCs w:val="0"/>
                          <w:color w:val="000000" w:themeColor="text1"/>
                          <w:sz w:val="22"/>
                          <w:szCs w:val="22"/>
                        </w:rPr>
                        <w:t xml:space="preserve">Figure </w:t>
                      </w:r>
                      <w:r w:rsidRPr="00FE4291">
                        <w:rPr>
                          <w:rFonts w:ascii="Times New Roman" w:hAnsi="Times New Roman" w:cs="Times New Roman"/>
                          <w:i w:val="0"/>
                          <w:iCs w:val="0"/>
                          <w:color w:val="000000" w:themeColor="text1"/>
                          <w:sz w:val="22"/>
                          <w:szCs w:val="22"/>
                        </w:rPr>
                        <w:fldChar w:fldCharType="begin"/>
                      </w:r>
                      <w:r w:rsidRPr="00FE4291">
                        <w:rPr>
                          <w:rFonts w:ascii="Times New Roman" w:hAnsi="Times New Roman" w:cs="Times New Roman"/>
                          <w:i w:val="0"/>
                          <w:iCs w:val="0"/>
                          <w:color w:val="000000" w:themeColor="text1"/>
                          <w:sz w:val="22"/>
                          <w:szCs w:val="22"/>
                        </w:rPr>
                        <w:instrText xml:space="preserve"> SEQ Figure \* ARABIC </w:instrText>
                      </w:r>
                      <w:r w:rsidRPr="00FE4291">
                        <w:rPr>
                          <w:rFonts w:ascii="Times New Roman" w:hAnsi="Times New Roman" w:cs="Times New Roman"/>
                          <w:i w:val="0"/>
                          <w:iCs w:val="0"/>
                          <w:color w:val="000000" w:themeColor="text1"/>
                          <w:sz w:val="22"/>
                          <w:szCs w:val="22"/>
                        </w:rPr>
                        <w:fldChar w:fldCharType="separate"/>
                      </w:r>
                      <w:r w:rsidR="005C31D5" w:rsidRPr="00FE4291">
                        <w:rPr>
                          <w:rFonts w:ascii="Times New Roman" w:hAnsi="Times New Roman" w:cs="Times New Roman"/>
                          <w:i w:val="0"/>
                          <w:iCs w:val="0"/>
                          <w:noProof/>
                          <w:color w:val="000000" w:themeColor="text1"/>
                          <w:sz w:val="22"/>
                          <w:szCs w:val="22"/>
                        </w:rPr>
                        <w:t>5</w:t>
                      </w:r>
                      <w:r w:rsidRPr="00FE4291">
                        <w:rPr>
                          <w:rFonts w:ascii="Times New Roman" w:hAnsi="Times New Roman" w:cs="Times New Roman"/>
                          <w:i w:val="0"/>
                          <w:iCs w:val="0"/>
                          <w:color w:val="000000" w:themeColor="text1"/>
                          <w:sz w:val="22"/>
                          <w:szCs w:val="22"/>
                        </w:rPr>
                        <w:fldChar w:fldCharType="end"/>
                      </w:r>
                      <w:r w:rsidRPr="00FE4291">
                        <w:rPr>
                          <w:rFonts w:ascii="Times New Roman" w:hAnsi="Times New Roman" w:cs="Times New Roman"/>
                          <w:i w:val="0"/>
                          <w:iCs w:val="0"/>
                          <w:color w:val="000000" w:themeColor="text1"/>
                          <w:sz w:val="22"/>
                          <w:szCs w:val="22"/>
                        </w:rPr>
                        <w:t xml:space="preserve">: k vs silhouette score – k-means algorithm on </w:t>
                      </w:r>
                      <w:proofErr w:type="spellStart"/>
                      <w:r w:rsidR="00D50AA9" w:rsidRPr="00FE4291">
                        <w:rPr>
                          <w:rFonts w:ascii="Times New Roman" w:hAnsi="Times New Roman" w:cs="Times New Roman"/>
                          <w:i w:val="0"/>
                          <w:iCs w:val="0"/>
                          <w:color w:val="000000" w:themeColor="text1"/>
                          <w:sz w:val="22"/>
                          <w:szCs w:val="22"/>
                        </w:rPr>
                        <w:t>Samskrit</w:t>
                      </w:r>
                      <w:proofErr w:type="spellEnd"/>
                      <w:r w:rsidR="00D50AA9" w:rsidRPr="00FE4291">
                        <w:rPr>
                          <w:rFonts w:ascii="Times New Roman" w:hAnsi="Times New Roman" w:cs="Times New Roman"/>
                          <w:i w:val="0"/>
                          <w:iCs w:val="0"/>
                          <w:color w:val="000000" w:themeColor="text1"/>
                          <w:sz w:val="22"/>
                          <w:szCs w:val="22"/>
                        </w:rPr>
                        <w:t xml:space="preserve"> - Latin cognates</w:t>
                      </w:r>
                    </w:p>
                  </w:txbxContent>
                </v:textbox>
                <w10:wrap type="topAndBottom" anchorx="margin"/>
              </v:shape>
            </w:pict>
          </mc:Fallback>
        </mc:AlternateContent>
      </w:r>
    </w:p>
    <w:p w14:paraId="31B72D9B" w14:textId="62F9C448" w:rsidR="00D1529D" w:rsidRDefault="00900985" w:rsidP="00BE26F4">
      <w:pPr>
        <w:ind w:firstLine="720"/>
        <w:jc w:val="both"/>
        <w:rPr>
          <w:rFonts w:ascii="Times New Roman" w:hAnsi="Times New Roman" w:cs="Times New Roman"/>
          <w:sz w:val="24"/>
          <w:szCs w:val="24"/>
        </w:rPr>
      </w:pPr>
      <w:r w:rsidRPr="00D05EAD">
        <w:rPr>
          <w:rFonts w:ascii="Times New Roman" w:hAnsi="Times New Roman" w:cs="Times New Roman"/>
          <w:sz w:val="24"/>
          <w:szCs w:val="24"/>
        </w:rPr>
        <w:t>Figure 5 shows the silhouette score obtained after using different values of k in the k-means algorithm.</w:t>
      </w:r>
      <w:r w:rsidR="008C427C" w:rsidRPr="00D05EAD">
        <w:rPr>
          <w:rFonts w:ascii="Times New Roman" w:hAnsi="Times New Roman" w:cs="Times New Roman"/>
          <w:sz w:val="24"/>
          <w:szCs w:val="24"/>
        </w:rPr>
        <w:t xml:space="preserve"> </w:t>
      </w:r>
      <w:r w:rsidR="00D4724A" w:rsidRPr="00D05EAD">
        <w:rPr>
          <w:rFonts w:ascii="Times New Roman" w:hAnsi="Times New Roman" w:cs="Times New Roman"/>
          <w:sz w:val="24"/>
          <w:szCs w:val="24"/>
        </w:rPr>
        <w:t xml:space="preserve">In higher dimensional representations of embeddings, words are close to </w:t>
      </w:r>
      <w:r w:rsidR="00BE26F4">
        <w:rPr>
          <w:rFonts w:ascii="Times New Roman" w:hAnsi="Times New Roman" w:cs="Times New Roman"/>
          <w:sz w:val="24"/>
          <w:szCs w:val="24"/>
        </w:rPr>
        <w:t xml:space="preserve">each </w:t>
      </w:r>
      <w:r w:rsidR="00D4724A" w:rsidRPr="00D05EAD">
        <w:rPr>
          <w:rFonts w:ascii="Times New Roman" w:hAnsi="Times New Roman" w:cs="Times New Roman"/>
          <w:sz w:val="24"/>
          <w:szCs w:val="24"/>
        </w:rPr>
        <w:t xml:space="preserve">other in many more directions, and reducing dimensionality often cannot capture </w:t>
      </w:r>
      <w:r w:rsidR="00CD2C4F" w:rsidRPr="00D05EAD">
        <w:rPr>
          <w:rFonts w:ascii="Times New Roman" w:hAnsi="Times New Roman" w:cs="Times New Roman"/>
          <w:sz w:val="24"/>
          <w:szCs w:val="24"/>
        </w:rPr>
        <w:t>them all.</w:t>
      </w:r>
      <w:r w:rsidR="00047243" w:rsidRPr="00D05EAD">
        <w:rPr>
          <w:rFonts w:ascii="Times New Roman" w:hAnsi="Times New Roman" w:cs="Times New Roman"/>
          <w:sz w:val="24"/>
          <w:szCs w:val="24"/>
        </w:rPr>
        <w:t xml:space="preserve"> </w:t>
      </w:r>
      <w:r w:rsidR="00D50AA9" w:rsidRPr="00D05EAD">
        <w:rPr>
          <w:rFonts w:ascii="Times New Roman" w:hAnsi="Times New Roman" w:cs="Times New Roman"/>
          <w:sz w:val="24"/>
          <w:szCs w:val="24"/>
        </w:rPr>
        <w:t xml:space="preserve">As a result, we also witness much noise consisting of semantically unrelated words in and around most clusters. </w:t>
      </w:r>
      <w:r w:rsidR="00EE5970" w:rsidRPr="00D05EAD">
        <w:rPr>
          <w:rFonts w:ascii="Times New Roman" w:hAnsi="Times New Roman" w:cs="Times New Roman"/>
          <w:sz w:val="24"/>
          <w:szCs w:val="24"/>
        </w:rPr>
        <w:t>T</w:t>
      </w:r>
      <w:r w:rsidR="00B742E6" w:rsidRPr="00D05EAD">
        <w:rPr>
          <w:rFonts w:ascii="Times New Roman" w:hAnsi="Times New Roman" w:cs="Times New Roman"/>
          <w:sz w:val="24"/>
          <w:szCs w:val="24"/>
        </w:rPr>
        <w:t xml:space="preserve">he visualisations of L2C4 clusters between </w:t>
      </w:r>
      <w:proofErr w:type="spellStart"/>
      <w:r w:rsidR="00B742E6" w:rsidRPr="00D05EAD">
        <w:rPr>
          <w:rFonts w:ascii="Times New Roman" w:hAnsi="Times New Roman" w:cs="Times New Roman"/>
          <w:sz w:val="24"/>
          <w:szCs w:val="24"/>
        </w:rPr>
        <w:t>Samskrit</w:t>
      </w:r>
      <w:proofErr w:type="spellEnd"/>
      <w:r w:rsidR="00B742E6" w:rsidRPr="00D05EAD">
        <w:rPr>
          <w:rFonts w:ascii="Times New Roman" w:hAnsi="Times New Roman" w:cs="Times New Roman"/>
          <w:sz w:val="24"/>
          <w:szCs w:val="24"/>
        </w:rPr>
        <w:t xml:space="preserve"> and Latin</w:t>
      </w:r>
      <w:r w:rsidR="00EE5970" w:rsidRPr="00D05EAD">
        <w:rPr>
          <w:rFonts w:ascii="Times New Roman" w:hAnsi="Times New Roman" w:cs="Times New Roman"/>
          <w:sz w:val="24"/>
          <w:szCs w:val="24"/>
        </w:rPr>
        <w:t xml:space="preserve"> in Figure 6</w:t>
      </w:r>
      <w:r w:rsidR="00B742E6" w:rsidRPr="00D05EAD">
        <w:rPr>
          <w:rFonts w:ascii="Times New Roman" w:hAnsi="Times New Roman" w:cs="Times New Roman"/>
          <w:sz w:val="24"/>
          <w:szCs w:val="24"/>
        </w:rPr>
        <w:t xml:space="preserve"> display reasonably defined structures</w:t>
      </w:r>
      <w:r w:rsidR="00BE26F4">
        <w:rPr>
          <w:rFonts w:ascii="Times New Roman" w:hAnsi="Times New Roman" w:cs="Times New Roman"/>
          <w:sz w:val="24"/>
          <w:szCs w:val="24"/>
        </w:rPr>
        <w:t>.</w:t>
      </w:r>
    </w:p>
    <w:p w14:paraId="22EBF538" w14:textId="77777777" w:rsidR="006225FB" w:rsidRPr="00D05EAD" w:rsidRDefault="006225FB" w:rsidP="00BE26F4">
      <w:pPr>
        <w:ind w:firstLine="720"/>
        <w:jc w:val="both"/>
        <w:rPr>
          <w:rFonts w:ascii="Times New Roman" w:hAnsi="Times New Roman" w:cs="Times New Roman"/>
          <w:sz w:val="24"/>
          <w:szCs w:val="24"/>
        </w:rPr>
      </w:pPr>
    </w:p>
    <w:p w14:paraId="215C11DE" w14:textId="2BB4F163" w:rsidR="008E71C8" w:rsidRDefault="008E71C8" w:rsidP="009E24E5">
      <w:pPr>
        <w:pStyle w:val="Caption"/>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79D2580" wp14:editId="64F52683">
            <wp:extent cx="5731510" cy="916341"/>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916341"/>
                    </a:xfrm>
                    <a:prstGeom prst="rect">
                      <a:avLst/>
                    </a:prstGeom>
                  </pic:spPr>
                </pic:pic>
              </a:graphicData>
            </a:graphic>
          </wp:inline>
        </w:drawing>
      </w:r>
    </w:p>
    <w:p w14:paraId="5339729C" w14:textId="4779A92E" w:rsidR="009E24E5" w:rsidRPr="00FE4291" w:rsidRDefault="009E24E5" w:rsidP="009E24E5">
      <w:pPr>
        <w:pStyle w:val="Caption"/>
        <w:jc w:val="center"/>
        <w:rPr>
          <w:rFonts w:ascii="Times New Roman" w:hAnsi="Times New Roman" w:cs="Times New Roman"/>
          <w:i w:val="0"/>
          <w:iCs w:val="0"/>
          <w:color w:val="000000" w:themeColor="text1"/>
          <w:sz w:val="24"/>
          <w:szCs w:val="24"/>
        </w:rPr>
      </w:pPr>
      <w:r w:rsidRPr="00FE4291">
        <w:rPr>
          <w:rFonts w:ascii="Times New Roman" w:hAnsi="Times New Roman" w:cs="Times New Roman"/>
          <w:i w:val="0"/>
          <w:iCs w:val="0"/>
          <w:color w:val="000000" w:themeColor="text1"/>
          <w:sz w:val="22"/>
          <w:szCs w:val="22"/>
        </w:rPr>
        <w:t xml:space="preserve">Figure </w:t>
      </w:r>
      <w:r w:rsidRPr="00FE4291">
        <w:rPr>
          <w:rFonts w:ascii="Times New Roman" w:hAnsi="Times New Roman" w:cs="Times New Roman"/>
          <w:i w:val="0"/>
          <w:iCs w:val="0"/>
          <w:color w:val="000000" w:themeColor="text1"/>
          <w:sz w:val="22"/>
          <w:szCs w:val="22"/>
        </w:rPr>
        <w:fldChar w:fldCharType="begin"/>
      </w:r>
      <w:r w:rsidRPr="00FE4291">
        <w:rPr>
          <w:rFonts w:ascii="Times New Roman" w:hAnsi="Times New Roman" w:cs="Times New Roman"/>
          <w:i w:val="0"/>
          <w:iCs w:val="0"/>
          <w:color w:val="000000" w:themeColor="text1"/>
          <w:sz w:val="22"/>
          <w:szCs w:val="22"/>
        </w:rPr>
        <w:instrText xml:space="preserve"> SEQ Figure \* ARABIC </w:instrText>
      </w:r>
      <w:r w:rsidRPr="00FE4291">
        <w:rPr>
          <w:rFonts w:ascii="Times New Roman" w:hAnsi="Times New Roman" w:cs="Times New Roman"/>
          <w:i w:val="0"/>
          <w:iCs w:val="0"/>
          <w:color w:val="000000" w:themeColor="text1"/>
          <w:sz w:val="22"/>
          <w:szCs w:val="22"/>
        </w:rPr>
        <w:fldChar w:fldCharType="separate"/>
      </w:r>
      <w:r w:rsidR="005C31D5" w:rsidRPr="00FE4291">
        <w:rPr>
          <w:rFonts w:ascii="Times New Roman" w:hAnsi="Times New Roman" w:cs="Times New Roman"/>
          <w:i w:val="0"/>
          <w:iCs w:val="0"/>
          <w:noProof/>
          <w:color w:val="000000" w:themeColor="text1"/>
          <w:sz w:val="22"/>
          <w:szCs w:val="22"/>
        </w:rPr>
        <w:t>6</w:t>
      </w:r>
      <w:r w:rsidRPr="00FE4291">
        <w:rPr>
          <w:rFonts w:ascii="Times New Roman" w:hAnsi="Times New Roman" w:cs="Times New Roman"/>
          <w:i w:val="0"/>
          <w:iCs w:val="0"/>
          <w:color w:val="000000" w:themeColor="text1"/>
          <w:sz w:val="22"/>
          <w:szCs w:val="22"/>
        </w:rPr>
        <w:fldChar w:fldCharType="end"/>
      </w:r>
      <w:r w:rsidRPr="00FE4291">
        <w:rPr>
          <w:rFonts w:ascii="Times New Roman" w:hAnsi="Times New Roman" w:cs="Times New Roman"/>
          <w:i w:val="0"/>
          <w:iCs w:val="0"/>
          <w:color w:val="000000" w:themeColor="text1"/>
          <w:sz w:val="22"/>
          <w:szCs w:val="22"/>
        </w:rPr>
        <w:t>: Clusters in the embeddings of cognate</w:t>
      </w:r>
      <w:r w:rsidR="001414C7" w:rsidRPr="00FE4291">
        <w:rPr>
          <w:rFonts w:ascii="Times New Roman" w:hAnsi="Times New Roman" w:cs="Times New Roman"/>
          <w:i w:val="0"/>
          <w:iCs w:val="0"/>
          <w:color w:val="000000" w:themeColor="text1"/>
          <w:sz w:val="22"/>
          <w:szCs w:val="22"/>
        </w:rPr>
        <w:t xml:space="preserve"> indexes</w:t>
      </w:r>
      <w:r w:rsidRPr="00FE4291">
        <w:rPr>
          <w:rFonts w:ascii="Times New Roman" w:hAnsi="Times New Roman" w:cs="Times New Roman"/>
          <w:i w:val="0"/>
          <w:iCs w:val="0"/>
          <w:color w:val="000000" w:themeColor="text1"/>
          <w:sz w:val="22"/>
          <w:szCs w:val="22"/>
        </w:rPr>
        <w:t xml:space="preserve"> between </w:t>
      </w:r>
      <w:proofErr w:type="spellStart"/>
      <w:r w:rsidRPr="00FE4291">
        <w:rPr>
          <w:rFonts w:ascii="Times New Roman" w:hAnsi="Times New Roman" w:cs="Times New Roman"/>
          <w:i w:val="0"/>
          <w:iCs w:val="0"/>
          <w:color w:val="000000" w:themeColor="text1"/>
          <w:sz w:val="22"/>
          <w:szCs w:val="22"/>
        </w:rPr>
        <w:t>Samskrit</w:t>
      </w:r>
      <w:proofErr w:type="spellEnd"/>
      <w:r w:rsidRPr="00FE4291">
        <w:rPr>
          <w:rFonts w:ascii="Times New Roman" w:hAnsi="Times New Roman" w:cs="Times New Roman"/>
          <w:i w:val="0"/>
          <w:iCs w:val="0"/>
          <w:color w:val="000000" w:themeColor="text1"/>
          <w:sz w:val="22"/>
          <w:szCs w:val="22"/>
        </w:rPr>
        <w:t xml:space="preserve"> and Latin</w:t>
      </w:r>
      <w:r w:rsidR="001414C7" w:rsidRPr="00FE4291">
        <w:rPr>
          <w:rFonts w:ascii="Times New Roman" w:hAnsi="Times New Roman" w:cs="Times New Roman"/>
          <w:i w:val="0"/>
          <w:iCs w:val="0"/>
          <w:color w:val="000000" w:themeColor="text1"/>
          <w:sz w:val="22"/>
          <w:szCs w:val="22"/>
        </w:rPr>
        <w:t xml:space="preserve"> formed</w:t>
      </w:r>
      <w:r w:rsidRPr="00FE4291">
        <w:rPr>
          <w:rFonts w:ascii="Times New Roman" w:hAnsi="Times New Roman" w:cs="Times New Roman"/>
          <w:i w:val="0"/>
          <w:iCs w:val="0"/>
          <w:color w:val="000000" w:themeColor="text1"/>
          <w:sz w:val="22"/>
          <w:szCs w:val="22"/>
        </w:rPr>
        <w:t xml:space="preserve"> using Affinity Propagation, Agglomerative Clustering, BIRCH, and K-means respectively</w:t>
      </w:r>
      <w:r w:rsidRPr="00FE4291">
        <w:rPr>
          <w:rFonts w:ascii="Times New Roman" w:hAnsi="Times New Roman" w:cs="Times New Roman"/>
          <w:i w:val="0"/>
          <w:iCs w:val="0"/>
          <w:color w:val="000000" w:themeColor="text1"/>
          <w:sz w:val="24"/>
          <w:szCs w:val="24"/>
        </w:rPr>
        <w:t>.</w:t>
      </w:r>
    </w:p>
    <w:p w14:paraId="3B706277" w14:textId="77FFEF4F" w:rsidR="00B742E6" w:rsidRPr="00D05EAD" w:rsidRDefault="009C2760" w:rsidP="00A21BB3">
      <w:pPr>
        <w:ind w:firstLine="720"/>
        <w:jc w:val="both"/>
        <w:rPr>
          <w:rFonts w:ascii="Times New Roman" w:hAnsi="Times New Roman" w:cs="Times New Roman"/>
          <w:sz w:val="24"/>
          <w:szCs w:val="24"/>
        </w:rPr>
      </w:pPr>
      <w:r w:rsidRPr="00D05EAD">
        <w:rPr>
          <w:rFonts w:ascii="Times New Roman" w:hAnsi="Times New Roman" w:cs="Times New Roman"/>
          <w:noProof/>
          <w:sz w:val="24"/>
          <w:szCs w:val="24"/>
        </w:rPr>
        <mc:AlternateContent>
          <mc:Choice Requires="wps">
            <w:drawing>
              <wp:anchor distT="0" distB="0" distL="114300" distR="114300" simplePos="0" relativeHeight="251714560" behindDoc="0" locked="0" layoutInCell="1" allowOverlap="1" wp14:anchorId="5430A956" wp14:editId="308C9CB7">
                <wp:simplePos x="0" y="0"/>
                <wp:positionH relativeFrom="margin">
                  <wp:align>right</wp:align>
                </wp:positionH>
                <wp:positionV relativeFrom="paragraph">
                  <wp:posOffset>1614170</wp:posOffset>
                </wp:positionV>
                <wp:extent cx="5730240" cy="635"/>
                <wp:effectExtent l="0" t="0" r="3810" b="0"/>
                <wp:wrapSquare wrapText="bothSides"/>
                <wp:docPr id="23" name="Text Box 23"/>
                <wp:cNvGraphicFramePr/>
                <a:graphic xmlns:a="http://schemas.openxmlformats.org/drawingml/2006/main">
                  <a:graphicData uri="http://schemas.microsoft.com/office/word/2010/wordprocessingShape">
                    <wps:wsp>
                      <wps:cNvSpPr txBox="1"/>
                      <wps:spPr>
                        <a:xfrm>
                          <a:off x="0" y="0"/>
                          <a:ext cx="5730240" cy="635"/>
                        </a:xfrm>
                        <a:prstGeom prst="rect">
                          <a:avLst/>
                        </a:prstGeom>
                        <a:solidFill>
                          <a:prstClr val="white"/>
                        </a:solidFill>
                        <a:ln>
                          <a:noFill/>
                        </a:ln>
                      </wps:spPr>
                      <wps:txbx>
                        <w:txbxContent>
                          <w:p w14:paraId="2425771E" w14:textId="647D3A9E" w:rsidR="00A3697F" w:rsidRPr="00FE4291" w:rsidRDefault="00A3697F" w:rsidP="00A3697F">
                            <w:pPr>
                              <w:pStyle w:val="Caption"/>
                              <w:jc w:val="center"/>
                              <w:rPr>
                                <w:rFonts w:ascii="Times New Roman" w:hAnsi="Times New Roman" w:cs="Times New Roman"/>
                                <w:i w:val="0"/>
                                <w:iCs w:val="0"/>
                                <w:noProof/>
                                <w:color w:val="000000" w:themeColor="text1"/>
                                <w:sz w:val="22"/>
                                <w:szCs w:val="22"/>
                              </w:rPr>
                            </w:pPr>
                            <w:r w:rsidRPr="00FE4291">
                              <w:rPr>
                                <w:rFonts w:ascii="Times New Roman" w:hAnsi="Times New Roman" w:cs="Times New Roman"/>
                                <w:i w:val="0"/>
                                <w:iCs w:val="0"/>
                                <w:color w:val="000000" w:themeColor="text1"/>
                                <w:sz w:val="22"/>
                                <w:szCs w:val="22"/>
                              </w:rPr>
                              <w:t>Table 2: Best silhouette scores obtained on clustering cognates between other language pairs</w:t>
                            </w:r>
                            <w:r w:rsidR="00B72A88" w:rsidRPr="00FE4291">
                              <w:rPr>
                                <w:rFonts w:ascii="Times New Roman" w:hAnsi="Times New Roman" w:cs="Times New Roman"/>
                                <w:i w:val="0"/>
                                <w:iCs w:val="0"/>
                                <w:color w:val="000000" w:themeColor="text1"/>
                                <w:sz w:val="22"/>
                                <w:szCs w:val="22"/>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430A956" id="Text Box 23" o:spid="_x0000_s1032" type="#_x0000_t202" style="position:absolute;left:0;text-align:left;margin-left:400pt;margin-top:127.1pt;width:451.2pt;height:.05pt;z-index:25171456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" stroked="f">
                <v:textbox style="mso-fit-shape-to-text:t" inset="0,0,0,0">
                  <w:txbxContent>
                    <w:p w14:paraId="2425771E" w14:textId="647D3A9E" w:rsidR="00A3697F" w:rsidRPr="00FE4291" w:rsidRDefault="00A3697F" w:rsidP="00A3697F">
                      <w:pPr>
                        <w:pStyle w:val="Caption"/>
                        <w:jc w:val="center"/>
                        <w:rPr>
                          <w:rFonts w:ascii="Times New Roman" w:hAnsi="Times New Roman" w:cs="Times New Roman"/>
                          <w:i w:val="0"/>
                          <w:iCs w:val="0"/>
                          <w:noProof/>
                          <w:color w:val="000000" w:themeColor="text1"/>
                          <w:sz w:val="22"/>
                          <w:szCs w:val="22"/>
                        </w:rPr>
                      </w:pPr>
                      <w:r w:rsidRPr="00FE4291">
                        <w:rPr>
                          <w:rFonts w:ascii="Times New Roman" w:hAnsi="Times New Roman" w:cs="Times New Roman"/>
                          <w:i w:val="0"/>
                          <w:iCs w:val="0"/>
                          <w:color w:val="000000" w:themeColor="text1"/>
                          <w:sz w:val="22"/>
                          <w:szCs w:val="22"/>
                        </w:rPr>
                        <w:t>Table 2: Best silhouette scores obtained on clustering cognates between other language pairs</w:t>
                      </w:r>
                      <w:r w:rsidR="00B72A88" w:rsidRPr="00FE4291">
                        <w:rPr>
                          <w:rFonts w:ascii="Times New Roman" w:hAnsi="Times New Roman" w:cs="Times New Roman"/>
                          <w:i w:val="0"/>
                          <w:iCs w:val="0"/>
                          <w:color w:val="000000" w:themeColor="text1"/>
                          <w:sz w:val="22"/>
                          <w:szCs w:val="22"/>
                        </w:rPr>
                        <w:t>.</w:t>
                      </w:r>
                    </w:p>
                  </w:txbxContent>
                </v:textbox>
                <w10:wrap type="square" anchorx="margin"/>
              </v:shape>
            </w:pict>
          </mc:Fallback>
        </mc:AlternateContent>
      </w:r>
      <w:r w:rsidR="0092143D" w:rsidRPr="00D05EAD">
        <w:rPr>
          <w:rFonts w:ascii="Times New Roman" w:hAnsi="Times New Roman" w:cs="Times New Roman"/>
          <w:sz w:val="24"/>
          <w:szCs w:val="24"/>
        </w:rPr>
        <w:t>To</w:t>
      </w:r>
      <w:r w:rsidR="00B742E6" w:rsidRPr="00D05EAD">
        <w:rPr>
          <w:rFonts w:ascii="Times New Roman" w:hAnsi="Times New Roman" w:cs="Times New Roman"/>
          <w:sz w:val="24"/>
          <w:szCs w:val="24"/>
        </w:rPr>
        <w:t xml:space="preserve"> judge </w:t>
      </w:r>
      <w:r w:rsidR="0092143D" w:rsidRPr="00D05EAD">
        <w:rPr>
          <w:rFonts w:ascii="Times New Roman" w:hAnsi="Times New Roman" w:cs="Times New Roman"/>
          <w:sz w:val="24"/>
          <w:szCs w:val="24"/>
        </w:rPr>
        <w:t>the performance of the clustering methods, we compare the</w:t>
      </w:r>
      <w:r w:rsidR="00B742E6" w:rsidRPr="00D05EAD">
        <w:rPr>
          <w:rFonts w:ascii="Times New Roman" w:hAnsi="Times New Roman" w:cs="Times New Roman"/>
          <w:sz w:val="24"/>
          <w:szCs w:val="24"/>
        </w:rPr>
        <w:t xml:space="preserve"> obtained silhouette scores against a baseline mentioned in [24]</w:t>
      </w:r>
      <w:r w:rsidR="0092143D" w:rsidRPr="00D05EAD">
        <w:rPr>
          <w:rFonts w:ascii="Times New Roman" w:hAnsi="Times New Roman" w:cs="Times New Roman"/>
          <w:sz w:val="24"/>
          <w:szCs w:val="24"/>
        </w:rPr>
        <w:t xml:space="preserve"> which</w:t>
      </w:r>
      <w:r w:rsidR="00B742E6" w:rsidRPr="00D05EAD">
        <w:rPr>
          <w:rFonts w:ascii="Times New Roman" w:hAnsi="Times New Roman" w:cs="Times New Roman"/>
          <w:sz w:val="24"/>
          <w:szCs w:val="24"/>
        </w:rPr>
        <w:t xml:space="preserve"> estimates a silhouette score between 0.51 to 0.70 to indicate a reasonable structure to have been found. In comparison, a score ranging from 0.71 to 1.0 indicates a strong structure, while a score ranging from 0.26 to 0.50 indicates a weak structure which can also be artificial, and a score below 0.25 indicates that no significant structure has been found.</w:t>
      </w:r>
      <w:r w:rsidR="001D59BC" w:rsidRPr="00D05EAD">
        <w:rPr>
          <w:rFonts w:ascii="Times New Roman" w:hAnsi="Times New Roman" w:cs="Times New Roman"/>
          <w:sz w:val="24"/>
          <w:szCs w:val="24"/>
        </w:rPr>
        <w:t xml:space="preserve"> As shown in Table 2,</w:t>
      </w:r>
      <w:r w:rsidR="00B742E6" w:rsidRPr="00D05EAD">
        <w:rPr>
          <w:rFonts w:ascii="Times New Roman" w:hAnsi="Times New Roman" w:cs="Times New Roman"/>
          <w:sz w:val="24"/>
          <w:szCs w:val="24"/>
        </w:rPr>
        <w:t xml:space="preserve"> K-means returns scores over 0.50 in all the language pairs tested above, leading us to the confident conclusion that we have identified meaningful clusters of cognates.</w:t>
      </w:r>
    </w:p>
    <w:p w14:paraId="523D3E0C" w14:textId="4D24B6C0" w:rsidR="008D2BCC" w:rsidRPr="00D05EAD" w:rsidRDefault="008D2BCC" w:rsidP="00E32287">
      <w:pPr>
        <w:jc w:val="both"/>
        <w:rPr>
          <w:rFonts w:ascii="Times New Roman" w:hAnsi="Times New Roman" w:cs="Times New Roman"/>
          <w:sz w:val="24"/>
          <w:szCs w:val="24"/>
        </w:rPr>
      </w:pPr>
    </w:p>
    <w:tbl>
      <w:tblPr>
        <w:tblStyle w:val="PlainTable2"/>
        <w:tblpPr w:leftFromText="180" w:rightFromText="180" w:vertAnchor="text" w:horzAnchor="margin" w:tblpY="-258"/>
        <w:tblW w:w="0" w:type="auto"/>
        <w:tblLook w:val="04A0" w:firstRow="1" w:lastRow="0" w:firstColumn="1" w:lastColumn="0" w:noHBand="0" w:noVBand="1"/>
      </w:tblPr>
      <w:tblGrid>
        <w:gridCol w:w="3406"/>
        <w:gridCol w:w="1216"/>
        <w:gridCol w:w="1065"/>
        <w:gridCol w:w="1188"/>
        <w:gridCol w:w="1085"/>
        <w:gridCol w:w="1066"/>
      </w:tblGrid>
      <w:tr w:rsidR="00BC1A15" w:rsidRPr="00D05EAD" w14:paraId="46123409" w14:textId="77777777" w:rsidTr="00B966FD">
        <w:trPr>
          <w:cnfStyle w:val="100000000000" w:firstRow="1" w:lastRow="0" w:firstColumn="0" w:lastColumn="0" w:oddVBand="0" w:evenVBand="0" w:oddHBand="0" w:evenHBand="0"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3406" w:type="dxa"/>
            <w:vMerge w:val="restart"/>
            <w:tcBorders>
              <w:top w:val="single" w:sz="4" w:space="0" w:color="7F7F7F" w:themeColor="text1" w:themeTint="80"/>
              <w:tl2br w:val="single" w:sz="4" w:space="0" w:color="auto"/>
            </w:tcBorders>
          </w:tcPr>
          <w:p w14:paraId="4FF1FCB0" w14:textId="77777777" w:rsidR="00BC1A15" w:rsidRPr="00D05EAD" w:rsidRDefault="00BC1A15" w:rsidP="00BC1A15">
            <w:pPr>
              <w:tabs>
                <w:tab w:val="left" w:pos="1440"/>
              </w:tabs>
              <w:jc w:val="right"/>
              <w:rPr>
                <w:rFonts w:ascii="Times New Roman" w:hAnsi="Times New Roman" w:cs="Times New Roman"/>
                <w:b w:val="0"/>
                <w:bCs w:val="0"/>
                <w:sz w:val="24"/>
                <w:szCs w:val="24"/>
              </w:rPr>
            </w:pPr>
            <w:r w:rsidRPr="00D05EAD">
              <w:rPr>
                <w:rFonts w:ascii="Times New Roman" w:hAnsi="Times New Roman" w:cs="Times New Roman"/>
                <w:sz w:val="24"/>
                <w:szCs w:val="24"/>
              </w:rPr>
              <w:t>Language 1</w:t>
            </w:r>
          </w:p>
          <w:p w14:paraId="1177C09C" w14:textId="77777777" w:rsidR="00BC1A15" w:rsidRPr="00D05EAD" w:rsidRDefault="00BC1A15" w:rsidP="00BC1A15">
            <w:pPr>
              <w:tabs>
                <w:tab w:val="left" w:pos="1440"/>
              </w:tabs>
              <w:jc w:val="right"/>
              <w:rPr>
                <w:rFonts w:ascii="Times New Roman" w:hAnsi="Times New Roman" w:cs="Times New Roman"/>
                <w:b w:val="0"/>
                <w:bCs w:val="0"/>
                <w:sz w:val="24"/>
                <w:szCs w:val="24"/>
              </w:rPr>
            </w:pPr>
            <w:r w:rsidRPr="00D05EAD">
              <w:rPr>
                <w:rFonts w:ascii="Times New Roman" w:hAnsi="Times New Roman" w:cs="Times New Roman"/>
                <w:sz w:val="24"/>
                <w:szCs w:val="24"/>
              </w:rPr>
              <w:t>Language 2</w:t>
            </w:r>
          </w:p>
          <w:p w14:paraId="3A24DDE4" w14:textId="71BD82E5" w:rsidR="00BC1A15" w:rsidRPr="00D05EAD" w:rsidRDefault="00960D55" w:rsidP="00960D55">
            <w:pPr>
              <w:tabs>
                <w:tab w:val="left" w:pos="1440"/>
              </w:tabs>
              <w:jc w:val="center"/>
              <w:rPr>
                <w:rFonts w:ascii="Times New Roman" w:hAnsi="Times New Roman" w:cs="Times New Roman"/>
                <w:sz w:val="24"/>
                <w:szCs w:val="24"/>
              </w:rPr>
            </w:pPr>
            <w:r w:rsidRPr="00D05EAD">
              <w:rPr>
                <w:rFonts w:ascii="Times New Roman" w:hAnsi="Times New Roman" w:cs="Times New Roman"/>
                <w:sz w:val="24"/>
                <w:szCs w:val="24"/>
              </w:rPr>
              <w:t>L2C4 Variant</w:t>
            </w:r>
          </w:p>
        </w:tc>
        <w:tc>
          <w:tcPr>
            <w:tcW w:w="1216" w:type="dxa"/>
          </w:tcPr>
          <w:p w14:paraId="336136AA" w14:textId="4D66D939" w:rsidR="00BC1A15" w:rsidRPr="00D05EAD" w:rsidRDefault="00BC1A15" w:rsidP="00BC1A15">
            <w:pPr>
              <w:tabs>
                <w:tab w:val="left" w:pos="1440"/>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D05EAD">
              <w:rPr>
                <w:rFonts w:ascii="Times New Roman" w:hAnsi="Times New Roman" w:cs="Times New Roman"/>
                <w:sz w:val="24"/>
                <w:szCs w:val="24"/>
              </w:rPr>
              <w:t>Samskrit</w:t>
            </w:r>
            <w:proofErr w:type="spellEnd"/>
          </w:p>
        </w:tc>
        <w:tc>
          <w:tcPr>
            <w:tcW w:w="1065" w:type="dxa"/>
          </w:tcPr>
          <w:p w14:paraId="337AF27F" w14:textId="77777777" w:rsidR="00BC1A15" w:rsidRPr="00D05EAD" w:rsidRDefault="00BC1A15" w:rsidP="00BC1A15">
            <w:pPr>
              <w:tabs>
                <w:tab w:val="left" w:pos="1440"/>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05EAD">
              <w:rPr>
                <w:rFonts w:ascii="Times New Roman" w:hAnsi="Times New Roman" w:cs="Times New Roman"/>
                <w:sz w:val="24"/>
                <w:szCs w:val="24"/>
              </w:rPr>
              <w:t>Hindi</w:t>
            </w:r>
          </w:p>
        </w:tc>
        <w:tc>
          <w:tcPr>
            <w:tcW w:w="1188" w:type="dxa"/>
          </w:tcPr>
          <w:p w14:paraId="0EB5CAB5" w14:textId="77777777" w:rsidR="00BC1A15" w:rsidRPr="00D05EAD" w:rsidRDefault="00BC1A15" w:rsidP="00BC1A15">
            <w:pPr>
              <w:tabs>
                <w:tab w:val="left" w:pos="1440"/>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05EAD">
              <w:rPr>
                <w:rFonts w:ascii="Times New Roman" w:hAnsi="Times New Roman" w:cs="Times New Roman"/>
                <w:sz w:val="24"/>
                <w:szCs w:val="24"/>
              </w:rPr>
              <w:t>German</w:t>
            </w:r>
          </w:p>
        </w:tc>
        <w:tc>
          <w:tcPr>
            <w:tcW w:w="1085" w:type="dxa"/>
          </w:tcPr>
          <w:p w14:paraId="6F2E29B0" w14:textId="77777777" w:rsidR="00BC1A15" w:rsidRPr="00D05EAD" w:rsidRDefault="00BC1A15" w:rsidP="00BC1A15">
            <w:pPr>
              <w:tabs>
                <w:tab w:val="left" w:pos="1440"/>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05EAD">
              <w:rPr>
                <w:rFonts w:ascii="Times New Roman" w:hAnsi="Times New Roman" w:cs="Times New Roman"/>
                <w:sz w:val="24"/>
                <w:szCs w:val="24"/>
              </w:rPr>
              <w:t>Latin</w:t>
            </w:r>
          </w:p>
        </w:tc>
        <w:tc>
          <w:tcPr>
            <w:tcW w:w="1066" w:type="dxa"/>
          </w:tcPr>
          <w:p w14:paraId="59023E05" w14:textId="77777777" w:rsidR="00BC1A15" w:rsidRPr="00D05EAD" w:rsidRDefault="00BC1A15" w:rsidP="00BC1A15">
            <w:pPr>
              <w:tabs>
                <w:tab w:val="left" w:pos="1440"/>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05EAD">
              <w:rPr>
                <w:rFonts w:ascii="Times New Roman" w:hAnsi="Times New Roman" w:cs="Times New Roman"/>
                <w:sz w:val="24"/>
                <w:szCs w:val="24"/>
              </w:rPr>
              <w:t>Latin</w:t>
            </w:r>
          </w:p>
        </w:tc>
      </w:tr>
      <w:tr w:rsidR="00BC1A15" w:rsidRPr="00D05EAD" w14:paraId="2DD95946" w14:textId="77777777" w:rsidTr="00B966FD">
        <w:trPr>
          <w:cnfStyle w:val="000000100000" w:firstRow="0" w:lastRow="0" w:firstColumn="0" w:lastColumn="0" w:oddVBand="0" w:evenVBand="0" w:oddHBand="1" w:evenHBand="0"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3406" w:type="dxa"/>
            <w:vMerge/>
            <w:tcBorders>
              <w:tl2br w:val="single" w:sz="4" w:space="0" w:color="auto"/>
            </w:tcBorders>
          </w:tcPr>
          <w:p w14:paraId="43631E87" w14:textId="77777777" w:rsidR="00BC1A15" w:rsidRPr="00D05EAD" w:rsidRDefault="00BC1A15" w:rsidP="00BC1A15">
            <w:pPr>
              <w:tabs>
                <w:tab w:val="left" w:pos="1440"/>
              </w:tabs>
              <w:jc w:val="center"/>
              <w:rPr>
                <w:rFonts w:ascii="Times New Roman" w:hAnsi="Times New Roman" w:cs="Times New Roman"/>
                <w:sz w:val="24"/>
                <w:szCs w:val="24"/>
              </w:rPr>
            </w:pPr>
          </w:p>
        </w:tc>
        <w:tc>
          <w:tcPr>
            <w:tcW w:w="1216" w:type="dxa"/>
          </w:tcPr>
          <w:p w14:paraId="4C96F20A" w14:textId="562C14F9" w:rsidR="00BC1A15" w:rsidRPr="00D05EAD" w:rsidRDefault="00BC1A15" w:rsidP="00BC1A15">
            <w:pPr>
              <w:tabs>
                <w:tab w:val="left" w:pos="1440"/>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D05EAD">
              <w:rPr>
                <w:rFonts w:ascii="Times New Roman" w:hAnsi="Times New Roman" w:cs="Times New Roman"/>
                <w:b/>
                <w:bCs/>
                <w:sz w:val="24"/>
                <w:szCs w:val="24"/>
              </w:rPr>
              <w:t>Hindi</w:t>
            </w:r>
          </w:p>
        </w:tc>
        <w:tc>
          <w:tcPr>
            <w:tcW w:w="1065" w:type="dxa"/>
          </w:tcPr>
          <w:p w14:paraId="55D05108" w14:textId="2E49BD3E" w:rsidR="00BC1A15" w:rsidRPr="00D05EAD" w:rsidRDefault="00BC1A15" w:rsidP="00BC1A15">
            <w:pPr>
              <w:tabs>
                <w:tab w:val="left" w:pos="1440"/>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05EAD">
              <w:rPr>
                <w:rFonts w:ascii="Times New Roman" w:hAnsi="Times New Roman" w:cs="Times New Roman"/>
                <w:b/>
                <w:bCs/>
                <w:sz w:val="24"/>
                <w:szCs w:val="24"/>
              </w:rPr>
              <w:t>English</w:t>
            </w:r>
          </w:p>
        </w:tc>
        <w:tc>
          <w:tcPr>
            <w:tcW w:w="1188" w:type="dxa"/>
          </w:tcPr>
          <w:p w14:paraId="33C19339" w14:textId="340AFB00" w:rsidR="00BC1A15" w:rsidRPr="00D05EAD" w:rsidRDefault="00BC1A15" w:rsidP="00BC1A15">
            <w:pPr>
              <w:tabs>
                <w:tab w:val="left" w:pos="1440"/>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05EAD">
              <w:rPr>
                <w:rFonts w:ascii="Times New Roman" w:hAnsi="Times New Roman" w:cs="Times New Roman"/>
                <w:b/>
                <w:bCs/>
                <w:sz w:val="24"/>
                <w:szCs w:val="24"/>
              </w:rPr>
              <w:t>English</w:t>
            </w:r>
          </w:p>
        </w:tc>
        <w:tc>
          <w:tcPr>
            <w:tcW w:w="1085" w:type="dxa"/>
          </w:tcPr>
          <w:p w14:paraId="2439BA17" w14:textId="77777777" w:rsidR="00BC1A15" w:rsidRPr="00D05EAD" w:rsidRDefault="00BC1A15" w:rsidP="00BC1A15">
            <w:pPr>
              <w:tabs>
                <w:tab w:val="left" w:pos="1440"/>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D05EAD">
              <w:rPr>
                <w:rFonts w:ascii="Times New Roman" w:hAnsi="Times New Roman" w:cs="Times New Roman"/>
                <w:b/>
                <w:bCs/>
                <w:sz w:val="24"/>
                <w:szCs w:val="24"/>
              </w:rPr>
              <w:t>English</w:t>
            </w:r>
          </w:p>
        </w:tc>
        <w:tc>
          <w:tcPr>
            <w:tcW w:w="1066" w:type="dxa"/>
          </w:tcPr>
          <w:p w14:paraId="55A4C9AA" w14:textId="77777777" w:rsidR="00BC1A15" w:rsidRPr="00D05EAD" w:rsidRDefault="00BC1A15" w:rsidP="00BC1A15">
            <w:pPr>
              <w:tabs>
                <w:tab w:val="left" w:pos="1440"/>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D05EAD">
              <w:rPr>
                <w:rFonts w:ascii="Times New Roman" w:hAnsi="Times New Roman" w:cs="Times New Roman"/>
                <w:b/>
                <w:bCs/>
                <w:sz w:val="24"/>
                <w:szCs w:val="24"/>
              </w:rPr>
              <w:t>French</w:t>
            </w:r>
          </w:p>
        </w:tc>
      </w:tr>
      <w:tr w:rsidR="00BC1A15" w:rsidRPr="00D05EAD" w14:paraId="202B9D23" w14:textId="77777777" w:rsidTr="00B966FD">
        <w:trPr>
          <w:trHeight w:val="253"/>
        </w:trPr>
        <w:tc>
          <w:tcPr>
            <w:cnfStyle w:val="001000000000" w:firstRow="0" w:lastRow="0" w:firstColumn="1" w:lastColumn="0" w:oddVBand="0" w:evenVBand="0" w:oddHBand="0" w:evenHBand="0" w:firstRowFirstColumn="0" w:firstRowLastColumn="0" w:lastRowFirstColumn="0" w:lastRowLastColumn="0"/>
            <w:tcW w:w="3406" w:type="dxa"/>
            <w:tcBorders>
              <w:top w:val="single" w:sz="4" w:space="0" w:color="7F7F7F" w:themeColor="text1" w:themeTint="80"/>
            </w:tcBorders>
          </w:tcPr>
          <w:p w14:paraId="06429618" w14:textId="4B02E5F9" w:rsidR="00BC1A15" w:rsidRPr="00D05EAD" w:rsidRDefault="00960D55" w:rsidP="00BC1A15">
            <w:pPr>
              <w:jc w:val="center"/>
              <w:rPr>
                <w:rFonts w:ascii="Times New Roman" w:hAnsi="Times New Roman" w:cs="Times New Roman"/>
                <w:b w:val="0"/>
                <w:bCs w:val="0"/>
                <w:sz w:val="24"/>
                <w:szCs w:val="24"/>
              </w:rPr>
            </w:pPr>
            <w:r w:rsidRPr="00D05EAD">
              <w:rPr>
                <w:rFonts w:ascii="Times New Roman" w:hAnsi="Times New Roman" w:cs="Times New Roman"/>
                <w:b w:val="0"/>
                <w:bCs w:val="0"/>
                <w:sz w:val="24"/>
                <w:szCs w:val="24"/>
              </w:rPr>
              <w:t>L2C4</w:t>
            </w:r>
            <w:r w:rsidRPr="00D05EAD">
              <w:rPr>
                <w:rFonts w:ascii="Times New Roman" w:hAnsi="Times New Roman" w:cs="Times New Roman"/>
                <w:b w:val="0"/>
                <w:bCs w:val="0"/>
                <w:sz w:val="24"/>
                <w:szCs w:val="24"/>
                <w:vertAlign w:val="subscript"/>
              </w:rPr>
              <w:t>AP</w:t>
            </w:r>
          </w:p>
        </w:tc>
        <w:tc>
          <w:tcPr>
            <w:tcW w:w="1216" w:type="dxa"/>
          </w:tcPr>
          <w:p w14:paraId="4384CB05" w14:textId="7BFD8843" w:rsidR="00BC1A15" w:rsidRPr="00D05EAD" w:rsidRDefault="00BC1A15" w:rsidP="00BC1A1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05EAD">
              <w:rPr>
                <w:rFonts w:ascii="Times New Roman" w:hAnsi="Times New Roman" w:cs="Times New Roman"/>
                <w:sz w:val="24"/>
                <w:szCs w:val="24"/>
              </w:rPr>
              <w:t>0.509</w:t>
            </w:r>
            <w:r w:rsidR="00A33F90">
              <w:rPr>
                <w:rFonts w:ascii="Times New Roman" w:hAnsi="Times New Roman" w:cs="Times New Roman"/>
                <w:sz w:val="24"/>
                <w:szCs w:val="24"/>
              </w:rPr>
              <w:t>8</w:t>
            </w:r>
          </w:p>
        </w:tc>
        <w:tc>
          <w:tcPr>
            <w:tcW w:w="1065" w:type="dxa"/>
          </w:tcPr>
          <w:p w14:paraId="586D506A" w14:textId="77777777" w:rsidR="00BC1A15" w:rsidRPr="00D05EAD" w:rsidRDefault="00BC1A15" w:rsidP="00BC1A1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02608">
              <w:rPr>
                <w:rFonts w:ascii="Times New Roman" w:hAnsi="Times New Roman" w:cs="Times New Roman"/>
                <w:sz w:val="24"/>
                <w:szCs w:val="24"/>
              </w:rPr>
              <w:t>0.4682</w:t>
            </w:r>
          </w:p>
        </w:tc>
        <w:tc>
          <w:tcPr>
            <w:tcW w:w="1188" w:type="dxa"/>
          </w:tcPr>
          <w:p w14:paraId="74B2C4ED" w14:textId="2CD39B81" w:rsidR="00BC1A15" w:rsidRPr="00D05EAD" w:rsidRDefault="00BC1A15" w:rsidP="00BC1A1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05EAD">
              <w:rPr>
                <w:rFonts w:ascii="Times New Roman" w:hAnsi="Times New Roman" w:cs="Times New Roman"/>
                <w:sz w:val="24"/>
                <w:szCs w:val="24"/>
              </w:rPr>
              <w:t>0.5</w:t>
            </w:r>
            <w:r w:rsidR="00B966FD">
              <w:rPr>
                <w:rFonts w:ascii="Times New Roman" w:hAnsi="Times New Roman" w:cs="Times New Roman"/>
                <w:sz w:val="24"/>
                <w:szCs w:val="24"/>
              </w:rPr>
              <w:t>209</w:t>
            </w:r>
          </w:p>
        </w:tc>
        <w:tc>
          <w:tcPr>
            <w:tcW w:w="1085" w:type="dxa"/>
          </w:tcPr>
          <w:p w14:paraId="0939B0D0" w14:textId="62B5E725" w:rsidR="00BC1A15" w:rsidRPr="00D05EAD" w:rsidRDefault="00BC1A15" w:rsidP="00BC1A1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05EAD">
              <w:rPr>
                <w:rFonts w:ascii="Times New Roman" w:hAnsi="Times New Roman" w:cs="Times New Roman"/>
                <w:sz w:val="24"/>
                <w:szCs w:val="24"/>
              </w:rPr>
              <w:t>0.4</w:t>
            </w:r>
            <w:r w:rsidR="00B966FD">
              <w:rPr>
                <w:rFonts w:ascii="Times New Roman" w:hAnsi="Times New Roman" w:cs="Times New Roman"/>
                <w:sz w:val="24"/>
                <w:szCs w:val="24"/>
              </w:rPr>
              <w:t>877</w:t>
            </w:r>
          </w:p>
        </w:tc>
        <w:tc>
          <w:tcPr>
            <w:tcW w:w="1066" w:type="dxa"/>
          </w:tcPr>
          <w:p w14:paraId="0540C0A8" w14:textId="6355574A" w:rsidR="00BC1A15" w:rsidRPr="00D05EAD" w:rsidRDefault="00BC1A15" w:rsidP="00BC1A1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05EAD">
              <w:rPr>
                <w:rFonts w:ascii="Times New Roman" w:hAnsi="Times New Roman" w:cs="Times New Roman"/>
                <w:sz w:val="24"/>
                <w:szCs w:val="24"/>
              </w:rPr>
              <w:t>0.5</w:t>
            </w:r>
            <w:r w:rsidR="00B966FD">
              <w:rPr>
                <w:rFonts w:ascii="Times New Roman" w:hAnsi="Times New Roman" w:cs="Times New Roman"/>
                <w:sz w:val="24"/>
                <w:szCs w:val="24"/>
              </w:rPr>
              <w:t>019</w:t>
            </w:r>
          </w:p>
        </w:tc>
      </w:tr>
      <w:tr w:rsidR="00BC1A15" w:rsidRPr="00D05EAD" w14:paraId="554B1087" w14:textId="77777777" w:rsidTr="00B966FD">
        <w:trPr>
          <w:cnfStyle w:val="000000100000" w:firstRow="0" w:lastRow="0" w:firstColumn="0" w:lastColumn="0" w:oddVBand="0" w:evenVBand="0" w:oddHBand="1" w:evenHBand="0"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3406" w:type="dxa"/>
          </w:tcPr>
          <w:p w14:paraId="443812B8" w14:textId="29AAB6B4" w:rsidR="00BC1A15" w:rsidRPr="00D05EAD" w:rsidRDefault="00960D55" w:rsidP="00BC1A15">
            <w:pPr>
              <w:jc w:val="center"/>
              <w:rPr>
                <w:rFonts w:ascii="Times New Roman" w:hAnsi="Times New Roman" w:cs="Times New Roman"/>
                <w:b w:val="0"/>
                <w:bCs w:val="0"/>
                <w:sz w:val="24"/>
                <w:szCs w:val="24"/>
              </w:rPr>
            </w:pPr>
            <w:r w:rsidRPr="00D05EAD">
              <w:rPr>
                <w:rFonts w:ascii="Times New Roman" w:hAnsi="Times New Roman" w:cs="Times New Roman"/>
                <w:b w:val="0"/>
                <w:bCs w:val="0"/>
                <w:sz w:val="24"/>
                <w:szCs w:val="24"/>
              </w:rPr>
              <w:t>L2C4</w:t>
            </w:r>
            <w:r w:rsidRPr="00D05EAD">
              <w:rPr>
                <w:rFonts w:ascii="Times New Roman" w:hAnsi="Times New Roman" w:cs="Times New Roman"/>
                <w:b w:val="0"/>
                <w:bCs w:val="0"/>
                <w:sz w:val="24"/>
                <w:szCs w:val="24"/>
                <w:vertAlign w:val="subscript"/>
              </w:rPr>
              <w:t>AC</w:t>
            </w:r>
          </w:p>
        </w:tc>
        <w:tc>
          <w:tcPr>
            <w:tcW w:w="1216" w:type="dxa"/>
          </w:tcPr>
          <w:p w14:paraId="3632EFDD" w14:textId="03265172" w:rsidR="00BC1A15" w:rsidRPr="00D05EAD" w:rsidRDefault="00BC1A15" w:rsidP="00BC1A1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05EAD">
              <w:rPr>
                <w:rFonts w:ascii="Times New Roman" w:hAnsi="Times New Roman" w:cs="Times New Roman"/>
                <w:sz w:val="24"/>
                <w:szCs w:val="24"/>
              </w:rPr>
              <w:t>0.4</w:t>
            </w:r>
            <w:r w:rsidR="00A33F90">
              <w:rPr>
                <w:rFonts w:ascii="Times New Roman" w:hAnsi="Times New Roman" w:cs="Times New Roman"/>
                <w:sz w:val="24"/>
                <w:szCs w:val="24"/>
              </w:rPr>
              <w:t>363</w:t>
            </w:r>
          </w:p>
        </w:tc>
        <w:tc>
          <w:tcPr>
            <w:tcW w:w="1065" w:type="dxa"/>
          </w:tcPr>
          <w:p w14:paraId="5B28D503" w14:textId="57F68C40" w:rsidR="00BC1A15" w:rsidRPr="00D05EAD" w:rsidRDefault="00BC1A15" w:rsidP="00BC1A1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05EAD">
              <w:rPr>
                <w:rFonts w:ascii="Times New Roman" w:hAnsi="Times New Roman" w:cs="Times New Roman"/>
                <w:sz w:val="24"/>
                <w:szCs w:val="24"/>
              </w:rPr>
              <w:t>0.</w:t>
            </w:r>
            <w:r w:rsidR="00A33F90">
              <w:rPr>
                <w:rFonts w:ascii="Times New Roman" w:hAnsi="Times New Roman" w:cs="Times New Roman"/>
                <w:sz w:val="24"/>
                <w:szCs w:val="24"/>
              </w:rPr>
              <w:t>4636</w:t>
            </w:r>
          </w:p>
        </w:tc>
        <w:tc>
          <w:tcPr>
            <w:tcW w:w="1188" w:type="dxa"/>
          </w:tcPr>
          <w:p w14:paraId="4880CB3A" w14:textId="25A703E6" w:rsidR="00BC1A15" w:rsidRPr="00D05EAD" w:rsidRDefault="00BC1A15" w:rsidP="00BC1A1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05EAD">
              <w:rPr>
                <w:rFonts w:ascii="Times New Roman" w:hAnsi="Times New Roman" w:cs="Times New Roman"/>
                <w:sz w:val="24"/>
                <w:szCs w:val="24"/>
              </w:rPr>
              <w:t>0.4</w:t>
            </w:r>
            <w:r w:rsidR="00B966FD">
              <w:rPr>
                <w:rFonts w:ascii="Times New Roman" w:hAnsi="Times New Roman" w:cs="Times New Roman"/>
                <w:sz w:val="24"/>
                <w:szCs w:val="24"/>
              </w:rPr>
              <w:t>522</w:t>
            </w:r>
          </w:p>
        </w:tc>
        <w:tc>
          <w:tcPr>
            <w:tcW w:w="1085" w:type="dxa"/>
          </w:tcPr>
          <w:p w14:paraId="10014292" w14:textId="50A7A289" w:rsidR="00BC1A15" w:rsidRPr="00D05EAD" w:rsidRDefault="00BC1A15" w:rsidP="00BC1A1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05EAD">
              <w:rPr>
                <w:rFonts w:ascii="Times New Roman" w:hAnsi="Times New Roman" w:cs="Times New Roman"/>
                <w:sz w:val="24"/>
                <w:szCs w:val="24"/>
              </w:rPr>
              <w:t>0.</w:t>
            </w:r>
            <w:r w:rsidR="00B966FD">
              <w:rPr>
                <w:rFonts w:ascii="Times New Roman" w:hAnsi="Times New Roman" w:cs="Times New Roman"/>
                <w:sz w:val="24"/>
                <w:szCs w:val="24"/>
              </w:rPr>
              <w:t>4291</w:t>
            </w:r>
          </w:p>
        </w:tc>
        <w:tc>
          <w:tcPr>
            <w:tcW w:w="1066" w:type="dxa"/>
          </w:tcPr>
          <w:p w14:paraId="1B638DFE" w14:textId="163AF0EA" w:rsidR="00BC1A15" w:rsidRPr="00D05EAD" w:rsidRDefault="00BC1A15" w:rsidP="00BC1A1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05EAD">
              <w:rPr>
                <w:rFonts w:ascii="Times New Roman" w:hAnsi="Times New Roman" w:cs="Times New Roman"/>
                <w:sz w:val="24"/>
                <w:szCs w:val="24"/>
              </w:rPr>
              <w:t>0.4</w:t>
            </w:r>
            <w:r w:rsidR="00B966FD">
              <w:rPr>
                <w:rFonts w:ascii="Times New Roman" w:hAnsi="Times New Roman" w:cs="Times New Roman"/>
                <w:sz w:val="24"/>
                <w:szCs w:val="24"/>
              </w:rPr>
              <w:t>483</w:t>
            </w:r>
          </w:p>
        </w:tc>
      </w:tr>
      <w:tr w:rsidR="00BC1A15" w:rsidRPr="00D05EAD" w14:paraId="05407CDC" w14:textId="77777777" w:rsidTr="00B966FD">
        <w:trPr>
          <w:trHeight w:val="244"/>
        </w:trPr>
        <w:tc>
          <w:tcPr>
            <w:cnfStyle w:val="001000000000" w:firstRow="0" w:lastRow="0" w:firstColumn="1" w:lastColumn="0" w:oddVBand="0" w:evenVBand="0" w:oddHBand="0" w:evenHBand="0" w:firstRowFirstColumn="0" w:firstRowLastColumn="0" w:lastRowFirstColumn="0" w:lastRowLastColumn="0"/>
            <w:tcW w:w="3406" w:type="dxa"/>
          </w:tcPr>
          <w:p w14:paraId="3BC60148" w14:textId="431A89B7" w:rsidR="00BC1A15" w:rsidRPr="00D05EAD" w:rsidRDefault="00960D55" w:rsidP="00BC1A15">
            <w:pPr>
              <w:jc w:val="center"/>
              <w:rPr>
                <w:rFonts w:ascii="Times New Roman" w:hAnsi="Times New Roman" w:cs="Times New Roman"/>
                <w:b w:val="0"/>
                <w:bCs w:val="0"/>
                <w:sz w:val="24"/>
                <w:szCs w:val="24"/>
              </w:rPr>
            </w:pPr>
            <w:r w:rsidRPr="00D05EAD">
              <w:rPr>
                <w:rFonts w:ascii="Times New Roman" w:hAnsi="Times New Roman" w:cs="Times New Roman"/>
                <w:b w:val="0"/>
                <w:bCs w:val="0"/>
                <w:sz w:val="24"/>
                <w:szCs w:val="24"/>
              </w:rPr>
              <w:t>L2C4</w:t>
            </w:r>
            <w:r w:rsidRPr="00D05EAD">
              <w:rPr>
                <w:rFonts w:ascii="Times New Roman" w:hAnsi="Times New Roman" w:cs="Times New Roman"/>
                <w:b w:val="0"/>
                <w:bCs w:val="0"/>
                <w:sz w:val="24"/>
                <w:szCs w:val="24"/>
                <w:vertAlign w:val="subscript"/>
              </w:rPr>
              <w:t>BR</w:t>
            </w:r>
          </w:p>
        </w:tc>
        <w:tc>
          <w:tcPr>
            <w:tcW w:w="1216" w:type="dxa"/>
          </w:tcPr>
          <w:p w14:paraId="362BF2C3" w14:textId="753A77DD" w:rsidR="00BC1A15" w:rsidRPr="00D05EAD" w:rsidRDefault="00BC1A15" w:rsidP="00BC1A1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05EAD">
              <w:rPr>
                <w:rFonts w:ascii="Times New Roman" w:hAnsi="Times New Roman" w:cs="Times New Roman"/>
                <w:sz w:val="24"/>
                <w:szCs w:val="24"/>
              </w:rPr>
              <w:t>0.4</w:t>
            </w:r>
            <w:r w:rsidR="00A33F90">
              <w:rPr>
                <w:rFonts w:ascii="Times New Roman" w:hAnsi="Times New Roman" w:cs="Times New Roman"/>
                <w:sz w:val="24"/>
                <w:szCs w:val="24"/>
              </w:rPr>
              <w:t>477</w:t>
            </w:r>
          </w:p>
        </w:tc>
        <w:tc>
          <w:tcPr>
            <w:tcW w:w="1065" w:type="dxa"/>
          </w:tcPr>
          <w:p w14:paraId="4F0CE0E1" w14:textId="75598BA6" w:rsidR="00BC1A15" w:rsidRPr="00D05EAD" w:rsidRDefault="00BC1A15" w:rsidP="00BC1A1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05EAD">
              <w:rPr>
                <w:rFonts w:ascii="Times New Roman" w:hAnsi="Times New Roman" w:cs="Times New Roman"/>
                <w:sz w:val="24"/>
                <w:szCs w:val="24"/>
              </w:rPr>
              <w:t>0.4</w:t>
            </w:r>
            <w:r w:rsidR="00A33F90">
              <w:rPr>
                <w:rFonts w:ascii="Times New Roman" w:hAnsi="Times New Roman" w:cs="Times New Roman"/>
                <w:sz w:val="24"/>
                <w:szCs w:val="24"/>
              </w:rPr>
              <w:t>831</w:t>
            </w:r>
          </w:p>
        </w:tc>
        <w:tc>
          <w:tcPr>
            <w:tcW w:w="1188" w:type="dxa"/>
          </w:tcPr>
          <w:p w14:paraId="3C1C00DD" w14:textId="67A946EC" w:rsidR="00BC1A15" w:rsidRPr="00D05EAD" w:rsidRDefault="00BC1A15" w:rsidP="00BC1A1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05EAD">
              <w:rPr>
                <w:rFonts w:ascii="Times New Roman" w:hAnsi="Times New Roman" w:cs="Times New Roman"/>
                <w:sz w:val="24"/>
                <w:szCs w:val="24"/>
              </w:rPr>
              <w:t>0.4</w:t>
            </w:r>
            <w:r w:rsidR="00B966FD">
              <w:rPr>
                <w:rFonts w:ascii="Times New Roman" w:hAnsi="Times New Roman" w:cs="Times New Roman"/>
                <w:sz w:val="24"/>
                <w:szCs w:val="24"/>
              </w:rPr>
              <w:t>651</w:t>
            </w:r>
          </w:p>
        </w:tc>
        <w:tc>
          <w:tcPr>
            <w:tcW w:w="1085" w:type="dxa"/>
          </w:tcPr>
          <w:p w14:paraId="1959F20F" w14:textId="1C2805CF" w:rsidR="00BC1A15" w:rsidRPr="00D05EAD" w:rsidRDefault="00BC1A15" w:rsidP="00BC1A1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05EAD">
              <w:rPr>
                <w:rFonts w:ascii="Times New Roman" w:hAnsi="Times New Roman" w:cs="Times New Roman"/>
                <w:sz w:val="24"/>
                <w:szCs w:val="24"/>
              </w:rPr>
              <w:t>0.4</w:t>
            </w:r>
            <w:r w:rsidR="00B966FD">
              <w:rPr>
                <w:rFonts w:ascii="Times New Roman" w:hAnsi="Times New Roman" w:cs="Times New Roman"/>
                <w:sz w:val="24"/>
                <w:szCs w:val="24"/>
              </w:rPr>
              <w:t>316</w:t>
            </w:r>
          </w:p>
        </w:tc>
        <w:tc>
          <w:tcPr>
            <w:tcW w:w="1066" w:type="dxa"/>
          </w:tcPr>
          <w:p w14:paraId="2AA7DFC6" w14:textId="37DAC5BD" w:rsidR="00BC1A15" w:rsidRPr="00D05EAD" w:rsidRDefault="00BC1A15" w:rsidP="00BC1A1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05EAD">
              <w:rPr>
                <w:rFonts w:ascii="Times New Roman" w:hAnsi="Times New Roman" w:cs="Times New Roman"/>
                <w:sz w:val="24"/>
                <w:szCs w:val="24"/>
              </w:rPr>
              <w:t>0.</w:t>
            </w:r>
            <w:r w:rsidR="00B966FD">
              <w:rPr>
                <w:rFonts w:ascii="Times New Roman" w:hAnsi="Times New Roman" w:cs="Times New Roman"/>
                <w:sz w:val="24"/>
                <w:szCs w:val="24"/>
              </w:rPr>
              <w:t>4256</w:t>
            </w:r>
          </w:p>
        </w:tc>
      </w:tr>
      <w:tr w:rsidR="00BC1A15" w:rsidRPr="00D05EAD" w14:paraId="6B491310" w14:textId="77777777" w:rsidTr="00B966FD">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3406" w:type="dxa"/>
          </w:tcPr>
          <w:p w14:paraId="1602B3CE" w14:textId="6EE6C288" w:rsidR="00BC1A15" w:rsidRPr="00D05EAD" w:rsidRDefault="00960D55" w:rsidP="00BC1A15">
            <w:pPr>
              <w:jc w:val="center"/>
              <w:rPr>
                <w:rFonts w:ascii="Times New Roman" w:hAnsi="Times New Roman" w:cs="Times New Roman"/>
                <w:b w:val="0"/>
                <w:bCs w:val="0"/>
                <w:sz w:val="24"/>
                <w:szCs w:val="24"/>
              </w:rPr>
            </w:pPr>
            <w:r w:rsidRPr="00D05EAD">
              <w:rPr>
                <w:rFonts w:ascii="Times New Roman" w:hAnsi="Times New Roman" w:cs="Times New Roman"/>
                <w:b w:val="0"/>
                <w:bCs w:val="0"/>
                <w:sz w:val="24"/>
                <w:szCs w:val="24"/>
              </w:rPr>
              <w:t>L2C4</w:t>
            </w:r>
            <w:r w:rsidRPr="00D05EAD">
              <w:rPr>
                <w:rFonts w:ascii="Times New Roman" w:hAnsi="Times New Roman" w:cs="Times New Roman"/>
                <w:b w:val="0"/>
                <w:bCs w:val="0"/>
                <w:sz w:val="24"/>
                <w:szCs w:val="24"/>
                <w:vertAlign w:val="subscript"/>
              </w:rPr>
              <w:t>KM</w:t>
            </w:r>
          </w:p>
        </w:tc>
        <w:tc>
          <w:tcPr>
            <w:tcW w:w="1216" w:type="dxa"/>
          </w:tcPr>
          <w:p w14:paraId="00B89BF0" w14:textId="4DBD984A" w:rsidR="00BC1A15" w:rsidRPr="00D05EAD" w:rsidRDefault="00BC1A15" w:rsidP="00BC1A1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D05EAD">
              <w:rPr>
                <w:rFonts w:ascii="Times New Roman" w:hAnsi="Times New Roman" w:cs="Times New Roman"/>
                <w:b/>
                <w:bCs/>
                <w:sz w:val="24"/>
                <w:szCs w:val="24"/>
              </w:rPr>
              <w:t>0.5</w:t>
            </w:r>
            <w:r w:rsidR="00A33F90">
              <w:rPr>
                <w:rFonts w:ascii="Times New Roman" w:hAnsi="Times New Roman" w:cs="Times New Roman"/>
                <w:b/>
                <w:bCs/>
                <w:sz w:val="24"/>
                <w:szCs w:val="24"/>
              </w:rPr>
              <w:t>258</w:t>
            </w:r>
          </w:p>
        </w:tc>
        <w:tc>
          <w:tcPr>
            <w:tcW w:w="1065" w:type="dxa"/>
          </w:tcPr>
          <w:p w14:paraId="4542FF35" w14:textId="3281BC24" w:rsidR="00BC1A15" w:rsidRPr="00D05EAD" w:rsidRDefault="00BC1A15" w:rsidP="00BC1A1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D05EAD">
              <w:rPr>
                <w:rFonts w:ascii="Times New Roman" w:hAnsi="Times New Roman" w:cs="Times New Roman"/>
                <w:b/>
                <w:bCs/>
                <w:sz w:val="24"/>
                <w:szCs w:val="24"/>
              </w:rPr>
              <w:t>0.</w:t>
            </w:r>
            <w:r w:rsidR="00A33F90">
              <w:rPr>
                <w:rFonts w:ascii="Times New Roman" w:hAnsi="Times New Roman" w:cs="Times New Roman"/>
                <w:b/>
                <w:bCs/>
                <w:sz w:val="24"/>
                <w:szCs w:val="24"/>
              </w:rPr>
              <w:t>5589</w:t>
            </w:r>
          </w:p>
        </w:tc>
        <w:tc>
          <w:tcPr>
            <w:tcW w:w="1188" w:type="dxa"/>
          </w:tcPr>
          <w:p w14:paraId="364576DD" w14:textId="250321BF" w:rsidR="00BC1A15" w:rsidRPr="00D05EAD" w:rsidRDefault="00BC1A15" w:rsidP="00BC1A1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D05EAD">
              <w:rPr>
                <w:rFonts w:ascii="Times New Roman" w:hAnsi="Times New Roman" w:cs="Times New Roman"/>
                <w:b/>
                <w:bCs/>
                <w:sz w:val="24"/>
                <w:szCs w:val="24"/>
              </w:rPr>
              <w:t>0.5</w:t>
            </w:r>
            <w:r w:rsidR="00B966FD">
              <w:rPr>
                <w:rFonts w:ascii="Times New Roman" w:hAnsi="Times New Roman" w:cs="Times New Roman"/>
                <w:b/>
                <w:bCs/>
                <w:sz w:val="24"/>
                <w:szCs w:val="24"/>
              </w:rPr>
              <w:t>533</w:t>
            </w:r>
          </w:p>
        </w:tc>
        <w:tc>
          <w:tcPr>
            <w:tcW w:w="1085" w:type="dxa"/>
          </w:tcPr>
          <w:p w14:paraId="21EDBCBA" w14:textId="19CAB1C3" w:rsidR="00BC1A15" w:rsidRPr="00D05EAD" w:rsidRDefault="00BC1A15" w:rsidP="00BC1A1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D05EAD">
              <w:rPr>
                <w:rFonts w:ascii="Times New Roman" w:hAnsi="Times New Roman" w:cs="Times New Roman"/>
                <w:b/>
                <w:bCs/>
                <w:sz w:val="24"/>
                <w:szCs w:val="24"/>
              </w:rPr>
              <w:t>0.5</w:t>
            </w:r>
            <w:r w:rsidR="00B966FD">
              <w:rPr>
                <w:rFonts w:ascii="Times New Roman" w:hAnsi="Times New Roman" w:cs="Times New Roman"/>
                <w:b/>
                <w:bCs/>
                <w:sz w:val="24"/>
                <w:szCs w:val="24"/>
              </w:rPr>
              <w:t>570</w:t>
            </w:r>
          </w:p>
        </w:tc>
        <w:tc>
          <w:tcPr>
            <w:tcW w:w="1066" w:type="dxa"/>
          </w:tcPr>
          <w:p w14:paraId="386DE724" w14:textId="60EFDBFD" w:rsidR="00BC1A15" w:rsidRPr="00D05EAD" w:rsidRDefault="00BC1A15" w:rsidP="00BC1A1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D05EAD">
              <w:rPr>
                <w:rFonts w:ascii="Times New Roman" w:hAnsi="Times New Roman" w:cs="Times New Roman"/>
                <w:b/>
                <w:bCs/>
                <w:sz w:val="24"/>
                <w:szCs w:val="24"/>
              </w:rPr>
              <w:t>0.</w:t>
            </w:r>
            <w:r w:rsidR="00B966FD">
              <w:rPr>
                <w:rFonts w:ascii="Times New Roman" w:hAnsi="Times New Roman" w:cs="Times New Roman"/>
                <w:b/>
                <w:bCs/>
                <w:sz w:val="24"/>
                <w:szCs w:val="24"/>
              </w:rPr>
              <w:t>5458</w:t>
            </w:r>
          </w:p>
        </w:tc>
      </w:tr>
    </w:tbl>
    <w:p w14:paraId="609F0A66" w14:textId="64A93503" w:rsidR="006E4ABD" w:rsidRDefault="006E4ABD" w:rsidP="00960D55">
      <w:pPr>
        <w:jc w:val="both"/>
        <w:rPr>
          <w:rFonts w:ascii="Georgia" w:hAnsi="Georgia" w:cs="Times New Roman"/>
          <w:b/>
          <w:bCs/>
          <w:sz w:val="24"/>
          <w:szCs w:val="24"/>
        </w:rPr>
      </w:pPr>
    </w:p>
    <w:p w14:paraId="06CF9BB2" w14:textId="3A130323" w:rsidR="00960D55" w:rsidRPr="00E15F2F" w:rsidRDefault="00960D55" w:rsidP="00960D55">
      <w:pPr>
        <w:jc w:val="both"/>
        <w:rPr>
          <w:rFonts w:ascii="Georgia" w:hAnsi="Georgia" w:cs="Times New Roman"/>
          <w:b/>
          <w:bCs/>
          <w:sz w:val="24"/>
          <w:szCs w:val="24"/>
        </w:rPr>
      </w:pPr>
      <w:r w:rsidRPr="00E15F2F">
        <w:rPr>
          <w:rFonts w:ascii="Georgia" w:hAnsi="Georgia" w:cs="Times New Roman"/>
          <w:b/>
          <w:bCs/>
          <w:sz w:val="24"/>
          <w:szCs w:val="24"/>
        </w:rPr>
        <w:t>6</w:t>
      </w:r>
      <w:r w:rsidR="00E15F2F">
        <w:rPr>
          <w:rFonts w:ascii="Georgia" w:hAnsi="Georgia" w:cs="Times New Roman"/>
          <w:b/>
          <w:bCs/>
          <w:sz w:val="24"/>
          <w:szCs w:val="24"/>
        </w:rPr>
        <w:t>.</w:t>
      </w:r>
      <w:r w:rsidRPr="00E15F2F">
        <w:rPr>
          <w:rFonts w:ascii="Georgia" w:hAnsi="Georgia" w:cs="Times New Roman"/>
          <w:b/>
          <w:bCs/>
          <w:sz w:val="24"/>
          <w:szCs w:val="24"/>
        </w:rPr>
        <w:t xml:space="preserve"> Discussions</w:t>
      </w:r>
    </w:p>
    <w:p w14:paraId="232D62DD" w14:textId="0F90EAF0" w:rsidR="00960D55" w:rsidRPr="00D05EAD" w:rsidRDefault="00960D55" w:rsidP="00734085">
      <w:pPr>
        <w:ind w:firstLine="720"/>
        <w:jc w:val="both"/>
        <w:rPr>
          <w:rFonts w:ascii="Times New Roman" w:hAnsi="Times New Roman" w:cs="Times New Roman"/>
          <w:sz w:val="24"/>
          <w:szCs w:val="24"/>
        </w:rPr>
      </w:pPr>
      <w:r w:rsidRPr="00D05EAD">
        <w:rPr>
          <w:rFonts w:ascii="Times New Roman" w:hAnsi="Times New Roman" w:cs="Times New Roman"/>
          <w:sz w:val="24"/>
          <w:szCs w:val="24"/>
        </w:rPr>
        <w:t>L2C4</w:t>
      </w:r>
      <w:r w:rsidRPr="00D05EAD">
        <w:rPr>
          <w:rFonts w:ascii="Times New Roman" w:hAnsi="Times New Roman" w:cs="Times New Roman"/>
          <w:sz w:val="24"/>
          <w:szCs w:val="24"/>
          <w:vertAlign w:val="subscript"/>
        </w:rPr>
        <w:t>KM</w:t>
      </w:r>
      <w:r w:rsidRPr="00D05EAD">
        <w:rPr>
          <w:rFonts w:ascii="Times New Roman" w:hAnsi="Times New Roman" w:cs="Times New Roman"/>
          <w:sz w:val="24"/>
          <w:szCs w:val="24"/>
        </w:rPr>
        <w:t xml:space="preserve"> outperforms other variants for all language pairs; k-means displays a consistent ability to cluster cognates on the basis of their respective distance from the cluster centroid.</w:t>
      </w:r>
      <w:r w:rsidR="00DF321A" w:rsidRPr="00D05EAD">
        <w:rPr>
          <w:rFonts w:ascii="Times New Roman" w:hAnsi="Times New Roman" w:cs="Times New Roman"/>
          <w:sz w:val="24"/>
          <w:szCs w:val="24"/>
        </w:rPr>
        <w:t xml:space="preserve"> </w:t>
      </w:r>
      <w:r w:rsidR="00C250EF">
        <w:rPr>
          <w:rFonts w:ascii="Times New Roman" w:hAnsi="Times New Roman" w:cs="Times New Roman"/>
          <w:sz w:val="24"/>
          <w:szCs w:val="24"/>
        </w:rPr>
        <w:t>This may be because d</w:t>
      </w:r>
      <w:r w:rsidR="00DF321A" w:rsidRPr="00D05EAD">
        <w:rPr>
          <w:rFonts w:ascii="Times New Roman" w:hAnsi="Times New Roman" w:cs="Times New Roman"/>
          <w:sz w:val="24"/>
          <w:szCs w:val="24"/>
        </w:rPr>
        <w:t>imensionality reduction brings points close in the high dimensional space much closer in the lower dimensional representation, and k-means then leverages the Euclidean distance between samples for optimal clustering results.</w:t>
      </w:r>
    </w:p>
    <w:p w14:paraId="3A8E7948" w14:textId="3B5CC98F" w:rsidR="00960D55" w:rsidRPr="00D05EAD" w:rsidRDefault="00960D55" w:rsidP="00960D55">
      <w:pPr>
        <w:ind w:firstLine="720"/>
        <w:jc w:val="both"/>
        <w:rPr>
          <w:rFonts w:ascii="Times New Roman" w:hAnsi="Times New Roman" w:cs="Times New Roman"/>
          <w:sz w:val="24"/>
          <w:szCs w:val="24"/>
        </w:rPr>
      </w:pPr>
      <w:r w:rsidRPr="00D05EAD">
        <w:rPr>
          <w:rFonts w:ascii="Times New Roman" w:hAnsi="Times New Roman" w:cs="Times New Roman"/>
          <w:sz w:val="24"/>
          <w:szCs w:val="24"/>
        </w:rPr>
        <w:t xml:space="preserve">Upon inspecting individual clusters through the noise, they can be verified to contain contextually similar words. On comparing with the Indo-European vocabulary, we confirm our clusters to contain groups of words such as terms for family members, pronouns, numbers, animals and parts of the body. They comprise mostly of nouns, or specifically everyday concepts which can easily be communicated using gestures; the lending of these words hence aligns with the knowledge that cognates were often formed as a result of contact between different language groups since these people would largely communicate with </w:t>
      </w:r>
      <w:r w:rsidR="00D8107B">
        <w:rPr>
          <w:rFonts w:ascii="Times New Roman" w:hAnsi="Times New Roman" w:cs="Times New Roman"/>
          <w:sz w:val="24"/>
          <w:szCs w:val="24"/>
        </w:rPr>
        <w:t>different</w:t>
      </w:r>
      <w:r w:rsidRPr="00D05EAD">
        <w:rPr>
          <w:rFonts w:ascii="Times New Roman" w:hAnsi="Times New Roman" w:cs="Times New Roman"/>
          <w:sz w:val="24"/>
          <w:szCs w:val="24"/>
        </w:rPr>
        <w:t xml:space="preserve"> groups using a combination of speech and gesture to get the meaning of a word across.</w:t>
      </w:r>
    </w:p>
    <w:p w14:paraId="79DB4791" w14:textId="2AA229C5" w:rsidR="003D7091" w:rsidRPr="00D05EAD" w:rsidRDefault="00713AAD" w:rsidP="008A1757">
      <w:pPr>
        <w:ind w:firstLine="720"/>
        <w:jc w:val="both"/>
        <w:rPr>
          <w:rFonts w:ascii="Times New Roman" w:hAnsi="Times New Roman" w:cs="Times New Roman"/>
          <w:sz w:val="24"/>
          <w:szCs w:val="24"/>
        </w:rPr>
      </w:pPr>
      <w:r w:rsidRPr="00D05EAD">
        <w:rPr>
          <w:rFonts w:ascii="Times New Roman" w:hAnsi="Times New Roman" w:cs="Times New Roman"/>
          <w:sz w:val="24"/>
          <w:szCs w:val="24"/>
        </w:rPr>
        <w:t xml:space="preserve">Contrary to our assumption </w:t>
      </w:r>
      <w:r w:rsidR="00E74CF3" w:rsidRPr="00D05EAD">
        <w:rPr>
          <w:rFonts w:ascii="Times New Roman" w:hAnsi="Times New Roman" w:cs="Times New Roman"/>
          <w:sz w:val="24"/>
          <w:szCs w:val="24"/>
        </w:rPr>
        <w:t>behind</w:t>
      </w:r>
      <w:r w:rsidRPr="00D05EAD">
        <w:rPr>
          <w:rFonts w:ascii="Times New Roman" w:hAnsi="Times New Roman" w:cs="Times New Roman"/>
          <w:sz w:val="24"/>
          <w:szCs w:val="24"/>
        </w:rPr>
        <w:t xml:space="preserve"> using Tamil as a control language because of its differentiation from the Indo-European languages we experimented on</w:t>
      </w:r>
      <w:r w:rsidR="003A295C" w:rsidRPr="00D05EAD">
        <w:rPr>
          <w:rFonts w:ascii="Times New Roman" w:hAnsi="Times New Roman" w:cs="Times New Roman"/>
          <w:sz w:val="24"/>
          <w:szCs w:val="24"/>
        </w:rPr>
        <w:t xml:space="preserve">, comparison between </w:t>
      </w:r>
      <w:r w:rsidR="003A295C" w:rsidRPr="00D05EAD">
        <w:rPr>
          <w:rFonts w:ascii="Times New Roman" w:hAnsi="Times New Roman" w:cs="Times New Roman"/>
          <w:sz w:val="24"/>
          <w:szCs w:val="24"/>
        </w:rPr>
        <w:lastRenderedPageBreak/>
        <w:t xml:space="preserve">Tamil and Hindi </w:t>
      </w:r>
      <w:r w:rsidR="009F3997">
        <w:rPr>
          <w:rFonts w:ascii="Times New Roman" w:hAnsi="Times New Roman" w:cs="Times New Roman"/>
          <w:sz w:val="24"/>
          <w:szCs w:val="24"/>
        </w:rPr>
        <w:t>does</w:t>
      </w:r>
      <w:r w:rsidR="00907D68" w:rsidRPr="00D05EAD">
        <w:rPr>
          <w:rFonts w:ascii="Times New Roman" w:hAnsi="Times New Roman" w:cs="Times New Roman"/>
          <w:sz w:val="24"/>
          <w:szCs w:val="24"/>
        </w:rPr>
        <w:t xml:space="preserve"> </w:t>
      </w:r>
      <w:r w:rsidR="003A295C" w:rsidRPr="00D05EAD">
        <w:rPr>
          <w:rFonts w:ascii="Times New Roman" w:hAnsi="Times New Roman" w:cs="Times New Roman"/>
          <w:sz w:val="24"/>
          <w:szCs w:val="24"/>
        </w:rPr>
        <w:t>yield a small number of sparsely scattered cognates</w:t>
      </w:r>
      <w:r w:rsidR="00907D68" w:rsidRPr="00D05EAD">
        <w:rPr>
          <w:rFonts w:ascii="Times New Roman" w:hAnsi="Times New Roman" w:cs="Times New Roman"/>
          <w:sz w:val="24"/>
          <w:szCs w:val="24"/>
        </w:rPr>
        <w:t xml:space="preserve">. Closer inspection shows that these are indeed more modern words. </w:t>
      </w:r>
      <w:r w:rsidR="009D1877" w:rsidRPr="00D05EAD">
        <w:rPr>
          <w:rFonts w:ascii="Times New Roman" w:hAnsi="Times New Roman" w:cs="Times New Roman"/>
          <w:sz w:val="24"/>
          <w:szCs w:val="24"/>
        </w:rPr>
        <w:t>Owing to the strong evidence present that</w:t>
      </w:r>
      <w:r w:rsidR="00907D68" w:rsidRPr="00D05EAD">
        <w:rPr>
          <w:rFonts w:ascii="Times New Roman" w:hAnsi="Times New Roman" w:cs="Times New Roman"/>
          <w:sz w:val="24"/>
          <w:szCs w:val="24"/>
        </w:rPr>
        <w:t xml:space="preserve"> </w:t>
      </w:r>
      <w:r w:rsidR="003D7091" w:rsidRPr="00D05EAD">
        <w:rPr>
          <w:rFonts w:ascii="Times New Roman" w:hAnsi="Times New Roman" w:cs="Times New Roman"/>
          <w:sz w:val="24"/>
          <w:szCs w:val="24"/>
        </w:rPr>
        <w:t xml:space="preserve">Tamil </w:t>
      </w:r>
      <w:r w:rsidR="001343F3" w:rsidRPr="00D05EAD">
        <w:rPr>
          <w:rFonts w:ascii="Times New Roman" w:hAnsi="Times New Roman" w:cs="Times New Roman"/>
          <w:sz w:val="24"/>
          <w:szCs w:val="24"/>
        </w:rPr>
        <w:t>belongs to the</w:t>
      </w:r>
      <w:r w:rsidR="003D7091" w:rsidRPr="00D05EAD">
        <w:rPr>
          <w:rFonts w:ascii="Times New Roman" w:hAnsi="Times New Roman" w:cs="Times New Roman"/>
          <w:sz w:val="24"/>
          <w:szCs w:val="24"/>
        </w:rPr>
        <w:t xml:space="preserve"> Dravidian language </w:t>
      </w:r>
      <w:r w:rsidR="001343F3" w:rsidRPr="00D05EAD">
        <w:rPr>
          <w:rFonts w:ascii="Times New Roman" w:hAnsi="Times New Roman" w:cs="Times New Roman"/>
          <w:sz w:val="24"/>
          <w:szCs w:val="24"/>
        </w:rPr>
        <w:t>famil</w:t>
      </w:r>
      <w:r w:rsidR="00907D68" w:rsidRPr="00D05EAD">
        <w:rPr>
          <w:rFonts w:ascii="Times New Roman" w:hAnsi="Times New Roman" w:cs="Times New Roman"/>
          <w:sz w:val="24"/>
          <w:szCs w:val="24"/>
        </w:rPr>
        <w:t>y</w:t>
      </w:r>
      <w:r w:rsidR="007277F5" w:rsidRPr="00D05EAD">
        <w:rPr>
          <w:rFonts w:ascii="Times New Roman" w:hAnsi="Times New Roman" w:cs="Times New Roman"/>
          <w:sz w:val="24"/>
          <w:szCs w:val="24"/>
        </w:rPr>
        <w:t xml:space="preserve">, </w:t>
      </w:r>
      <w:r w:rsidR="00907D68" w:rsidRPr="00D05EAD">
        <w:rPr>
          <w:rFonts w:ascii="Times New Roman" w:hAnsi="Times New Roman" w:cs="Times New Roman"/>
          <w:sz w:val="24"/>
          <w:szCs w:val="24"/>
        </w:rPr>
        <w:t>we explain the cognates it has with Hindi to be result of the contact between the speakers of Dravidian languages in South India and the Indo-Ar</w:t>
      </w:r>
      <w:r w:rsidRPr="00D05EAD">
        <w:rPr>
          <w:rFonts w:ascii="Times New Roman" w:hAnsi="Times New Roman" w:cs="Times New Roman"/>
          <w:sz w:val="24"/>
          <w:szCs w:val="24"/>
        </w:rPr>
        <w:t>yan languages in Central and North India.</w:t>
      </w:r>
    </w:p>
    <w:p w14:paraId="3EA7D63A" w14:textId="71FA5100" w:rsidR="007277F5" w:rsidRPr="00D05EAD" w:rsidRDefault="007277F5" w:rsidP="007277F5">
      <w:pPr>
        <w:jc w:val="both"/>
        <w:rPr>
          <w:rFonts w:ascii="Times New Roman" w:hAnsi="Times New Roman" w:cs="Times New Roman"/>
          <w:sz w:val="24"/>
          <w:szCs w:val="24"/>
        </w:rPr>
      </w:pPr>
    </w:p>
    <w:p w14:paraId="6C556FE6" w14:textId="4DF8659F" w:rsidR="003D7091" w:rsidRPr="00E15F2F" w:rsidRDefault="00960D55" w:rsidP="003D7091">
      <w:pPr>
        <w:jc w:val="both"/>
        <w:rPr>
          <w:rFonts w:ascii="Georgia" w:hAnsi="Georgia" w:cs="Times New Roman"/>
          <w:b/>
          <w:bCs/>
          <w:sz w:val="24"/>
          <w:szCs w:val="24"/>
        </w:rPr>
      </w:pPr>
      <w:r w:rsidRPr="00E15F2F">
        <w:rPr>
          <w:rFonts w:ascii="Georgia" w:hAnsi="Georgia" w:cs="Times New Roman"/>
          <w:b/>
          <w:bCs/>
          <w:sz w:val="24"/>
          <w:szCs w:val="24"/>
        </w:rPr>
        <w:t>7</w:t>
      </w:r>
      <w:r w:rsidR="00E15F2F">
        <w:rPr>
          <w:rFonts w:ascii="Georgia" w:hAnsi="Georgia" w:cs="Times New Roman"/>
          <w:b/>
          <w:bCs/>
          <w:sz w:val="24"/>
          <w:szCs w:val="24"/>
        </w:rPr>
        <w:t>.</w:t>
      </w:r>
      <w:r w:rsidR="003D7091" w:rsidRPr="00E15F2F">
        <w:rPr>
          <w:rFonts w:ascii="Georgia" w:hAnsi="Georgia" w:cs="Times New Roman"/>
          <w:b/>
          <w:bCs/>
          <w:sz w:val="24"/>
          <w:szCs w:val="24"/>
        </w:rPr>
        <w:t xml:space="preserve"> Conclusion</w:t>
      </w:r>
    </w:p>
    <w:p w14:paraId="16261B0D" w14:textId="78C0A36E" w:rsidR="00B14E19" w:rsidRPr="00D05EAD" w:rsidRDefault="00621A60" w:rsidP="00734085">
      <w:pPr>
        <w:ind w:firstLine="720"/>
        <w:jc w:val="both"/>
        <w:rPr>
          <w:rFonts w:ascii="Times New Roman" w:hAnsi="Times New Roman" w:cs="Times New Roman"/>
          <w:sz w:val="24"/>
          <w:szCs w:val="24"/>
        </w:rPr>
      </w:pPr>
      <w:r w:rsidRPr="00D05EAD">
        <w:rPr>
          <w:rFonts w:ascii="Times New Roman" w:hAnsi="Times New Roman" w:cs="Times New Roman"/>
          <w:sz w:val="24"/>
          <w:szCs w:val="24"/>
        </w:rPr>
        <w:t>I</w:t>
      </w:r>
      <w:r w:rsidR="00BC1E05" w:rsidRPr="00D05EAD">
        <w:rPr>
          <w:rFonts w:ascii="Times New Roman" w:hAnsi="Times New Roman" w:cs="Times New Roman"/>
          <w:sz w:val="24"/>
          <w:szCs w:val="24"/>
        </w:rPr>
        <w:t>n this paper, we</w:t>
      </w:r>
      <w:r w:rsidR="006B65A5" w:rsidRPr="00D05EAD">
        <w:rPr>
          <w:rFonts w:ascii="Times New Roman" w:hAnsi="Times New Roman" w:cs="Times New Roman"/>
          <w:sz w:val="24"/>
          <w:szCs w:val="24"/>
        </w:rPr>
        <w:t xml:space="preserve"> have</w:t>
      </w:r>
      <w:r w:rsidR="00BC1E05" w:rsidRPr="00D05EAD">
        <w:rPr>
          <w:rFonts w:ascii="Times New Roman" w:hAnsi="Times New Roman" w:cs="Times New Roman"/>
          <w:sz w:val="24"/>
          <w:szCs w:val="24"/>
        </w:rPr>
        <w:t xml:space="preserve"> introduced</w:t>
      </w:r>
      <w:r w:rsidR="009F3997">
        <w:rPr>
          <w:rFonts w:ascii="Times New Roman" w:hAnsi="Times New Roman" w:cs="Times New Roman"/>
          <w:sz w:val="24"/>
          <w:szCs w:val="24"/>
        </w:rPr>
        <w:t xml:space="preserve"> the</w:t>
      </w:r>
      <w:r w:rsidR="00BC1E05" w:rsidRPr="00D05EAD">
        <w:rPr>
          <w:rFonts w:ascii="Times New Roman" w:hAnsi="Times New Roman" w:cs="Times New Roman"/>
          <w:sz w:val="24"/>
          <w:szCs w:val="24"/>
        </w:rPr>
        <w:t xml:space="preserve"> </w:t>
      </w:r>
      <w:r w:rsidR="00B14E19" w:rsidRPr="00D05EAD">
        <w:rPr>
          <w:rFonts w:ascii="Times New Roman" w:hAnsi="Times New Roman" w:cs="Times New Roman"/>
          <w:sz w:val="24"/>
          <w:szCs w:val="24"/>
        </w:rPr>
        <w:t>L2C4</w:t>
      </w:r>
      <w:r w:rsidR="009F3997">
        <w:rPr>
          <w:rFonts w:ascii="Times New Roman" w:hAnsi="Times New Roman" w:cs="Times New Roman"/>
          <w:sz w:val="24"/>
          <w:szCs w:val="24"/>
        </w:rPr>
        <w:t xml:space="preserve"> </w:t>
      </w:r>
      <w:r w:rsidR="00BC1E05" w:rsidRPr="00D05EAD">
        <w:rPr>
          <w:rFonts w:ascii="Times New Roman" w:hAnsi="Times New Roman" w:cs="Times New Roman"/>
          <w:sz w:val="24"/>
          <w:szCs w:val="24"/>
        </w:rPr>
        <w:t xml:space="preserve">method </w:t>
      </w:r>
      <w:r w:rsidR="009F3997">
        <w:rPr>
          <w:rFonts w:ascii="Times New Roman" w:hAnsi="Times New Roman" w:cs="Times New Roman"/>
          <w:sz w:val="24"/>
          <w:szCs w:val="24"/>
        </w:rPr>
        <w:t xml:space="preserve">and used it </w:t>
      </w:r>
      <w:r w:rsidR="00BC1E05" w:rsidRPr="00D05EAD">
        <w:rPr>
          <w:rFonts w:ascii="Times New Roman" w:hAnsi="Times New Roman" w:cs="Times New Roman"/>
          <w:sz w:val="24"/>
          <w:szCs w:val="24"/>
        </w:rPr>
        <w:t xml:space="preserve">to obtain clusters of contextually close cognates in between languages across the Indo-European family. </w:t>
      </w:r>
      <w:r w:rsidR="006B65A5" w:rsidRPr="00D05EAD">
        <w:rPr>
          <w:rFonts w:ascii="Times New Roman" w:hAnsi="Times New Roman" w:cs="Times New Roman"/>
          <w:sz w:val="24"/>
          <w:szCs w:val="24"/>
        </w:rPr>
        <w:t>We have identified clusters in language pairs using Double Metaphone, and</w:t>
      </w:r>
      <w:r w:rsidR="00BC1E05" w:rsidRPr="00D05EAD">
        <w:rPr>
          <w:rFonts w:ascii="Times New Roman" w:hAnsi="Times New Roman" w:cs="Times New Roman"/>
          <w:sz w:val="24"/>
          <w:szCs w:val="24"/>
        </w:rPr>
        <w:t xml:space="preserve"> found that unsupervised clustering using K-means </w:t>
      </w:r>
      <w:r w:rsidR="006B65A5" w:rsidRPr="00D05EAD">
        <w:rPr>
          <w:rFonts w:ascii="Times New Roman" w:hAnsi="Times New Roman" w:cs="Times New Roman"/>
          <w:sz w:val="24"/>
          <w:szCs w:val="24"/>
        </w:rPr>
        <w:t xml:space="preserve">obtained optimal silhouette scores across all language pairs. </w:t>
      </w:r>
      <w:r w:rsidR="00B14E19" w:rsidRPr="00D05EAD">
        <w:rPr>
          <w:rFonts w:ascii="Times New Roman" w:hAnsi="Times New Roman" w:cs="Times New Roman"/>
          <w:sz w:val="24"/>
          <w:szCs w:val="24"/>
        </w:rPr>
        <w:t>We have verified the applicability and correctness of the method by comparing our clusters with word groups in the Indo-European Vocabulary, and checking their silhouette scores. W</w:t>
      </w:r>
      <w:r w:rsidR="006B65A5" w:rsidRPr="00D05EAD">
        <w:rPr>
          <w:rFonts w:ascii="Times New Roman" w:hAnsi="Times New Roman" w:cs="Times New Roman"/>
          <w:sz w:val="24"/>
          <w:szCs w:val="24"/>
        </w:rPr>
        <w:t>e have recognised words</w:t>
      </w:r>
      <w:r w:rsidR="00B14E19" w:rsidRPr="00D05EAD">
        <w:rPr>
          <w:rFonts w:ascii="Times New Roman" w:hAnsi="Times New Roman" w:cs="Times New Roman"/>
          <w:sz w:val="24"/>
          <w:szCs w:val="24"/>
        </w:rPr>
        <w:t xml:space="preserve"> used in commonplace conversation to be </w:t>
      </w:r>
      <w:r w:rsidR="006B65A5" w:rsidRPr="00D05EAD">
        <w:rPr>
          <w:rFonts w:ascii="Times New Roman" w:hAnsi="Times New Roman" w:cs="Times New Roman"/>
          <w:sz w:val="24"/>
          <w:szCs w:val="24"/>
        </w:rPr>
        <w:t>frequently passed down from language to language</w:t>
      </w:r>
      <w:r w:rsidR="00B14E19" w:rsidRPr="00D05EAD">
        <w:rPr>
          <w:rFonts w:ascii="Times New Roman" w:hAnsi="Times New Roman" w:cs="Times New Roman"/>
          <w:sz w:val="24"/>
          <w:szCs w:val="24"/>
        </w:rPr>
        <w:t>. Likewise, the L2C4 method can be used to swiftly compare any two languages for clusters of contextually close cognates</w:t>
      </w:r>
      <w:r w:rsidR="009A75DF" w:rsidRPr="00D05EAD">
        <w:rPr>
          <w:rFonts w:ascii="Times New Roman" w:hAnsi="Times New Roman" w:cs="Times New Roman"/>
          <w:sz w:val="24"/>
          <w:szCs w:val="24"/>
        </w:rPr>
        <w:t>. Further research using this method may involve datasets of contextually close words in entire language families to track the passage of these words from parent language to child.</w:t>
      </w:r>
    </w:p>
    <w:p w14:paraId="76C3E1AD" w14:textId="77777777" w:rsidR="00FE4333" w:rsidRDefault="003D7091" w:rsidP="003D7091">
      <w:pPr>
        <w:ind w:firstLine="720"/>
        <w:jc w:val="both"/>
        <w:rPr>
          <w:rFonts w:ascii="Times New Roman" w:hAnsi="Times New Roman" w:cs="Times New Roman"/>
          <w:sz w:val="24"/>
          <w:szCs w:val="24"/>
        </w:rPr>
      </w:pPr>
      <w:r w:rsidRPr="00D05EAD">
        <w:rPr>
          <w:rFonts w:ascii="Times New Roman" w:hAnsi="Times New Roman" w:cs="Times New Roman"/>
          <w:sz w:val="24"/>
          <w:szCs w:val="24"/>
        </w:rPr>
        <w:t xml:space="preserve">Due to the automaticity of our method, it cannot address the issue of grouping together false cognates, which are words which sound the same and have similar meanings but have different roots. </w:t>
      </w:r>
      <w:r w:rsidR="00621A60" w:rsidRPr="00D05EAD">
        <w:rPr>
          <w:rFonts w:ascii="Times New Roman" w:hAnsi="Times New Roman" w:cs="Times New Roman"/>
          <w:sz w:val="24"/>
          <w:szCs w:val="24"/>
        </w:rPr>
        <w:t>Methods such as those explained in [</w:t>
      </w:r>
      <w:r w:rsidR="00271089">
        <w:rPr>
          <w:rFonts w:ascii="Times New Roman" w:hAnsi="Times New Roman" w:cs="Times New Roman"/>
          <w:sz w:val="24"/>
          <w:szCs w:val="24"/>
        </w:rPr>
        <w:t>8</w:t>
      </w:r>
      <w:r w:rsidR="00621A60" w:rsidRPr="00D05EAD">
        <w:rPr>
          <w:rFonts w:ascii="Times New Roman" w:hAnsi="Times New Roman" w:cs="Times New Roman"/>
          <w:sz w:val="24"/>
          <w:szCs w:val="24"/>
        </w:rPr>
        <w:t>] can possibly be used to address this issue.</w:t>
      </w:r>
    </w:p>
    <w:p w14:paraId="7B18A8BD" w14:textId="77777777" w:rsidR="00FE4333" w:rsidRDefault="00FE4333" w:rsidP="003D7091">
      <w:pPr>
        <w:ind w:firstLine="720"/>
        <w:jc w:val="both"/>
        <w:rPr>
          <w:rFonts w:ascii="Times New Roman" w:hAnsi="Times New Roman" w:cs="Times New Roman"/>
          <w:sz w:val="24"/>
          <w:szCs w:val="24"/>
        </w:rPr>
      </w:pPr>
    </w:p>
    <w:p w14:paraId="7C0E61AD" w14:textId="38AE0838" w:rsidR="00FE4333" w:rsidRPr="00E15F2F" w:rsidRDefault="00FE4333" w:rsidP="00FE4333">
      <w:pPr>
        <w:jc w:val="both"/>
        <w:rPr>
          <w:rFonts w:ascii="Georgia" w:hAnsi="Georgia" w:cs="Times New Roman"/>
          <w:b/>
          <w:bCs/>
          <w:sz w:val="24"/>
          <w:szCs w:val="24"/>
        </w:rPr>
      </w:pPr>
      <w:r>
        <w:rPr>
          <w:rFonts w:ascii="Georgia" w:hAnsi="Georgia" w:cs="Times New Roman"/>
          <w:b/>
          <w:bCs/>
          <w:sz w:val="24"/>
          <w:szCs w:val="24"/>
        </w:rPr>
        <w:t>8.</w:t>
      </w:r>
      <w:r w:rsidRPr="00E15F2F">
        <w:rPr>
          <w:rFonts w:ascii="Georgia" w:hAnsi="Georgia" w:cs="Times New Roman"/>
          <w:b/>
          <w:bCs/>
          <w:sz w:val="24"/>
          <w:szCs w:val="24"/>
        </w:rPr>
        <w:t xml:space="preserve"> </w:t>
      </w:r>
      <w:r w:rsidR="00A21BB3">
        <w:rPr>
          <w:rFonts w:ascii="Georgia" w:hAnsi="Georgia" w:cs="Times New Roman"/>
          <w:b/>
          <w:bCs/>
          <w:sz w:val="24"/>
          <w:szCs w:val="24"/>
        </w:rPr>
        <w:t>Contributions</w:t>
      </w:r>
    </w:p>
    <w:p w14:paraId="79614E7F" w14:textId="4F0CC936" w:rsidR="003D7091" w:rsidRPr="00A21BB3" w:rsidRDefault="00926DF9" w:rsidP="00926DF9">
      <w:pPr>
        <w:ind w:firstLine="720"/>
        <w:jc w:val="both"/>
        <w:rPr>
          <w:rFonts w:ascii="Times New Roman" w:hAnsi="Times New Roman" w:cs="Times New Roman"/>
          <w:b/>
          <w:bCs/>
          <w:sz w:val="24"/>
          <w:szCs w:val="24"/>
          <w:u w:val="single"/>
        </w:rPr>
      </w:pPr>
      <w:r>
        <w:rPr>
          <w:rFonts w:ascii="Times New Roman" w:hAnsi="Times New Roman" w:cs="Times New Roman"/>
          <w:sz w:val="24"/>
          <w:szCs w:val="24"/>
        </w:rPr>
        <w:t>Sarthak Rastogi</w:t>
      </w:r>
      <w:r w:rsidRPr="00926DF9">
        <w:rPr>
          <w:rFonts w:ascii="Times New Roman" w:hAnsi="Times New Roman" w:cs="Times New Roman"/>
          <w:sz w:val="24"/>
          <w:szCs w:val="24"/>
        </w:rPr>
        <w:t xml:space="preserve"> contributes to all parts of this project, including </w:t>
      </w:r>
      <w:r>
        <w:rPr>
          <w:rFonts w:ascii="Times New Roman" w:hAnsi="Times New Roman" w:cs="Times New Roman"/>
          <w:sz w:val="24"/>
          <w:szCs w:val="24"/>
        </w:rPr>
        <w:t>method design</w:t>
      </w:r>
      <w:r w:rsidRPr="00926DF9">
        <w:rPr>
          <w:rFonts w:ascii="Times New Roman" w:hAnsi="Times New Roman" w:cs="Times New Roman"/>
          <w:sz w:val="24"/>
          <w:szCs w:val="24"/>
        </w:rPr>
        <w:t>, data</w:t>
      </w:r>
      <w:r>
        <w:rPr>
          <w:rFonts w:ascii="Times New Roman" w:hAnsi="Times New Roman" w:cs="Times New Roman"/>
          <w:sz w:val="24"/>
          <w:szCs w:val="24"/>
        </w:rPr>
        <w:t xml:space="preserve"> </w:t>
      </w:r>
      <w:r w:rsidRPr="00926DF9">
        <w:rPr>
          <w:rFonts w:ascii="Times New Roman" w:hAnsi="Times New Roman" w:cs="Times New Roman"/>
          <w:sz w:val="24"/>
          <w:szCs w:val="24"/>
        </w:rPr>
        <w:t>pr</w:t>
      </w:r>
      <w:r w:rsidR="001702E1">
        <w:rPr>
          <w:rFonts w:ascii="Times New Roman" w:hAnsi="Times New Roman" w:cs="Times New Roman"/>
          <w:sz w:val="24"/>
          <w:szCs w:val="24"/>
        </w:rPr>
        <w:t>e-pr</w:t>
      </w:r>
      <w:r w:rsidRPr="00926DF9">
        <w:rPr>
          <w:rFonts w:ascii="Times New Roman" w:hAnsi="Times New Roman" w:cs="Times New Roman"/>
          <w:sz w:val="24"/>
          <w:szCs w:val="24"/>
        </w:rPr>
        <w:t>ocessing, model</w:t>
      </w:r>
      <w:r w:rsidR="001702E1">
        <w:rPr>
          <w:rFonts w:ascii="Times New Roman" w:hAnsi="Times New Roman" w:cs="Times New Roman"/>
          <w:sz w:val="24"/>
          <w:szCs w:val="24"/>
        </w:rPr>
        <w:t>ling</w:t>
      </w:r>
      <w:r w:rsidRPr="00926DF9">
        <w:rPr>
          <w:rFonts w:ascii="Times New Roman" w:hAnsi="Times New Roman" w:cs="Times New Roman"/>
          <w:sz w:val="24"/>
          <w:szCs w:val="24"/>
        </w:rPr>
        <w:t xml:space="preserve">, result analysis, </w:t>
      </w:r>
      <w:r w:rsidR="008822F1">
        <w:rPr>
          <w:rFonts w:ascii="Times New Roman" w:hAnsi="Times New Roman" w:cs="Times New Roman"/>
          <w:sz w:val="24"/>
          <w:szCs w:val="24"/>
        </w:rPr>
        <w:t xml:space="preserve">and </w:t>
      </w:r>
      <w:r w:rsidRPr="00926DF9">
        <w:rPr>
          <w:rFonts w:ascii="Times New Roman" w:hAnsi="Times New Roman" w:cs="Times New Roman"/>
          <w:sz w:val="24"/>
          <w:szCs w:val="24"/>
        </w:rPr>
        <w:t>paper writing.</w:t>
      </w:r>
      <w:r>
        <w:rPr>
          <w:rFonts w:ascii="Times New Roman" w:hAnsi="Times New Roman" w:cs="Times New Roman"/>
          <w:sz w:val="24"/>
          <w:szCs w:val="24"/>
        </w:rPr>
        <w:t xml:space="preserve"> Dr Manpreet Kaur contributes to result analysis and paper writing.</w:t>
      </w:r>
      <w:r w:rsidR="003D7091" w:rsidRPr="00A21BB3">
        <w:rPr>
          <w:rFonts w:ascii="Times New Roman" w:hAnsi="Times New Roman" w:cs="Times New Roman"/>
          <w:b/>
          <w:bCs/>
          <w:sz w:val="24"/>
          <w:szCs w:val="24"/>
          <w:u w:val="single"/>
        </w:rPr>
        <w:br w:type="page"/>
      </w:r>
    </w:p>
    <w:p w14:paraId="7493CFA3" w14:textId="47894794" w:rsidR="009F6DE8" w:rsidRPr="00E15F2F" w:rsidRDefault="003D236C" w:rsidP="009F6DE8">
      <w:pPr>
        <w:jc w:val="both"/>
        <w:rPr>
          <w:rFonts w:ascii="Georgia" w:hAnsi="Georgia" w:cs="Times New Roman"/>
          <w:sz w:val="24"/>
          <w:szCs w:val="24"/>
        </w:rPr>
      </w:pPr>
      <w:r>
        <w:rPr>
          <w:rFonts w:ascii="Georgia" w:hAnsi="Georgia" w:cs="Times New Roman"/>
          <w:b/>
          <w:bCs/>
          <w:sz w:val="24"/>
          <w:szCs w:val="24"/>
        </w:rPr>
        <w:lastRenderedPageBreak/>
        <w:t>9</w:t>
      </w:r>
      <w:r w:rsidR="009F6DE8" w:rsidRPr="00E15F2F">
        <w:rPr>
          <w:rFonts w:ascii="Georgia" w:hAnsi="Georgia" w:cs="Times New Roman"/>
          <w:b/>
          <w:bCs/>
          <w:sz w:val="24"/>
          <w:szCs w:val="24"/>
        </w:rPr>
        <w:t>. Bibliography</w:t>
      </w:r>
    </w:p>
    <w:p w14:paraId="22CFABF3" w14:textId="129CACFC" w:rsidR="00FF4125" w:rsidRDefault="002B3AB0">
      <w:pPr>
        <w:rPr>
          <w:rFonts w:ascii="Palatino Linotype" w:hAnsi="Palatino Linotype" w:cs="Times New Roman"/>
          <w:sz w:val="20"/>
          <w:szCs w:val="20"/>
        </w:rPr>
      </w:pPr>
      <w:r>
        <w:rPr>
          <w:rFonts w:ascii="Palatino Linotype" w:hAnsi="Palatino Linotype" w:cs="Times New Roman"/>
          <w:sz w:val="20"/>
          <w:szCs w:val="20"/>
        </w:rPr>
        <w:t>[</w:t>
      </w:r>
      <w:r w:rsidR="0021306B">
        <w:rPr>
          <w:rFonts w:ascii="Palatino Linotype" w:hAnsi="Palatino Linotype" w:cs="Times New Roman"/>
          <w:sz w:val="20"/>
          <w:szCs w:val="20"/>
        </w:rPr>
        <w:t>1</w:t>
      </w:r>
      <w:r>
        <w:rPr>
          <w:rFonts w:ascii="Palatino Linotype" w:hAnsi="Palatino Linotype" w:cs="Times New Roman"/>
          <w:sz w:val="20"/>
          <w:szCs w:val="20"/>
        </w:rPr>
        <w:t xml:space="preserve">] </w:t>
      </w:r>
      <w:r w:rsidR="00FF4125" w:rsidRPr="00FF4125">
        <w:rPr>
          <w:rFonts w:ascii="Palatino Linotype" w:hAnsi="Palatino Linotype" w:cs="Times New Roman"/>
          <w:sz w:val="20"/>
          <w:szCs w:val="20"/>
        </w:rPr>
        <w:t xml:space="preserve">Rama T. Chinese Restaurant Process for cognate clustering: A threshold free approach [Internet]. </w:t>
      </w:r>
      <w:proofErr w:type="spellStart"/>
      <w:r w:rsidR="00FF4125" w:rsidRPr="00FF4125">
        <w:rPr>
          <w:rFonts w:ascii="Palatino Linotype" w:hAnsi="Palatino Linotype" w:cs="Times New Roman"/>
          <w:sz w:val="20"/>
          <w:szCs w:val="20"/>
        </w:rPr>
        <w:t>arXiv</w:t>
      </w:r>
      <w:proofErr w:type="spellEnd"/>
      <w:r w:rsidR="00FF4125" w:rsidRPr="00FF4125">
        <w:rPr>
          <w:rFonts w:ascii="Palatino Linotype" w:hAnsi="Palatino Linotype" w:cs="Times New Roman"/>
          <w:sz w:val="20"/>
          <w:szCs w:val="20"/>
        </w:rPr>
        <w:t xml:space="preserve"> [cs.CL]. 2016. Available from: </w:t>
      </w:r>
      <w:r w:rsidR="0021306B" w:rsidRPr="0021306B">
        <w:rPr>
          <w:rFonts w:ascii="Palatino Linotype" w:hAnsi="Palatino Linotype" w:cs="Times New Roman"/>
          <w:sz w:val="20"/>
          <w:szCs w:val="20"/>
        </w:rPr>
        <w:t>http://arxiv.org/abs/1610.06053</w:t>
      </w:r>
    </w:p>
    <w:p w14:paraId="1A4FEBDA" w14:textId="598A0FBA" w:rsidR="0021306B" w:rsidRDefault="0021306B">
      <w:pPr>
        <w:rPr>
          <w:rFonts w:ascii="Palatino Linotype" w:hAnsi="Palatino Linotype" w:cs="Times New Roman"/>
          <w:sz w:val="20"/>
          <w:szCs w:val="20"/>
        </w:rPr>
      </w:pPr>
      <w:r>
        <w:rPr>
          <w:rFonts w:ascii="Palatino Linotype" w:hAnsi="Palatino Linotype" w:cs="Times New Roman"/>
          <w:sz w:val="20"/>
          <w:szCs w:val="20"/>
        </w:rPr>
        <w:t>[2]</w:t>
      </w:r>
      <w:r w:rsidRPr="009F6DE8">
        <w:rPr>
          <w:rFonts w:ascii="Palatino Linotype" w:hAnsi="Palatino Linotype" w:cs="Times New Roman"/>
          <w:sz w:val="20"/>
          <w:szCs w:val="20"/>
        </w:rPr>
        <w:t xml:space="preserve"> </w:t>
      </w:r>
      <w:proofErr w:type="spellStart"/>
      <w:r w:rsidRPr="0021306B">
        <w:rPr>
          <w:rFonts w:ascii="Palatino Linotype" w:hAnsi="Palatino Linotype" w:cs="Times New Roman"/>
          <w:sz w:val="20"/>
          <w:szCs w:val="20"/>
        </w:rPr>
        <w:t>Mikulyte</w:t>
      </w:r>
      <w:proofErr w:type="spellEnd"/>
      <w:r w:rsidRPr="0021306B">
        <w:rPr>
          <w:rFonts w:ascii="Palatino Linotype" w:hAnsi="Palatino Linotype" w:cs="Times New Roman"/>
          <w:sz w:val="20"/>
          <w:szCs w:val="20"/>
        </w:rPr>
        <w:t xml:space="preserve"> </w:t>
      </w:r>
      <w:r w:rsidRPr="009F6DE8">
        <w:rPr>
          <w:rFonts w:ascii="Palatino Linotype" w:hAnsi="Palatino Linotype" w:cs="Times New Roman"/>
          <w:sz w:val="20"/>
          <w:szCs w:val="20"/>
        </w:rPr>
        <w:t xml:space="preserve">G, Gilbert D. An efficient automated data analytics approach to large scale computational comparative linguistics [Internet]. </w:t>
      </w:r>
      <w:proofErr w:type="spellStart"/>
      <w:r w:rsidRPr="009F6DE8">
        <w:rPr>
          <w:rFonts w:ascii="Palatino Linotype" w:hAnsi="Palatino Linotype" w:cs="Times New Roman"/>
          <w:sz w:val="20"/>
          <w:szCs w:val="20"/>
        </w:rPr>
        <w:t>arXiv</w:t>
      </w:r>
      <w:proofErr w:type="spellEnd"/>
      <w:r w:rsidRPr="009F6DE8">
        <w:rPr>
          <w:rFonts w:ascii="Palatino Linotype" w:hAnsi="Palatino Linotype" w:cs="Times New Roman"/>
          <w:sz w:val="20"/>
          <w:szCs w:val="20"/>
        </w:rPr>
        <w:t xml:space="preserve"> [cs.CL]. 2020. Available from: </w:t>
      </w:r>
      <w:r w:rsidRPr="002D0688">
        <w:rPr>
          <w:rFonts w:ascii="Palatino Linotype" w:hAnsi="Palatino Linotype" w:cs="Times New Roman"/>
          <w:sz w:val="20"/>
          <w:szCs w:val="20"/>
        </w:rPr>
        <w:t>http://arxiv.org/abs/2001.11899</w:t>
      </w:r>
    </w:p>
    <w:p w14:paraId="156FECD3" w14:textId="78D35095" w:rsidR="00FF4125" w:rsidRDefault="002B3AB0">
      <w:pPr>
        <w:rPr>
          <w:rFonts w:ascii="Palatino Linotype" w:hAnsi="Palatino Linotype" w:cs="Times New Roman"/>
          <w:sz w:val="20"/>
          <w:szCs w:val="20"/>
        </w:rPr>
      </w:pPr>
      <w:r>
        <w:rPr>
          <w:rFonts w:ascii="Palatino Linotype" w:hAnsi="Palatino Linotype" w:cs="Times New Roman"/>
          <w:sz w:val="20"/>
          <w:szCs w:val="20"/>
        </w:rPr>
        <w:t xml:space="preserve">[3] </w:t>
      </w:r>
      <w:proofErr w:type="spellStart"/>
      <w:r w:rsidR="00FF4125" w:rsidRPr="00FF4125">
        <w:rPr>
          <w:rFonts w:ascii="Palatino Linotype" w:hAnsi="Palatino Linotype" w:cs="Times New Roman"/>
          <w:sz w:val="20"/>
          <w:szCs w:val="20"/>
        </w:rPr>
        <w:t>Beekes</w:t>
      </w:r>
      <w:proofErr w:type="spellEnd"/>
      <w:r w:rsidR="00FF4125" w:rsidRPr="00FF4125">
        <w:rPr>
          <w:rFonts w:ascii="Palatino Linotype" w:hAnsi="Palatino Linotype" w:cs="Times New Roman"/>
          <w:sz w:val="20"/>
          <w:szCs w:val="20"/>
        </w:rPr>
        <w:t xml:space="preserve"> RSP, De </w:t>
      </w:r>
      <w:proofErr w:type="spellStart"/>
      <w:r w:rsidR="00FF4125" w:rsidRPr="00FF4125">
        <w:rPr>
          <w:rFonts w:ascii="Palatino Linotype" w:hAnsi="Palatino Linotype" w:cs="Times New Roman"/>
          <w:sz w:val="20"/>
          <w:szCs w:val="20"/>
        </w:rPr>
        <w:t>Vaan</w:t>
      </w:r>
      <w:proofErr w:type="spellEnd"/>
      <w:r w:rsidR="00FF4125" w:rsidRPr="00FF4125">
        <w:rPr>
          <w:rFonts w:ascii="Palatino Linotype" w:hAnsi="Palatino Linotype" w:cs="Times New Roman"/>
          <w:sz w:val="20"/>
          <w:szCs w:val="20"/>
        </w:rPr>
        <w:t xml:space="preserve"> M. Comparative Indo-European Linguistics: An Introduction. John </w:t>
      </w:r>
      <w:proofErr w:type="spellStart"/>
      <w:r w:rsidR="00FF4125" w:rsidRPr="00FF4125">
        <w:rPr>
          <w:rFonts w:ascii="Palatino Linotype" w:hAnsi="Palatino Linotype" w:cs="Times New Roman"/>
          <w:sz w:val="20"/>
          <w:szCs w:val="20"/>
        </w:rPr>
        <w:t>Benjamins</w:t>
      </w:r>
      <w:proofErr w:type="spellEnd"/>
      <w:r w:rsidR="00FF4125" w:rsidRPr="00FF4125">
        <w:rPr>
          <w:rFonts w:ascii="Palatino Linotype" w:hAnsi="Palatino Linotype" w:cs="Times New Roman"/>
          <w:sz w:val="20"/>
          <w:szCs w:val="20"/>
        </w:rPr>
        <w:t xml:space="preserve"> Publishing</w:t>
      </w:r>
      <w:r w:rsidR="00B35FCA">
        <w:rPr>
          <w:rFonts w:ascii="Palatino Linotype" w:hAnsi="Palatino Linotype" w:cs="Times New Roman"/>
          <w:sz w:val="20"/>
          <w:szCs w:val="20"/>
        </w:rPr>
        <w:t>.</w:t>
      </w:r>
      <w:r w:rsidR="00FF4125" w:rsidRPr="00FF4125">
        <w:rPr>
          <w:rFonts w:ascii="Palatino Linotype" w:hAnsi="Palatino Linotype" w:cs="Times New Roman"/>
          <w:sz w:val="20"/>
          <w:szCs w:val="20"/>
        </w:rPr>
        <w:t xml:space="preserve"> 2011.</w:t>
      </w:r>
    </w:p>
    <w:p w14:paraId="0B729315" w14:textId="14524C55" w:rsidR="00FF4125" w:rsidRDefault="002B3AB0">
      <w:pPr>
        <w:rPr>
          <w:rFonts w:ascii="Palatino Linotype" w:hAnsi="Palatino Linotype" w:cs="Times New Roman"/>
          <w:sz w:val="20"/>
          <w:szCs w:val="20"/>
        </w:rPr>
      </w:pPr>
      <w:r>
        <w:rPr>
          <w:rFonts w:ascii="Palatino Linotype" w:hAnsi="Palatino Linotype" w:cs="Times New Roman"/>
          <w:sz w:val="20"/>
          <w:szCs w:val="20"/>
        </w:rPr>
        <w:t xml:space="preserve">[4] </w:t>
      </w:r>
      <w:r w:rsidR="00FF4125" w:rsidRPr="00FF4125">
        <w:rPr>
          <w:rFonts w:ascii="Palatino Linotype" w:hAnsi="Palatino Linotype" w:cs="Times New Roman"/>
          <w:sz w:val="20"/>
          <w:szCs w:val="20"/>
        </w:rPr>
        <w:t>Meier-</w:t>
      </w:r>
      <w:proofErr w:type="spellStart"/>
      <w:r w:rsidR="00FF4125" w:rsidRPr="00FF4125">
        <w:rPr>
          <w:rFonts w:ascii="Palatino Linotype" w:hAnsi="Palatino Linotype" w:cs="Times New Roman"/>
          <w:sz w:val="20"/>
          <w:szCs w:val="20"/>
        </w:rPr>
        <w:t>Brügger</w:t>
      </w:r>
      <w:proofErr w:type="spellEnd"/>
      <w:r w:rsidR="00FF4125" w:rsidRPr="00FF4125">
        <w:rPr>
          <w:rFonts w:ascii="Palatino Linotype" w:hAnsi="Palatino Linotype" w:cs="Times New Roman"/>
          <w:sz w:val="20"/>
          <w:szCs w:val="20"/>
        </w:rPr>
        <w:t xml:space="preserve"> M, Fritz M, Mayrhofer M. </w:t>
      </w:r>
      <w:proofErr w:type="spellStart"/>
      <w:r w:rsidR="00FF4125" w:rsidRPr="00FF4125">
        <w:rPr>
          <w:rFonts w:ascii="Palatino Linotype" w:hAnsi="Palatino Linotype" w:cs="Times New Roman"/>
          <w:sz w:val="20"/>
          <w:szCs w:val="20"/>
        </w:rPr>
        <w:t>Indogermanische</w:t>
      </w:r>
      <w:proofErr w:type="spellEnd"/>
      <w:r w:rsidR="00FF4125" w:rsidRPr="00FF4125">
        <w:rPr>
          <w:rFonts w:ascii="Palatino Linotype" w:hAnsi="Palatino Linotype" w:cs="Times New Roman"/>
          <w:sz w:val="20"/>
          <w:szCs w:val="20"/>
        </w:rPr>
        <w:t xml:space="preserve"> </w:t>
      </w:r>
      <w:proofErr w:type="spellStart"/>
      <w:r w:rsidR="00FF4125" w:rsidRPr="00FF4125">
        <w:rPr>
          <w:rFonts w:ascii="Palatino Linotype" w:hAnsi="Palatino Linotype" w:cs="Times New Roman"/>
          <w:sz w:val="20"/>
          <w:szCs w:val="20"/>
        </w:rPr>
        <w:t>Sprachwissenschaft</w:t>
      </w:r>
      <w:proofErr w:type="spellEnd"/>
      <w:r w:rsidR="00FF4125" w:rsidRPr="00FF4125">
        <w:rPr>
          <w:rFonts w:ascii="Palatino Linotype" w:hAnsi="Palatino Linotype" w:cs="Times New Roman"/>
          <w:sz w:val="20"/>
          <w:szCs w:val="20"/>
        </w:rPr>
        <w:t xml:space="preserve">, 9., </w:t>
      </w:r>
      <w:proofErr w:type="spellStart"/>
      <w:r w:rsidR="00FF4125" w:rsidRPr="00FF4125">
        <w:rPr>
          <w:rFonts w:ascii="Palatino Linotype" w:hAnsi="Palatino Linotype" w:cs="Times New Roman"/>
          <w:sz w:val="20"/>
          <w:szCs w:val="20"/>
        </w:rPr>
        <w:t>durchgesehene</w:t>
      </w:r>
      <w:proofErr w:type="spellEnd"/>
      <w:r w:rsidR="00FF4125" w:rsidRPr="00FF4125">
        <w:rPr>
          <w:rFonts w:ascii="Palatino Linotype" w:hAnsi="Palatino Linotype" w:cs="Times New Roman"/>
          <w:sz w:val="20"/>
          <w:szCs w:val="20"/>
        </w:rPr>
        <w:t xml:space="preserve"> und </w:t>
      </w:r>
      <w:proofErr w:type="spellStart"/>
      <w:r w:rsidR="00FF4125" w:rsidRPr="00FF4125">
        <w:rPr>
          <w:rFonts w:ascii="Palatino Linotype" w:hAnsi="Palatino Linotype" w:cs="Times New Roman"/>
          <w:sz w:val="20"/>
          <w:szCs w:val="20"/>
        </w:rPr>
        <w:t>ergänzte</w:t>
      </w:r>
      <w:proofErr w:type="spellEnd"/>
      <w:r w:rsidR="00FF4125" w:rsidRPr="00FF4125">
        <w:rPr>
          <w:rFonts w:ascii="Palatino Linotype" w:hAnsi="Palatino Linotype" w:cs="Times New Roman"/>
          <w:sz w:val="20"/>
          <w:szCs w:val="20"/>
        </w:rPr>
        <w:t xml:space="preserve"> </w:t>
      </w:r>
      <w:proofErr w:type="spellStart"/>
      <w:r w:rsidR="00FF4125" w:rsidRPr="00FF4125">
        <w:rPr>
          <w:rFonts w:ascii="Palatino Linotype" w:hAnsi="Palatino Linotype" w:cs="Times New Roman"/>
          <w:sz w:val="20"/>
          <w:szCs w:val="20"/>
        </w:rPr>
        <w:t>auflage</w:t>
      </w:r>
      <w:proofErr w:type="spellEnd"/>
      <w:r w:rsidR="00FF4125" w:rsidRPr="00FF4125">
        <w:rPr>
          <w:rFonts w:ascii="Palatino Linotype" w:hAnsi="Palatino Linotype" w:cs="Times New Roman"/>
          <w:sz w:val="20"/>
          <w:szCs w:val="20"/>
        </w:rPr>
        <w:t xml:space="preserve"> 2010 edition. Berlin: De Gruyter; 2010.</w:t>
      </w:r>
    </w:p>
    <w:p w14:paraId="59B8E77C" w14:textId="7A9EA534" w:rsidR="00FF4125" w:rsidRDefault="002B3AB0">
      <w:pPr>
        <w:rPr>
          <w:rFonts w:ascii="Palatino Linotype" w:hAnsi="Palatino Linotype" w:cs="Times New Roman"/>
          <w:sz w:val="20"/>
          <w:szCs w:val="20"/>
        </w:rPr>
      </w:pPr>
      <w:r>
        <w:rPr>
          <w:rFonts w:ascii="Palatino Linotype" w:hAnsi="Palatino Linotype" w:cs="Times New Roman"/>
          <w:sz w:val="20"/>
          <w:szCs w:val="20"/>
        </w:rPr>
        <w:t xml:space="preserve">[5] </w:t>
      </w:r>
      <w:proofErr w:type="spellStart"/>
      <w:r w:rsidR="00FF4125" w:rsidRPr="00FF4125">
        <w:rPr>
          <w:rFonts w:ascii="Palatino Linotype" w:hAnsi="Palatino Linotype" w:cs="Times New Roman"/>
          <w:sz w:val="20"/>
          <w:szCs w:val="20"/>
        </w:rPr>
        <w:t>Kondrak</w:t>
      </w:r>
      <w:proofErr w:type="spellEnd"/>
      <w:r w:rsidR="00FF4125" w:rsidRPr="00FF4125">
        <w:rPr>
          <w:rFonts w:ascii="Palatino Linotype" w:hAnsi="Palatino Linotype" w:cs="Times New Roman"/>
          <w:sz w:val="20"/>
          <w:szCs w:val="20"/>
        </w:rPr>
        <w:t xml:space="preserve"> G. Identifying cognates by phonetic and semantic similarity. In: Second meeting of the North American Chapter of the Association for Computational Linguistics on Language technologies 2001 - NAACL ’01. Morristown, NJ, USA: Association for Computational Linguistics; 2001.</w:t>
      </w:r>
    </w:p>
    <w:p w14:paraId="6DB76A5C" w14:textId="48A3E22F" w:rsidR="00FF4125" w:rsidRDefault="00B35FCA">
      <w:pPr>
        <w:rPr>
          <w:rFonts w:ascii="Palatino Linotype" w:hAnsi="Palatino Linotype" w:cs="Times New Roman"/>
          <w:sz w:val="20"/>
          <w:szCs w:val="20"/>
        </w:rPr>
      </w:pPr>
      <w:r>
        <w:rPr>
          <w:rFonts w:ascii="Palatino Linotype" w:hAnsi="Palatino Linotype" w:cs="Times New Roman"/>
          <w:sz w:val="20"/>
          <w:szCs w:val="20"/>
        </w:rPr>
        <w:t xml:space="preserve">[6] </w:t>
      </w:r>
      <w:r w:rsidRPr="00B35FCA">
        <w:rPr>
          <w:rFonts w:ascii="Palatino Linotype" w:hAnsi="Palatino Linotype" w:cs="Times New Roman"/>
          <w:sz w:val="20"/>
          <w:szCs w:val="20"/>
        </w:rPr>
        <w:t>W</w:t>
      </w:r>
      <w:r>
        <w:rPr>
          <w:rFonts w:ascii="Palatino Linotype" w:hAnsi="Palatino Linotype" w:cs="Times New Roman"/>
          <w:sz w:val="20"/>
          <w:szCs w:val="20"/>
        </w:rPr>
        <w:t xml:space="preserve">u </w:t>
      </w:r>
      <w:r w:rsidRPr="00B35FCA">
        <w:rPr>
          <w:rFonts w:ascii="Palatino Linotype" w:hAnsi="Palatino Linotype" w:cs="Times New Roman"/>
          <w:sz w:val="20"/>
          <w:szCs w:val="20"/>
        </w:rPr>
        <w:t>W</w:t>
      </w:r>
      <w:r>
        <w:rPr>
          <w:rFonts w:ascii="Palatino Linotype" w:hAnsi="Palatino Linotype" w:cs="Times New Roman"/>
          <w:sz w:val="20"/>
          <w:szCs w:val="20"/>
        </w:rPr>
        <w:t>,</w:t>
      </w:r>
      <w:r w:rsidRPr="00B35FCA">
        <w:rPr>
          <w:rFonts w:ascii="Palatino Linotype" w:hAnsi="Palatino Linotype" w:cs="Times New Roman"/>
          <w:sz w:val="20"/>
          <w:szCs w:val="20"/>
        </w:rPr>
        <w:t xml:space="preserve"> </w:t>
      </w:r>
      <w:proofErr w:type="spellStart"/>
      <w:r w:rsidRPr="00B35FCA">
        <w:rPr>
          <w:rFonts w:ascii="Palatino Linotype" w:hAnsi="Palatino Linotype" w:cs="Times New Roman"/>
          <w:sz w:val="20"/>
          <w:szCs w:val="20"/>
        </w:rPr>
        <w:t>Yarowsky</w:t>
      </w:r>
      <w:proofErr w:type="spellEnd"/>
      <w:r>
        <w:rPr>
          <w:rFonts w:ascii="Palatino Linotype" w:hAnsi="Palatino Linotype" w:cs="Times New Roman"/>
          <w:sz w:val="20"/>
          <w:szCs w:val="20"/>
        </w:rPr>
        <w:t xml:space="preserve"> D</w:t>
      </w:r>
      <w:r w:rsidRPr="00B35FCA">
        <w:rPr>
          <w:rFonts w:ascii="Palatino Linotype" w:hAnsi="Palatino Linotype" w:cs="Times New Roman"/>
          <w:sz w:val="20"/>
          <w:szCs w:val="20"/>
        </w:rPr>
        <w:t>. Creating Large-Scale Multilingual Cognate Tables. In Proceedings of the Eleventh International Conference on Language Resources and Evaluation (LREC 2018), Miyazaki, Japan. European Language Resources Association (ELRA).</w:t>
      </w:r>
      <w:r>
        <w:rPr>
          <w:rFonts w:ascii="Palatino Linotype" w:hAnsi="Palatino Linotype" w:cs="Times New Roman"/>
          <w:sz w:val="20"/>
          <w:szCs w:val="20"/>
        </w:rPr>
        <w:t xml:space="preserve"> </w:t>
      </w:r>
      <w:r w:rsidRPr="00B35FCA">
        <w:rPr>
          <w:rFonts w:ascii="Palatino Linotype" w:hAnsi="Palatino Linotype" w:cs="Times New Roman"/>
          <w:sz w:val="20"/>
          <w:szCs w:val="20"/>
        </w:rPr>
        <w:t>2018.</w:t>
      </w:r>
    </w:p>
    <w:p w14:paraId="5228F7B8" w14:textId="32AAC357" w:rsidR="00B35FCA" w:rsidRDefault="00B35FCA">
      <w:pPr>
        <w:rPr>
          <w:rFonts w:ascii="Palatino Linotype" w:hAnsi="Palatino Linotype" w:cs="Times New Roman"/>
          <w:sz w:val="20"/>
          <w:szCs w:val="20"/>
        </w:rPr>
      </w:pPr>
      <w:r>
        <w:rPr>
          <w:rFonts w:ascii="Palatino Linotype" w:hAnsi="Palatino Linotype" w:cs="Times New Roman"/>
          <w:sz w:val="20"/>
          <w:szCs w:val="20"/>
        </w:rPr>
        <w:t xml:space="preserve">[7] </w:t>
      </w:r>
      <w:r w:rsidRPr="00B35FCA">
        <w:rPr>
          <w:rFonts w:ascii="Palatino Linotype" w:hAnsi="Palatino Linotype" w:cs="Times New Roman"/>
          <w:sz w:val="20"/>
          <w:szCs w:val="20"/>
        </w:rPr>
        <w:t xml:space="preserve">List J. </w:t>
      </w:r>
      <w:proofErr w:type="spellStart"/>
      <w:r w:rsidRPr="00B35FCA">
        <w:rPr>
          <w:rFonts w:ascii="Palatino Linotype" w:hAnsi="Palatino Linotype" w:cs="Times New Roman"/>
          <w:sz w:val="20"/>
          <w:szCs w:val="20"/>
        </w:rPr>
        <w:t>LexStat</w:t>
      </w:r>
      <w:proofErr w:type="spellEnd"/>
      <w:r w:rsidRPr="00B35FCA">
        <w:rPr>
          <w:rFonts w:ascii="Palatino Linotype" w:hAnsi="Palatino Linotype" w:cs="Times New Roman"/>
          <w:sz w:val="20"/>
          <w:szCs w:val="20"/>
        </w:rPr>
        <w:t>: automatic detection of cognates in multilingual wordlists. 117-125.</w:t>
      </w:r>
      <w:r w:rsidR="00271089">
        <w:rPr>
          <w:rFonts w:ascii="Palatino Linotype" w:hAnsi="Palatino Linotype" w:cs="Times New Roman"/>
          <w:sz w:val="20"/>
          <w:szCs w:val="20"/>
        </w:rPr>
        <w:t xml:space="preserve"> 2012</w:t>
      </w:r>
    </w:p>
    <w:p w14:paraId="3DF26BDF" w14:textId="5226C0CA" w:rsidR="00271089" w:rsidRDefault="00271089">
      <w:pPr>
        <w:rPr>
          <w:rFonts w:ascii="Palatino Linotype" w:hAnsi="Palatino Linotype" w:cs="Times New Roman"/>
          <w:sz w:val="20"/>
          <w:szCs w:val="20"/>
        </w:rPr>
      </w:pPr>
      <w:r>
        <w:rPr>
          <w:rFonts w:ascii="Palatino Linotype" w:hAnsi="Palatino Linotype" w:cs="Times New Roman"/>
          <w:sz w:val="20"/>
          <w:szCs w:val="20"/>
        </w:rPr>
        <w:t xml:space="preserve">[8] </w:t>
      </w:r>
      <w:proofErr w:type="spellStart"/>
      <w:r w:rsidRPr="00271089">
        <w:rPr>
          <w:rFonts w:ascii="Palatino Linotype" w:hAnsi="Palatino Linotype" w:cs="Times New Roman"/>
          <w:sz w:val="20"/>
          <w:szCs w:val="20"/>
        </w:rPr>
        <w:t>Frunza</w:t>
      </w:r>
      <w:proofErr w:type="spellEnd"/>
      <w:r>
        <w:rPr>
          <w:rFonts w:ascii="Palatino Linotype" w:hAnsi="Palatino Linotype" w:cs="Times New Roman"/>
          <w:sz w:val="20"/>
          <w:szCs w:val="20"/>
        </w:rPr>
        <w:t xml:space="preserve"> O, </w:t>
      </w:r>
      <w:proofErr w:type="spellStart"/>
      <w:r w:rsidRPr="00271089">
        <w:rPr>
          <w:rFonts w:ascii="Palatino Linotype" w:hAnsi="Palatino Linotype" w:cs="Times New Roman"/>
          <w:sz w:val="20"/>
          <w:szCs w:val="20"/>
        </w:rPr>
        <w:t>Inkpen</w:t>
      </w:r>
      <w:proofErr w:type="spellEnd"/>
      <w:r w:rsidRPr="00271089">
        <w:rPr>
          <w:rFonts w:ascii="Palatino Linotype" w:hAnsi="Palatino Linotype" w:cs="Times New Roman"/>
          <w:sz w:val="20"/>
          <w:szCs w:val="20"/>
        </w:rPr>
        <w:t xml:space="preserve"> D. Identification and Disambiguation of Cognates, False Friends, and Partial Cognates Using Machine Learning Techniques. International Journal of Linguistics. 1. 2. 10.5296/</w:t>
      </w:r>
      <w:proofErr w:type="gramStart"/>
      <w:r w:rsidRPr="00271089">
        <w:rPr>
          <w:rFonts w:ascii="Palatino Linotype" w:hAnsi="Palatino Linotype" w:cs="Times New Roman"/>
          <w:sz w:val="20"/>
          <w:szCs w:val="20"/>
        </w:rPr>
        <w:t>ijl.v</w:t>
      </w:r>
      <w:proofErr w:type="gramEnd"/>
      <w:r w:rsidRPr="00271089">
        <w:rPr>
          <w:rFonts w:ascii="Palatino Linotype" w:hAnsi="Palatino Linotype" w:cs="Times New Roman"/>
          <w:sz w:val="20"/>
          <w:szCs w:val="20"/>
        </w:rPr>
        <w:t>1i1.309.</w:t>
      </w:r>
      <w:r>
        <w:rPr>
          <w:rFonts w:ascii="Palatino Linotype" w:hAnsi="Palatino Linotype" w:cs="Times New Roman"/>
          <w:sz w:val="20"/>
          <w:szCs w:val="20"/>
        </w:rPr>
        <w:t xml:space="preserve"> 2010.</w:t>
      </w:r>
    </w:p>
    <w:p w14:paraId="33BEE55E" w14:textId="58A9FD8A" w:rsidR="00271089" w:rsidRDefault="00271089">
      <w:pPr>
        <w:rPr>
          <w:rFonts w:ascii="Palatino Linotype" w:hAnsi="Palatino Linotype" w:cs="Times New Roman"/>
          <w:sz w:val="20"/>
          <w:szCs w:val="20"/>
        </w:rPr>
      </w:pPr>
      <w:r>
        <w:rPr>
          <w:rFonts w:ascii="Palatino Linotype" w:hAnsi="Palatino Linotype" w:cs="Times New Roman"/>
          <w:sz w:val="20"/>
          <w:szCs w:val="20"/>
        </w:rPr>
        <w:t xml:space="preserve">[9] </w:t>
      </w:r>
      <w:r w:rsidRPr="00271089">
        <w:rPr>
          <w:rFonts w:ascii="Palatino Linotype" w:hAnsi="Palatino Linotype" w:cs="Times New Roman"/>
          <w:sz w:val="20"/>
          <w:szCs w:val="20"/>
        </w:rPr>
        <w:t xml:space="preserve">Hauer </w:t>
      </w:r>
      <w:r>
        <w:rPr>
          <w:rFonts w:ascii="Palatino Linotype" w:hAnsi="Palatino Linotype" w:cs="Times New Roman"/>
          <w:sz w:val="20"/>
          <w:szCs w:val="20"/>
        </w:rPr>
        <w:t xml:space="preserve">B, </w:t>
      </w:r>
      <w:proofErr w:type="spellStart"/>
      <w:r w:rsidRPr="00271089">
        <w:rPr>
          <w:rFonts w:ascii="Palatino Linotype" w:hAnsi="Palatino Linotype" w:cs="Times New Roman"/>
          <w:sz w:val="20"/>
          <w:szCs w:val="20"/>
        </w:rPr>
        <w:t>Kondrak</w:t>
      </w:r>
      <w:proofErr w:type="spellEnd"/>
      <w:r>
        <w:rPr>
          <w:rFonts w:ascii="Palatino Linotype" w:hAnsi="Palatino Linotype" w:cs="Times New Roman"/>
          <w:sz w:val="20"/>
          <w:szCs w:val="20"/>
        </w:rPr>
        <w:t xml:space="preserve"> G</w:t>
      </w:r>
      <w:r w:rsidRPr="00271089">
        <w:rPr>
          <w:rFonts w:ascii="Palatino Linotype" w:hAnsi="Palatino Linotype" w:cs="Times New Roman"/>
          <w:sz w:val="20"/>
          <w:szCs w:val="20"/>
        </w:rPr>
        <w:t>. Clustering Semantically Equivalent Words into Cognate Sets in Multilingual Lists. In Proceedings of 5th International Joint Conference on Natural Language Processing, pages 865–873, Chiang Mai, Thailand. Asian Federation of Natural Language Processing.</w:t>
      </w:r>
      <w:r>
        <w:rPr>
          <w:rFonts w:ascii="Palatino Linotype" w:hAnsi="Palatino Linotype" w:cs="Times New Roman"/>
          <w:sz w:val="20"/>
          <w:szCs w:val="20"/>
        </w:rPr>
        <w:t xml:space="preserve"> 2011.</w:t>
      </w:r>
    </w:p>
    <w:p w14:paraId="59E5C2FF" w14:textId="6EB424E1" w:rsidR="00FF4125" w:rsidRDefault="000B3697">
      <w:pPr>
        <w:rPr>
          <w:rFonts w:ascii="Palatino Linotype" w:hAnsi="Palatino Linotype" w:cs="Times New Roman"/>
          <w:sz w:val="20"/>
          <w:szCs w:val="20"/>
        </w:rPr>
      </w:pPr>
      <w:r>
        <w:rPr>
          <w:rFonts w:ascii="Palatino Linotype" w:hAnsi="Palatino Linotype" w:cs="Times New Roman"/>
          <w:sz w:val="20"/>
          <w:szCs w:val="20"/>
        </w:rPr>
        <w:t xml:space="preserve">[10] </w:t>
      </w:r>
      <w:r w:rsidR="00FF4125" w:rsidRPr="00FF4125">
        <w:rPr>
          <w:rFonts w:ascii="Palatino Linotype" w:hAnsi="Palatino Linotype" w:cs="Times New Roman"/>
          <w:sz w:val="20"/>
          <w:szCs w:val="20"/>
        </w:rPr>
        <w:t xml:space="preserve">Rama T, </w:t>
      </w:r>
      <w:proofErr w:type="spellStart"/>
      <w:r w:rsidR="00FF4125" w:rsidRPr="00FF4125">
        <w:rPr>
          <w:rFonts w:ascii="Palatino Linotype" w:hAnsi="Palatino Linotype" w:cs="Times New Roman"/>
          <w:sz w:val="20"/>
          <w:szCs w:val="20"/>
        </w:rPr>
        <w:t>Wahle</w:t>
      </w:r>
      <w:proofErr w:type="spellEnd"/>
      <w:r w:rsidR="00FF4125" w:rsidRPr="00FF4125">
        <w:rPr>
          <w:rFonts w:ascii="Palatino Linotype" w:hAnsi="Palatino Linotype" w:cs="Times New Roman"/>
          <w:sz w:val="20"/>
          <w:szCs w:val="20"/>
        </w:rPr>
        <w:t xml:space="preserve"> J, </w:t>
      </w:r>
      <w:proofErr w:type="spellStart"/>
      <w:r w:rsidR="00FF4125" w:rsidRPr="00FF4125">
        <w:rPr>
          <w:rFonts w:ascii="Palatino Linotype" w:hAnsi="Palatino Linotype" w:cs="Times New Roman"/>
          <w:sz w:val="20"/>
          <w:szCs w:val="20"/>
        </w:rPr>
        <w:t>Sofroniev</w:t>
      </w:r>
      <w:proofErr w:type="spellEnd"/>
      <w:r w:rsidR="00FF4125" w:rsidRPr="00FF4125">
        <w:rPr>
          <w:rFonts w:ascii="Palatino Linotype" w:hAnsi="Palatino Linotype" w:cs="Times New Roman"/>
          <w:sz w:val="20"/>
          <w:szCs w:val="20"/>
        </w:rPr>
        <w:t xml:space="preserve"> P, </w:t>
      </w:r>
      <w:proofErr w:type="spellStart"/>
      <w:r w:rsidR="00FF4125" w:rsidRPr="00FF4125">
        <w:rPr>
          <w:rFonts w:ascii="Palatino Linotype" w:hAnsi="Palatino Linotype" w:cs="Times New Roman"/>
          <w:sz w:val="20"/>
          <w:szCs w:val="20"/>
        </w:rPr>
        <w:t>Jäger</w:t>
      </w:r>
      <w:proofErr w:type="spellEnd"/>
      <w:r w:rsidR="00FF4125" w:rsidRPr="00FF4125">
        <w:rPr>
          <w:rFonts w:ascii="Palatino Linotype" w:hAnsi="Palatino Linotype" w:cs="Times New Roman"/>
          <w:sz w:val="20"/>
          <w:szCs w:val="20"/>
        </w:rPr>
        <w:t xml:space="preserve"> G. Fast and unsupervised methods for multilingual cognate clustering [Internet]. </w:t>
      </w:r>
      <w:proofErr w:type="spellStart"/>
      <w:r w:rsidR="00FF4125" w:rsidRPr="00FF4125">
        <w:rPr>
          <w:rFonts w:ascii="Palatino Linotype" w:hAnsi="Palatino Linotype" w:cs="Times New Roman"/>
          <w:sz w:val="20"/>
          <w:szCs w:val="20"/>
        </w:rPr>
        <w:t>arXiv</w:t>
      </w:r>
      <w:proofErr w:type="spellEnd"/>
      <w:r w:rsidR="00FF4125" w:rsidRPr="00FF4125">
        <w:rPr>
          <w:rFonts w:ascii="Palatino Linotype" w:hAnsi="Palatino Linotype" w:cs="Times New Roman"/>
          <w:sz w:val="20"/>
          <w:szCs w:val="20"/>
        </w:rPr>
        <w:t xml:space="preserve"> [cs.CL]. 2017. Available from: </w:t>
      </w:r>
      <w:r w:rsidR="00FF4125" w:rsidRPr="002D0688">
        <w:rPr>
          <w:rFonts w:ascii="Palatino Linotype" w:hAnsi="Palatino Linotype" w:cs="Times New Roman"/>
          <w:sz w:val="20"/>
          <w:szCs w:val="20"/>
        </w:rPr>
        <w:t>http://arxiv.org/abs/1702.04938</w:t>
      </w:r>
    </w:p>
    <w:p w14:paraId="7B32AFED" w14:textId="7939082B" w:rsidR="00FF4125" w:rsidRDefault="000B3697">
      <w:pPr>
        <w:rPr>
          <w:rFonts w:ascii="Palatino Linotype" w:hAnsi="Palatino Linotype" w:cs="Times New Roman"/>
          <w:sz w:val="20"/>
          <w:szCs w:val="20"/>
        </w:rPr>
      </w:pPr>
      <w:r>
        <w:rPr>
          <w:rFonts w:ascii="Palatino Linotype" w:hAnsi="Palatino Linotype" w:cs="Times New Roman"/>
          <w:sz w:val="20"/>
          <w:szCs w:val="20"/>
        </w:rPr>
        <w:t xml:space="preserve">[11] </w:t>
      </w:r>
      <w:proofErr w:type="spellStart"/>
      <w:r w:rsidR="00FF4125" w:rsidRPr="00FF4125">
        <w:rPr>
          <w:rFonts w:ascii="Palatino Linotype" w:hAnsi="Palatino Linotype" w:cs="Times New Roman"/>
          <w:sz w:val="20"/>
          <w:szCs w:val="20"/>
        </w:rPr>
        <w:t>Kondrak</w:t>
      </w:r>
      <w:proofErr w:type="spellEnd"/>
      <w:r w:rsidR="00FF4125" w:rsidRPr="00FF4125">
        <w:rPr>
          <w:rFonts w:ascii="Palatino Linotype" w:hAnsi="Palatino Linotype" w:cs="Times New Roman"/>
          <w:sz w:val="20"/>
          <w:szCs w:val="20"/>
        </w:rPr>
        <w:t xml:space="preserve"> G, </w:t>
      </w:r>
      <w:proofErr w:type="spellStart"/>
      <w:r w:rsidR="00FF4125" w:rsidRPr="00FF4125">
        <w:rPr>
          <w:rFonts w:ascii="Palatino Linotype" w:hAnsi="Palatino Linotype" w:cs="Times New Roman"/>
          <w:sz w:val="20"/>
          <w:szCs w:val="20"/>
        </w:rPr>
        <w:t>Sherif</w:t>
      </w:r>
      <w:proofErr w:type="spellEnd"/>
      <w:r w:rsidR="00FF4125" w:rsidRPr="00FF4125">
        <w:rPr>
          <w:rFonts w:ascii="Palatino Linotype" w:hAnsi="Palatino Linotype" w:cs="Times New Roman"/>
          <w:sz w:val="20"/>
          <w:szCs w:val="20"/>
        </w:rPr>
        <w:t xml:space="preserve"> T. Evaluation of several phonetic similarity algorithms on the task of cognate identification. In: Proceedings of the Workshop on Linguistic Distances - LD ’06. Morristown, NJ, USA: Association for Computational Linguistics; 2006.</w:t>
      </w:r>
    </w:p>
    <w:p w14:paraId="445066FF" w14:textId="726D37DB" w:rsidR="00FF4125" w:rsidRDefault="000B3697">
      <w:pPr>
        <w:rPr>
          <w:rFonts w:ascii="Palatino Linotype" w:hAnsi="Palatino Linotype" w:cs="Times New Roman"/>
          <w:sz w:val="20"/>
          <w:szCs w:val="20"/>
        </w:rPr>
      </w:pPr>
      <w:r>
        <w:rPr>
          <w:rFonts w:ascii="Palatino Linotype" w:hAnsi="Palatino Linotype" w:cs="Times New Roman"/>
          <w:sz w:val="20"/>
          <w:szCs w:val="20"/>
        </w:rPr>
        <w:t xml:space="preserve">[12] </w:t>
      </w:r>
      <w:r w:rsidR="00FF4125" w:rsidRPr="00FF4125">
        <w:rPr>
          <w:rFonts w:ascii="Palatino Linotype" w:hAnsi="Palatino Linotype" w:cs="Times New Roman"/>
          <w:sz w:val="20"/>
          <w:szCs w:val="20"/>
        </w:rPr>
        <w:t xml:space="preserve">Pennington J, </w:t>
      </w:r>
      <w:proofErr w:type="spellStart"/>
      <w:r w:rsidR="00FF4125" w:rsidRPr="00FF4125">
        <w:rPr>
          <w:rFonts w:ascii="Palatino Linotype" w:hAnsi="Palatino Linotype" w:cs="Times New Roman"/>
          <w:sz w:val="20"/>
          <w:szCs w:val="20"/>
        </w:rPr>
        <w:t>Socher</w:t>
      </w:r>
      <w:proofErr w:type="spellEnd"/>
      <w:r w:rsidR="00FF4125" w:rsidRPr="00FF4125">
        <w:rPr>
          <w:rFonts w:ascii="Palatino Linotype" w:hAnsi="Palatino Linotype" w:cs="Times New Roman"/>
          <w:sz w:val="20"/>
          <w:szCs w:val="20"/>
        </w:rPr>
        <w:t xml:space="preserve"> R, Manning C. Glove: Global vectors for word representation. In: Proceedings of the 2014 Conference on Empirical Methods in Natural Language Processing (EMNLP). Stroudsburg, PA, USA: Association for Computational Linguistics; 2014.</w:t>
      </w:r>
    </w:p>
    <w:p w14:paraId="77DC5C4A" w14:textId="2B8965A7" w:rsidR="00FF4125" w:rsidRDefault="000B3697">
      <w:pPr>
        <w:rPr>
          <w:rFonts w:ascii="Palatino Linotype" w:hAnsi="Palatino Linotype" w:cs="Times New Roman"/>
          <w:sz w:val="20"/>
          <w:szCs w:val="20"/>
        </w:rPr>
      </w:pPr>
      <w:r>
        <w:rPr>
          <w:rFonts w:ascii="Palatino Linotype" w:hAnsi="Palatino Linotype" w:cs="Times New Roman"/>
          <w:sz w:val="20"/>
          <w:szCs w:val="20"/>
        </w:rPr>
        <w:t xml:space="preserve">[13] </w:t>
      </w:r>
      <w:proofErr w:type="spellStart"/>
      <w:r w:rsidR="00FF4125" w:rsidRPr="00FF4125">
        <w:rPr>
          <w:rFonts w:ascii="Palatino Linotype" w:hAnsi="Palatino Linotype" w:cs="Times New Roman"/>
          <w:sz w:val="20"/>
          <w:szCs w:val="20"/>
        </w:rPr>
        <w:t>Mikolov</w:t>
      </w:r>
      <w:proofErr w:type="spellEnd"/>
      <w:r w:rsidR="00FF4125" w:rsidRPr="00FF4125">
        <w:rPr>
          <w:rFonts w:ascii="Palatino Linotype" w:hAnsi="Palatino Linotype" w:cs="Times New Roman"/>
          <w:sz w:val="20"/>
          <w:szCs w:val="20"/>
        </w:rPr>
        <w:t xml:space="preserve"> T, Chen K, </w:t>
      </w:r>
      <w:proofErr w:type="spellStart"/>
      <w:r w:rsidR="00FF4125" w:rsidRPr="00FF4125">
        <w:rPr>
          <w:rFonts w:ascii="Palatino Linotype" w:hAnsi="Palatino Linotype" w:cs="Times New Roman"/>
          <w:sz w:val="20"/>
          <w:szCs w:val="20"/>
        </w:rPr>
        <w:t>Corrado</w:t>
      </w:r>
      <w:proofErr w:type="spellEnd"/>
      <w:r w:rsidR="00FF4125" w:rsidRPr="00FF4125">
        <w:rPr>
          <w:rFonts w:ascii="Palatino Linotype" w:hAnsi="Palatino Linotype" w:cs="Times New Roman"/>
          <w:sz w:val="20"/>
          <w:szCs w:val="20"/>
        </w:rPr>
        <w:t xml:space="preserve"> G, Dean J. Efficient estimation of word representations in vector space [Internet]. </w:t>
      </w:r>
      <w:proofErr w:type="spellStart"/>
      <w:r w:rsidR="00FF4125" w:rsidRPr="00FF4125">
        <w:rPr>
          <w:rFonts w:ascii="Palatino Linotype" w:hAnsi="Palatino Linotype" w:cs="Times New Roman"/>
          <w:sz w:val="20"/>
          <w:szCs w:val="20"/>
        </w:rPr>
        <w:t>arXiv</w:t>
      </w:r>
      <w:proofErr w:type="spellEnd"/>
      <w:r w:rsidR="00FF4125" w:rsidRPr="00FF4125">
        <w:rPr>
          <w:rFonts w:ascii="Palatino Linotype" w:hAnsi="Palatino Linotype" w:cs="Times New Roman"/>
          <w:sz w:val="20"/>
          <w:szCs w:val="20"/>
        </w:rPr>
        <w:t xml:space="preserve"> [cs.CL]. 2013. Available from: </w:t>
      </w:r>
      <w:r w:rsidR="00FF4125" w:rsidRPr="002D0688">
        <w:rPr>
          <w:rFonts w:ascii="Palatino Linotype" w:hAnsi="Palatino Linotype" w:cs="Times New Roman"/>
          <w:sz w:val="20"/>
          <w:szCs w:val="20"/>
        </w:rPr>
        <w:t>http://arxiv.org/abs/1301.3781</w:t>
      </w:r>
    </w:p>
    <w:p w14:paraId="484ACEDD" w14:textId="4648B47F" w:rsidR="00FF4125" w:rsidRDefault="000B3697">
      <w:pPr>
        <w:rPr>
          <w:rFonts w:ascii="Palatino Linotype" w:hAnsi="Palatino Linotype" w:cs="Times New Roman"/>
          <w:sz w:val="20"/>
          <w:szCs w:val="20"/>
        </w:rPr>
      </w:pPr>
      <w:r>
        <w:rPr>
          <w:rFonts w:ascii="Palatino Linotype" w:hAnsi="Palatino Linotype" w:cs="Times New Roman"/>
          <w:sz w:val="20"/>
          <w:szCs w:val="20"/>
        </w:rPr>
        <w:t xml:space="preserve">[14] </w:t>
      </w:r>
      <w:proofErr w:type="spellStart"/>
      <w:r w:rsidR="00FF4125" w:rsidRPr="00FF4125">
        <w:rPr>
          <w:rFonts w:ascii="Palatino Linotype" w:hAnsi="Palatino Linotype" w:cs="Times New Roman"/>
          <w:sz w:val="20"/>
          <w:szCs w:val="20"/>
        </w:rPr>
        <w:t>Kakwani</w:t>
      </w:r>
      <w:proofErr w:type="spellEnd"/>
      <w:r w:rsidR="00FF4125" w:rsidRPr="00FF4125">
        <w:rPr>
          <w:rFonts w:ascii="Palatino Linotype" w:hAnsi="Palatino Linotype" w:cs="Times New Roman"/>
          <w:sz w:val="20"/>
          <w:szCs w:val="20"/>
        </w:rPr>
        <w:t xml:space="preserve"> D, </w:t>
      </w:r>
      <w:proofErr w:type="spellStart"/>
      <w:r w:rsidR="00FF4125" w:rsidRPr="00FF4125">
        <w:rPr>
          <w:rFonts w:ascii="Palatino Linotype" w:hAnsi="Palatino Linotype" w:cs="Times New Roman"/>
          <w:sz w:val="20"/>
          <w:szCs w:val="20"/>
        </w:rPr>
        <w:t>Kunchukuttan</w:t>
      </w:r>
      <w:proofErr w:type="spellEnd"/>
      <w:r w:rsidR="00FF4125" w:rsidRPr="00FF4125">
        <w:rPr>
          <w:rFonts w:ascii="Palatino Linotype" w:hAnsi="Palatino Linotype" w:cs="Times New Roman"/>
          <w:sz w:val="20"/>
          <w:szCs w:val="20"/>
        </w:rPr>
        <w:t xml:space="preserve"> A, </w:t>
      </w:r>
      <w:proofErr w:type="spellStart"/>
      <w:r w:rsidR="00FF4125" w:rsidRPr="00FF4125">
        <w:rPr>
          <w:rFonts w:ascii="Palatino Linotype" w:hAnsi="Palatino Linotype" w:cs="Times New Roman"/>
          <w:sz w:val="20"/>
          <w:szCs w:val="20"/>
        </w:rPr>
        <w:t>Golla</w:t>
      </w:r>
      <w:proofErr w:type="spellEnd"/>
      <w:r w:rsidR="00FF4125" w:rsidRPr="00FF4125">
        <w:rPr>
          <w:rFonts w:ascii="Palatino Linotype" w:hAnsi="Palatino Linotype" w:cs="Times New Roman"/>
          <w:sz w:val="20"/>
          <w:szCs w:val="20"/>
        </w:rPr>
        <w:t xml:space="preserve"> S, Gokul, Bhattacharyya A, Khapra MM, et al. </w:t>
      </w:r>
      <w:proofErr w:type="spellStart"/>
      <w:r w:rsidR="00FF4125" w:rsidRPr="00FF4125">
        <w:rPr>
          <w:rFonts w:ascii="Palatino Linotype" w:hAnsi="Palatino Linotype" w:cs="Times New Roman"/>
          <w:sz w:val="20"/>
          <w:szCs w:val="20"/>
        </w:rPr>
        <w:t>IndicNLPSuite</w:t>
      </w:r>
      <w:proofErr w:type="spellEnd"/>
      <w:r w:rsidR="00FF4125" w:rsidRPr="00FF4125">
        <w:rPr>
          <w:rFonts w:ascii="Palatino Linotype" w:hAnsi="Palatino Linotype" w:cs="Times New Roman"/>
          <w:sz w:val="20"/>
          <w:szCs w:val="20"/>
        </w:rPr>
        <w:t>: Monolingual corpora, evaluation benchmarks and pre-trained multilingual language models for Indian languages. In: Findings of the Association for Computational Linguistics: EMNLP 2020. Stroudsburg, PA, USA: Association for Computational Linguistics; 2020.</w:t>
      </w:r>
    </w:p>
    <w:p w14:paraId="102C3230" w14:textId="6D5C8154" w:rsidR="00090D5C" w:rsidRDefault="00090D5C" w:rsidP="00090D5C">
      <w:pPr>
        <w:jc w:val="both"/>
        <w:rPr>
          <w:rFonts w:ascii="Palatino Linotype" w:hAnsi="Palatino Linotype" w:cs="Times New Roman"/>
          <w:sz w:val="20"/>
          <w:szCs w:val="20"/>
        </w:rPr>
      </w:pPr>
      <w:r w:rsidRPr="00C643D9">
        <w:rPr>
          <w:rFonts w:ascii="Palatino Linotype" w:hAnsi="Palatino Linotype" w:cs="Times New Roman"/>
          <w:sz w:val="20"/>
          <w:szCs w:val="20"/>
        </w:rPr>
        <w:t>[15]</w:t>
      </w:r>
      <w:r w:rsidR="00363DD6">
        <w:rPr>
          <w:rFonts w:ascii="Palatino Linotype" w:hAnsi="Palatino Linotype" w:cs="Times New Roman"/>
          <w:sz w:val="20"/>
          <w:szCs w:val="20"/>
        </w:rPr>
        <w:t xml:space="preserve"> </w:t>
      </w:r>
      <w:r w:rsidR="00363DD6" w:rsidRPr="00FF4125">
        <w:rPr>
          <w:rFonts w:ascii="Palatino Linotype" w:hAnsi="Palatino Linotype" w:cs="Times New Roman"/>
          <w:sz w:val="20"/>
          <w:szCs w:val="20"/>
        </w:rPr>
        <w:t xml:space="preserve">Hall PAV, Dowling GR. Approximate string matching. ACM </w:t>
      </w:r>
      <w:proofErr w:type="spellStart"/>
      <w:r w:rsidR="00363DD6" w:rsidRPr="00FF4125">
        <w:rPr>
          <w:rFonts w:ascii="Palatino Linotype" w:hAnsi="Palatino Linotype" w:cs="Times New Roman"/>
          <w:sz w:val="20"/>
          <w:szCs w:val="20"/>
        </w:rPr>
        <w:t>Comput</w:t>
      </w:r>
      <w:proofErr w:type="spellEnd"/>
      <w:r w:rsidR="00363DD6" w:rsidRPr="00FF4125">
        <w:rPr>
          <w:rFonts w:ascii="Palatino Linotype" w:hAnsi="Palatino Linotype" w:cs="Times New Roman"/>
          <w:sz w:val="20"/>
          <w:szCs w:val="20"/>
        </w:rPr>
        <w:t xml:space="preserve"> </w:t>
      </w:r>
      <w:proofErr w:type="spellStart"/>
      <w:r w:rsidR="00363DD6" w:rsidRPr="00FF4125">
        <w:rPr>
          <w:rFonts w:ascii="Palatino Linotype" w:hAnsi="Palatino Linotype" w:cs="Times New Roman"/>
          <w:sz w:val="20"/>
          <w:szCs w:val="20"/>
        </w:rPr>
        <w:t>Surv</w:t>
      </w:r>
      <w:proofErr w:type="spellEnd"/>
      <w:r w:rsidR="00363DD6" w:rsidRPr="00FF4125">
        <w:rPr>
          <w:rFonts w:ascii="Palatino Linotype" w:hAnsi="Palatino Linotype" w:cs="Times New Roman"/>
          <w:sz w:val="20"/>
          <w:szCs w:val="20"/>
        </w:rPr>
        <w:t xml:space="preserve"> [Internet]. 1980;12(4):381–402. Available from: http://dx.doi.org/10.1145/356827.356830</w:t>
      </w:r>
      <w:r w:rsidRPr="00C643D9">
        <w:rPr>
          <w:rFonts w:ascii="Palatino Linotype" w:hAnsi="Palatino Linotype" w:cs="Times New Roman"/>
          <w:sz w:val="20"/>
          <w:szCs w:val="20"/>
        </w:rPr>
        <w:t xml:space="preserve"> </w:t>
      </w:r>
    </w:p>
    <w:p w14:paraId="5FE0D4FC" w14:textId="297EBD21" w:rsidR="00090D5C" w:rsidRPr="00C643D9" w:rsidRDefault="00090D5C" w:rsidP="00090D5C">
      <w:pPr>
        <w:jc w:val="both"/>
        <w:rPr>
          <w:rFonts w:ascii="Palatino Linotype" w:hAnsi="Palatino Linotype" w:cs="Times New Roman"/>
          <w:sz w:val="20"/>
          <w:szCs w:val="20"/>
        </w:rPr>
      </w:pPr>
      <w:r w:rsidRPr="00C643D9">
        <w:rPr>
          <w:rFonts w:ascii="Palatino Linotype" w:hAnsi="Palatino Linotype" w:cs="Times New Roman"/>
          <w:sz w:val="20"/>
          <w:szCs w:val="20"/>
        </w:rPr>
        <w:lastRenderedPageBreak/>
        <w:t xml:space="preserve">[16] </w:t>
      </w:r>
      <w:r>
        <w:rPr>
          <w:rFonts w:ascii="Palatino Linotype" w:hAnsi="Palatino Linotype" w:cs="Times New Roman"/>
          <w:sz w:val="20"/>
          <w:szCs w:val="20"/>
        </w:rPr>
        <w:t xml:space="preserve">Philips L. </w:t>
      </w:r>
      <w:r w:rsidRPr="00C643D9">
        <w:rPr>
          <w:rFonts w:ascii="Palatino Linotype" w:hAnsi="Palatino Linotype" w:cs="Times New Roman"/>
          <w:sz w:val="20"/>
          <w:szCs w:val="20"/>
        </w:rPr>
        <w:t>Hanging on the Metaphone. Computer Language, Vol. 7, No. 12 (December)</w:t>
      </w:r>
      <w:r>
        <w:rPr>
          <w:rFonts w:ascii="Palatino Linotype" w:hAnsi="Palatino Linotype" w:cs="Times New Roman"/>
          <w:sz w:val="20"/>
          <w:szCs w:val="20"/>
        </w:rPr>
        <w:t>.</w:t>
      </w:r>
      <w:r w:rsidRPr="00C643D9">
        <w:rPr>
          <w:rFonts w:ascii="Palatino Linotype" w:hAnsi="Palatino Linotype" w:cs="Times New Roman"/>
          <w:sz w:val="20"/>
          <w:szCs w:val="20"/>
        </w:rPr>
        <w:t xml:space="preserve"> 1990.</w:t>
      </w:r>
    </w:p>
    <w:p w14:paraId="54FB0840" w14:textId="0E58BD1B" w:rsidR="00FF4125" w:rsidRDefault="00090D5C" w:rsidP="00090D5C">
      <w:pPr>
        <w:jc w:val="both"/>
        <w:rPr>
          <w:rFonts w:ascii="Palatino Linotype" w:hAnsi="Palatino Linotype" w:cs="Times New Roman"/>
          <w:sz w:val="20"/>
          <w:szCs w:val="20"/>
        </w:rPr>
      </w:pPr>
      <w:r>
        <w:rPr>
          <w:rFonts w:ascii="Palatino Linotype" w:hAnsi="Palatino Linotype" w:cs="Times New Roman"/>
          <w:sz w:val="20"/>
          <w:szCs w:val="20"/>
        </w:rPr>
        <w:t xml:space="preserve">[17] </w:t>
      </w:r>
      <w:r w:rsidR="00363DD6" w:rsidRPr="00C643D9">
        <w:rPr>
          <w:rFonts w:ascii="Palatino Linotype" w:hAnsi="Palatino Linotype" w:cs="Times New Roman"/>
          <w:sz w:val="20"/>
          <w:szCs w:val="20"/>
        </w:rPr>
        <w:t xml:space="preserve">Philips </w:t>
      </w:r>
      <w:r w:rsidR="00363DD6">
        <w:rPr>
          <w:rFonts w:ascii="Palatino Linotype" w:hAnsi="Palatino Linotype" w:cs="Times New Roman"/>
          <w:sz w:val="20"/>
          <w:szCs w:val="20"/>
        </w:rPr>
        <w:t>L</w:t>
      </w:r>
      <w:r w:rsidR="00363DD6" w:rsidRPr="00C643D9">
        <w:rPr>
          <w:rFonts w:ascii="Palatino Linotype" w:hAnsi="Palatino Linotype" w:cs="Times New Roman"/>
          <w:sz w:val="20"/>
          <w:szCs w:val="20"/>
        </w:rPr>
        <w:t>. The Double Metaphone Search Algorithm. C/C++ Users Journal. 18. 38-43.</w:t>
      </w:r>
      <w:r w:rsidR="00363DD6">
        <w:rPr>
          <w:rFonts w:ascii="Palatino Linotype" w:hAnsi="Palatino Linotype" w:cs="Times New Roman"/>
          <w:sz w:val="20"/>
          <w:szCs w:val="20"/>
        </w:rPr>
        <w:t xml:space="preserve"> </w:t>
      </w:r>
      <w:r w:rsidR="00363DD6" w:rsidRPr="00C643D9">
        <w:rPr>
          <w:rFonts w:ascii="Palatino Linotype" w:hAnsi="Palatino Linotype" w:cs="Times New Roman"/>
          <w:sz w:val="20"/>
          <w:szCs w:val="20"/>
        </w:rPr>
        <w:t>2000</w:t>
      </w:r>
      <w:r w:rsidR="00363DD6">
        <w:rPr>
          <w:rFonts w:ascii="Palatino Linotype" w:hAnsi="Palatino Linotype" w:cs="Times New Roman"/>
          <w:sz w:val="20"/>
          <w:szCs w:val="20"/>
        </w:rPr>
        <w:t>.</w:t>
      </w:r>
    </w:p>
    <w:p w14:paraId="7AEA919F" w14:textId="041A3DBE" w:rsidR="00090D5C" w:rsidRDefault="00090D5C">
      <w:pPr>
        <w:rPr>
          <w:rFonts w:ascii="Palatino Linotype" w:hAnsi="Palatino Linotype" w:cs="Times New Roman"/>
          <w:sz w:val="20"/>
          <w:szCs w:val="20"/>
        </w:rPr>
      </w:pPr>
      <w:r>
        <w:rPr>
          <w:rFonts w:ascii="Palatino Linotype" w:hAnsi="Palatino Linotype" w:cs="Times New Roman"/>
          <w:sz w:val="20"/>
          <w:szCs w:val="20"/>
        </w:rPr>
        <w:t xml:space="preserve">[18] </w:t>
      </w:r>
      <w:r w:rsidR="00FF4125" w:rsidRPr="00FF4125">
        <w:rPr>
          <w:rFonts w:ascii="Palatino Linotype" w:hAnsi="Palatino Linotype" w:cs="Times New Roman"/>
          <w:sz w:val="20"/>
          <w:szCs w:val="20"/>
        </w:rPr>
        <w:t xml:space="preserve">Van Der </w:t>
      </w:r>
      <w:proofErr w:type="spellStart"/>
      <w:r w:rsidR="00FF4125" w:rsidRPr="00FF4125">
        <w:rPr>
          <w:rFonts w:ascii="Palatino Linotype" w:hAnsi="Palatino Linotype" w:cs="Times New Roman"/>
          <w:sz w:val="20"/>
          <w:szCs w:val="20"/>
        </w:rPr>
        <w:t>Maaten</w:t>
      </w:r>
      <w:proofErr w:type="spellEnd"/>
      <w:r w:rsidR="00FF4125" w:rsidRPr="00FF4125">
        <w:rPr>
          <w:rFonts w:ascii="Palatino Linotype" w:hAnsi="Palatino Linotype" w:cs="Times New Roman"/>
          <w:sz w:val="20"/>
          <w:szCs w:val="20"/>
        </w:rPr>
        <w:t xml:space="preserve"> LJP, Hinton GE. Visualizing High-Dimensional Data Using t-SNE. Journal of Machine Learning Research. 9:2579–605.</w:t>
      </w:r>
      <w:r>
        <w:rPr>
          <w:rFonts w:ascii="Palatino Linotype" w:hAnsi="Palatino Linotype" w:cs="Times New Roman"/>
          <w:sz w:val="20"/>
          <w:szCs w:val="20"/>
        </w:rPr>
        <w:t xml:space="preserve"> 2008</w:t>
      </w:r>
    </w:p>
    <w:p w14:paraId="487744C4" w14:textId="1594AF6A" w:rsidR="00FF4125" w:rsidRDefault="004C4E88">
      <w:pPr>
        <w:rPr>
          <w:rFonts w:ascii="Palatino Linotype" w:hAnsi="Palatino Linotype" w:cs="Times New Roman"/>
          <w:sz w:val="20"/>
          <w:szCs w:val="20"/>
        </w:rPr>
      </w:pPr>
      <w:r>
        <w:rPr>
          <w:rFonts w:ascii="Palatino Linotype" w:hAnsi="Palatino Linotype" w:cs="Times New Roman"/>
          <w:sz w:val="20"/>
          <w:szCs w:val="20"/>
        </w:rPr>
        <w:t xml:space="preserve">[19] </w:t>
      </w:r>
      <w:r w:rsidR="00FF4125" w:rsidRPr="00FF4125">
        <w:rPr>
          <w:rFonts w:ascii="Palatino Linotype" w:hAnsi="Palatino Linotype" w:cs="Times New Roman"/>
          <w:sz w:val="20"/>
          <w:szCs w:val="20"/>
        </w:rPr>
        <w:t>Frey BJ, Dueck D. Clustering by passing messages between data points. Science [Internet]. 2007;315(5814):972–6. Available from: http://dx.doi.org/10.1126/science.1136800</w:t>
      </w:r>
    </w:p>
    <w:p w14:paraId="791D24EE" w14:textId="2F92EC3E" w:rsidR="00FF4125" w:rsidRDefault="004C4E88">
      <w:pPr>
        <w:rPr>
          <w:rStyle w:val="Hyperlink"/>
          <w:rFonts w:ascii="Palatino Linotype" w:hAnsi="Palatino Linotype" w:cs="Times New Roman"/>
          <w:sz w:val="20"/>
          <w:szCs w:val="20"/>
        </w:rPr>
      </w:pPr>
      <w:r>
        <w:rPr>
          <w:rFonts w:ascii="Palatino Linotype" w:hAnsi="Palatino Linotype" w:cs="Times New Roman"/>
          <w:sz w:val="20"/>
          <w:szCs w:val="20"/>
        </w:rPr>
        <w:t xml:space="preserve">[20] </w:t>
      </w:r>
      <w:r w:rsidR="002B3243" w:rsidRPr="002B3243">
        <w:rPr>
          <w:rFonts w:ascii="Palatino Linotype" w:hAnsi="Palatino Linotype" w:cs="Times New Roman"/>
          <w:sz w:val="20"/>
          <w:szCs w:val="20"/>
        </w:rPr>
        <w:t xml:space="preserve">Zhang T, Ramakrishnan R, </w:t>
      </w:r>
      <w:proofErr w:type="spellStart"/>
      <w:r w:rsidR="002B3243" w:rsidRPr="002B3243">
        <w:rPr>
          <w:rFonts w:ascii="Palatino Linotype" w:hAnsi="Palatino Linotype" w:cs="Times New Roman"/>
          <w:sz w:val="20"/>
          <w:szCs w:val="20"/>
        </w:rPr>
        <w:t>Livny</w:t>
      </w:r>
      <w:proofErr w:type="spellEnd"/>
      <w:r w:rsidR="002B3243" w:rsidRPr="002B3243">
        <w:rPr>
          <w:rFonts w:ascii="Palatino Linotype" w:hAnsi="Palatino Linotype" w:cs="Times New Roman"/>
          <w:sz w:val="20"/>
          <w:szCs w:val="20"/>
        </w:rPr>
        <w:t xml:space="preserve"> M. BIRCH: An efficient data clustering method for very large databases. SIGMOD Rec [Internet]. 1996;25(2):103–14. Available from: </w:t>
      </w:r>
      <w:r w:rsidR="002B3243" w:rsidRPr="002D0688">
        <w:rPr>
          <w:rFonts w:ascii="Palatino Linotype" w:hAnsi="Palatino Linotype" w:cs="Times New Roman"/>
          <w:sz w:val="20"/>
          <w:szCs w:val="20"/>
        </w:rPr>
        <w:t>http://dx.doi.org/10.1145/235968.233324</w:t>
      </w:r>
    </w:p>
    <w:p w14:paraId="5A778201" w14:textId="13A622C8" w:rsidR="002B3243" w:rsidRDefault="004C4E88">
      <w:pPr>
        <w:rPr>
          <w:rFonts w:ascii="Palatino Linotype" w:hAnsi="Palatino Linotype" w:cs="Times New Roman"/>
          <w:sz w:val="20"/>
          <w:szCs w:val="20"/>
        </w:rPr>
      </w:pPr>
      <w:r>
        <w:rPr>
          <w:rFonts w:ascii="Palatino Linotype" w:hAnsi="Palatino Linotype" w:cs="Times New Roman"/>
          <w:sz w:val="20"/>
          <w:szCs w:val="20"/>
        </w:rPr>
        <w:t xml:space="preserve">[21] </w:t>
      </w:r>
      <w:r w:rsidR="002B3AB0" w:rsidRPr="002B3AB0">
        <w:rPr>
          <w:rFonts w:ascii="Palatino Linotype" w:hAnsi="Palatino Linotype" w:cs="Times New Roman"/>
          <w:sz w:val="20"/>
          <w:szCs w:val="20"/>
        </w:rPr>
        <w:t>Macqueen J. Some Methods for Classification and Analysis of Multivariate Observations. 1967.</w:t>
      </w:r>
    </w:p>
    <w:p w14:paraId="1A512290" w14:textId="1B8CD792" w:rsidR="003D7091" w:rsidRDefault="004C4E88" w:rsidP="006A0F24">
      <w:pPr>
        <w:rPr>
          <w:rFonts w:ascii="Palatino Linotype" w:hAnsi="Palatino Linotype" w:cs="Times New Roman"/>
          <w:sz w:val="20"/>
          <w:szCs w:val="20"/>
        </w:rPr>
      </w:pPr>
      <w:r>
        <w:rPr>
          <w:rFonts w:ascii="Palatino Linotype" w:hAnsi="Palatino Linotype" w:cs="Times New Roman"/>
          <w:sz w:val="20"/>
          <w:szCs w:val="20"/>
        </w:rPr>
        <w:t xml:space="preserve">[22] </w:t>
      </w:r>
      <w:r w:rsidR="002B3AB0" w:rsidRPr="002B3AB0">
        <w:rPr>
          <w:rFonts w:ascii="Palatino Linotype" w:hAnsi="Palatino Linotype" w:cs="Times New Roman"/>
          <w:sz w:val="20"/>
          <w:szCs w:val="20"/>
        </w:rPr>
        <w:t xml:space="preserve">Fox WR, Kaufman L, </w:t>
      </w:r>
      <w:proofErr w:type="spellStart"/>
      <w:r w:rsidR="002B3AB0" w:rsidRPr="002B3AB0">
        <w:rPr>
          <w:rFonts w:ascii="Palatino Linotype" w:hAnsi="Palatino Linotype" w:cs="Times New Roman"/>
          <w:sz w:val="20"/>
          <w:szCs w:val="20"/>
        </w:rPr>
        <w:t>Rousseeuw</w:t>
      </w:r>
      <w:proofErr w:type="spellEnd"/>
      <w:r w:rsidR="002B3AB0" w:rsidRPr="002B3AB0">
        <w:rPr>
          <w:rFonts w:ascii="Palatino Linotype" w:hAnsi="Palatino Linotype" w:cs="Times New Roman"/>
          <w:sz w:val="20"/>
          <w:szCs w:val="20"/>
        </w:rPr>
        <w:t xml:space="preserve"> PJ. Finding groups in data: An introduction to cluster analysis. J R Stat Soc Ser C </w:t>
      </w:r>
      <w:proofErr w:type="spellStart"/>
      <w:r w:rsidR="002B3AB0" w:rsidRPr="002B3AB0">
        <w:rPr>
          <w:rFonts w:ascii="Palatino Linotype" w:hAnsi="Palatino Linotype" w:cs="Times New Roman"/>
          <w:sz w:val="20"/>
          <w:szCs w:val="20"/>
        </w:rPr>
        <w:t>Appl</w:t>
      </w:r>
      <w:proofErr w:type="spellEnd"/>
      <w:r w:rsidR="002B3AB0" w:rsidRPr="002B3AB0">
        <w:rPr>
          <w:rFonts w:ascii="Palatino Linotype" w:hAnsi="Palatino Linotype" w:cs="Times New Roman"/>
          <w:sz w:val="20"/>
          <w:szCs w:val="20"/>
        </w:rPr>
        <w:t xml:space="preserve"> Stat [Internet]. 1991;40(3):486. Available from: </w:t>
      </w:r>
      <w:r w:rsidR="00AC389C" w:rsidRPr="00AC389C">
        <w:rPr>
          <w:rFonts w:ascii="Palatino Linotype" w:hAnsi="Palatino Linotype" w:cs="Times New Roman"/>
          <w:sz w:val="20"/>
          <w:szCs w:val="20"/>
        </w:rPr>
        <w:t>http://dx.doi.org/10.2307/2347530</w:t>
      </w:r>
    </w:p>
    <w:p w14:paraId="5F88B885" w14:textId="1E078E5A" w:rsidR="00AC389C" w:rsidRDefault="00AC389C" w:rsidP="006A0F24">
      <w:pPr>
        <w:rPr>
          <w:rFonts w:ascii="Palatino Linotype" w:hAnsi="Palatino Linotype" w:cs="Times New Roman"/>
          <w:sz w:val="20"/>
          <w:szCs w:val="20"/>
        </w:rPr>
      </w:pPr>
      <w:r>
        <w:rPr>
          <w:rFonts w:ascii="Palatino Linotype" w:hAnsi="Palatino Linotype" w:cs="Times New Roman"/>
          <w:sz w:val="20"/>
          <w:szCs w:val="20"/>
        </w:rPr>
        <w:t xml:space="preserve">[23] </w:t>
      </w:r>
      <w:proofErr w:type="spellStart"/>
      <w:r w:rsidRPr="00AC389C">
        <w:rPr>
          <w:rFonts w:ascii="Palatino Linotype" w:hAnsi="Palatino Linotype" w:cs="Times New Roman"/>
          <w:sz w:val="20"/>
          <w:szCs w:val="20"/>
        </w:rPr>
        <w:t>Shahapure</w:t>
      </w:r>
      <w:proofErr w:type="spellEnd"/>
      <w:r>
        <w:rPr>
          <w:rFonts w:ascii="Palatino Linotype" w:hAnsi="Palatino Linotype" w:cs="Times New Roman"/>
          <w:sz w:val="20"/>
          <w:szCs w:val="20"/>
        </w:rPr>
        <w:t xml:space="preserve"> KR, </w:t>
      </w:r>
      <w:r w:rsidRPr="00AC389C">
        <w:rPr>
          <w:rFonts w:ascii="Palatino Linotype" w:hAnsi="Palatino Linotype" w:cs="Times New Roman"/>
          <w:sz w:val="20"/>
          <w:szCs w:val="20"/>
        </w:rPr>
        <w:t>Nicholas</w:t>
      </w:r>
      <w:r>
        <w:rPr>
          <w:rFonts w:ascii="Palatino Linotype" w:hAnsi="Palatino Linotype" w:cs="Times New Roman"/>
          <w:sz w:val="20"/>
          <w:szCs w:val="20"/>
        </w:rPr>
        <w:t xml:space="preserve"> C.</w:t>
      </w:r>
      <w:r w:rsidRPr="00AC389C">
        <w:rPr>
          <w:rFonts w:ascii="Palatino Linotype" w:hAnsi="Palatino Linotype" w:cs="Times New Roman"/>
          <w:sz w:val="20"/>
          <w:szCs w:val="20"/>
        </w:rPr>
        <w:t xml:space="preserve"> Cluster Quality Analysis Using Silhouette Score</w:t>
      </w:r>
      <w:r>
        <w:rPr>
          <w:rFonts w:ascii="Palatino Linotype" w:hAnsi="Palatino Linotype" w:cs="Times New Roman"/>
          <w:sz w:val="20"/>
          <w:szCs w:val="20"/>
        </w:rPr>
        <w:t>.</w:t>
      </w:r>
      <w:r w:rsidRPr="00AC389C">
        <w:rPr>
          <w:rFonts w:ascii="Palatino Linotype" w:hAnsi="Palatino Linotype" w:cs="Times New Roman"/>
          <w:sz w:val="20"/>
          <w:szCs w:val="20"/>
        </w:rPr>
        <w:t xml:space="preserve"> 2020 IEEE 7th International Conference on Data Science and Advanced Analytics (DSAA), 2020, pp. 747-748</w:t>
      </w:r>
      <w:r>
        <w:rPr>
          <w:rFonts w:ascii="Palatino Linotype" w:hAnsi="Palatino Linotype" w:cs="Times New Roman"/>
          <w:sz w:val="20"/>
          <w:szCs w:val="20"/>
        </w:rPr>
        <w:t xml:space="preserve">. </w:t>
      </w:r>
      <w:r w:rsidRPr="002B3AB0">
        <w:rPr>
          <w:rFonts w:ascii="Palatino Linotype" w:hAnsi="Palatino Linotype" w:cs="Times New Roman"/>
          <w:sz w:val="20"/>
          <w:szCs w:val="20"/>
        </w:rPr>
        <w:t>Available from:</w:t>
      </w:r>
      <w:r w:rsidRPr="00AC389C">
        <w:rPr>
          <w:rFonts w:ascii="Palatino Linotype" w:hAnsi="Palatino Linotype" w:cs="Times New Roman"/>
          <w:sz w:val="20"/>
          <w:szCs w:val="20"/>
        </w:rPr>
        <w:t xml:space="preserve"> </w:t>
      </w:r>
      <w:proofErr w:type="spellStart"/>
      <w:r w:rsidRPr="00AC389C">
        <w:rPr>
          <w:rFonts w:ascii="Palatino Linotype" w:hAnsi="Palatino Linotype" w:cs="Times New Roman"/>
          <w:sz w:val="20"/>
          <w:szCs w:val="20"/>
        </w:rPr>
        <w:t>doi</w:t>
      </w:r>
      <w:proofErr w:type="spellEnd"/>
      <w:r w:rsidRPr="00AC389C">
        <w:rPr>
          <w:rFonts w:ascii="Palatino Linotype" w:hAnsi="Palatino Linotype" w:cs="Times New Roman"/>
          <w:sz w:val="20"/>
          <w:szCs w:val="20"/>
        </w:rPr>
        <w:t>: 10.1109/DSAA49011.2020.00096.</w:t>
      </w:r>
    </w:p>
    <w:p w14:paraId="22ECC892" w14:textId="44E2B0AC" w:rsidR="00521051" w:rsidRPr="00BB6281" w:rsidRDefault="00521051" w:rsidP="00BB6281">
      <w:pPr>
        <w:jc w:val="both"/>
        <w:rPr>
          <w:rFonts w:ascii="Times New Roman" w:hAnsi="Times New Roman" w:cs="Times New Roman"/>
        </w:rPr>
      </w:pPr>
      <w:r w:rsidRPr="008F24B6">
        <w:rPr>
          <w:rFonts w:ascii="Times New Roman" w:hAnsi="Times New Roman" w:cs="Times New Roman"/>
        </w:rPr>
        <w:t xml:space="preserve">[24] </w:t>
      </w:r>
      <w:r w:rsidRPr="00521051">
        <w:rPr>
          <w:rFonts w:ascii="Times New Roman" w:hAnsi="Times New Roman" w:cs="Times New Roman"/>
        </w:rPr>
        <w:t xml:space="preserve">Kaufman L, </w:t>
      </w:r>
      <w:proofErr w:type="spellStart"/>
      <w:r w:rsidRPr="00521051">
        <w:rPr>
          <w:rFonts w:ascii="Times New Roman" w:hAnsi="Times New Roman" w:cs="Times New Roman"/>
        </w:rPr>
        <w:t>Rousseeuw</w:t>
      </w:r>
      <w:proofErr w:type="spellEnd"/>
      <w:r w:rsidRPr="00521051">
        <w:rPr>
          <w:rFonts w:ascii="Times New Roman" w:hAnsi="Times New Roman" w:cs="Times New Roman"/>
        </w:rPr>
        <w:t xml:space="preserve"> PJ. Finding Groups in Data: An Introduction to Cluster Analysis. Hoboken, NJ: John Wiley &amp; Sons, Inc; 1990.</w:t>
      </w:r>
    </w:p>
    <w:sectPr w:rsidR="00521051" w:rsidRPr="00BB628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405D9C" w14:textId="77777777" w:rsidR="00F34ECA" w:rsidRDefault="00F34ECA" w:rsidP="000B3697">
      <w:pPr>
        <w:spacing w:after="0" w:line="240" w:lineRule="auto"/>
      </w:pPr>
      <w:r>
        <w:separator/>
      </w:r>
    </w:p>
  </w:endnote>
  <w:endnote w:type="continuationSeparator" w:id="0">
    <w:p w14:paraId="31AF355E" w14:textId="77777777" w:rsidR="00F34ECA" w:rsidRDefault="00F34ECA" w:rsidP="000B36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CE6CCA" w14:textId="77777777" w:rsidR="00F34ECA" w:rsidRDefault="00F34ECA" w:rsidP="000B3697">
      <w:pPr>
        <w:spacing w:after="0" w:line="240" w:lineRule="auto"/>
      </w:pPr>
      <w:r>
        <w:separator/>
      </w:r>
    </w:p>
  </w:footnote>
  <w:footnote w:type="continuationSeparator" w:id="0">
    <w:p w14:paraId="4ECEA159" w14:textId="77777777" w:rsidR="00F34ECA" w:rsidRDefault="00F34ECA" w:rsidP="000B36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66F2A"/>
    <w:multiLevelType w:val="multilevel"/>
    <w:tmpl w:val="D8106D94"/>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2AED71BC"/>
    <w:multiLevelType w:val="hybridMultilevel"/>
    <w:tmpl w:val="7376F2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E955DB6"/>
    <w:multiLevelType w:val="hybridMultilevel"/>
    <w:tmpl w:val="ADB0E7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84006777">
    <w:abstractNumId w:val="1"/>
  </w:num>
  <w:num w:numId="2" w16cid:durableId="188376633">
    <w:abstractNumId w:val="0"/>
  </w:num>
  <w:num w:numId="3" w16cid:durableId="4901046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D88"/>
    <w:rsid w:val="00021576"/>
    <w:rsid w:val="00024162"/>
    <w:rsid w:val="00025C70"/>
    <w:rsid w:val="00043E61"/>
    <w:rsid w:val="00047243"/>
    <w:rsid w:val="00054391"/>
    <w:rsid w:val="000550F2"/>
    <w:rsid w:val="00065A3C"/>
    <w:rsid w:val="00082FFE"/>
    <w:rsid w:val="00090D5C"/>
    <w:rsid w:val="000930B6"/>
    <w:rsid w:val="00096526"/>
    <w:rsid w:val="000A3270"/>
    <w:rsid w:val="000B3697"/>
    <w:rsid w:val="000C161D"/>
    <w:rsid w:val="000C1CAF"/>
    <w:rsid w:val="000F2657"/>
    <w:rsid w:val="000F2BB1"/>
    <w:rsid w:val="000F7147"/>
    <w:rsid w:val="00104BDE"/>
    <w:rsid w:val="00121429"/>
    <w:rsid w:val="00123F74"/>
    <w:rsid w:val="00124652"/>
    <w:rsid w:val="001278DE"/>
    <w:rsid w:val="00131B09"/>
    <w:rsid w:val="001343F3"/>
    <w:rsid w:val="00134BD6"/>
    <w:rsid w:val="001414C7"/>
    <w:rsid w:val="00163AD0"/>
    <w:rsid w:val="001702E1"/>
    <w:rsid w:val="00181323"/>
    <w:rsid w:val="00194F6E"/>
    <w:rsid w:val="001B7C63"/>
    <w:rsid w:val="001D1969"/>
    <w:rsid w:val="001D59BC"/>
    <w:rsid w:val="001E656A"/>
    <w:rsid w:val="00201406"/>
    <w:rsid w:val="00202608"/>
    <w:rsid w:val="0021306B"/>
    <w:rsid w:val="00222EED"/>
    <w:rsid w:val="002305ED"/>
    <w:rsid w:val="00232723"/>
    <w:rsid w:val="00240289"/>
    <w:rsid w:val="00243F51"/>
    <w:rsid w:val="0025449B"/>
    <w:rsid w:val="00261527"/>
    <w:rsid w:val="0026604E"/>
    <w:rsid w:val="00266482"/>
    <w:rsid w:val="00270312"/>
    <w:rsid w:val="00271089"/>
    <w:rsid w:val="002816B2"/>
    <w:rsid w:val="00283001"/>
    <w:rsid w:val="002862C0"/>
    <w:rsid w:val="00287284"/>
    <w:rsid w:val="002964C6"/>
    <w:rsid w:val="002B14B7"/>
    <w:rsid w:val="002B3243"/>
    <w:rsid w:val="002B3AB0"/>
    <w:rsid w:val="002B6D6F"/>
    <w:rsid w:val="002D0688"/>
    <w:rsid w:val="002D3112"/>
    <w:rsid w:val="002F368B"/>
    <w:rsid w:val="00302B57"/>
    <w:rsid w:val="00310D84"/>
    <w:rsid w:val="00317DD8"/>
    <w:rsid w:val="00327655"/>
    <w:rsid w:val="003319A3"/>
    <w:rsid w:val="00332552"/>
    <w:rsid w:val="00333707"/>
    <w:rsid w:val="0033662C"/>
    <w:rsid w:val="003369EF"/>
    <w:rsid w:val="003378D3"/>
    <w:rsid w:val="00343A2C"/>
    <w:rsid w:val="00363DD6"/>
    <w:rsid w:val="00384D17"/>
    <w:rsid w:val="00386264"/>
    <w:rsid w:val="00390503"/>
    <w:rsid w:val="00391717"/>
    <w:rsid w:val="003970AE"/>
    <w:rsid w:val="003A295C"/>
    <w:rsid w:val="003B1B0A"/>
    <w:rsid w:val="003B3B5F"/>
    <w:rsid w:val="003C23C4"/>
    <w:rsid w:val="003D236C"/>
    <w:rsid w:val="003D2668"/>
    <w:rsid w:val="003D7091"/>
    <w:rsid w:val="003E0CC8"/>
    <w:rsid w:val="003E3B97"/>
    <w:rsid w:val="003F1392"/>
    <w:rsid w:val="003F23AB"/>
    <w:rsid w:val="003F576B"/>
    <w:rsid w:val="004154C7"/>
    <w:rsid w:val="00423FC0"/>
    <w:rsid w:val="00426AA3"/>
    <w:rsid w:val="00427869"/>
    <w:rsid w:val="00435D8F"/>
    <w:rsid w:val="00447C1B"/>
    <w:rsid w:val="0045168E"/>
    <w:rsid w:val="00452BA7"/>
    <w:rsid w:val="004554D8"/>
    <w:rsid w:val="004636DC"/>
    <w:rsid w:val="004825D9"/>
    <w:rsid w:val="0048546A"/>
    <w:rsid w:val="00492102"/>
    <w:rsid w:val="0049637A"/>
    <w:rsid w:val="004A4E4F"/>
    <w:rsid w:val="004B5910"/>
    <w:rsid w:val="004C4E88"/>
    <w:rsid w:val="004C572F"/>
    <w:rsid w:val="004D6FFC"/>
    <w:rsid w:val="004F39DC"/>
    <w:rsid w:val="004F715B"/>
    <w:rsid w:val="00510D4B"/>
    <w:rsid w:val="00521051"/>
    <w:rsid w:val="00550E70"/>
    <w:rsid w:val="005609F1"/>
    <w:rsid w:val="00572B50"/>
    <w:rsid w:val="005800B1"/>
    <w:rsid w:val="00580B4A"/>
    <w:rsid w:val="00581BE5"/>
    <w:rsid w:val="005859B0"/>
    <w:rsid w:val="00586626"/>
    <w:rsid w:val="00590267"/>
    <w:rsid w:val="005927A9"/>
    <w:rsid w:val="00592EBE"/>
    <w:rsid w:val="005A4283"/>
    <w:rsid w:val="005A5199"/>
    <w:rsid w:val="005B5518"/>
    <w:rsid w:val="005C31D5"/>
    <w:rsid w:val="005D7C24"/>
    <w:rsid w:val="005E4844"/>
    <w:rsid w:val="005E645C"/>
    <w:rsid w:val="00600D4B"/>
    <w:rsid w:val="0060374F"/>
    <w:rsid w:val="0061148E"/>
    <w:rsid w:val="00621A60"/>
    <w:rsid w:val="006225FB"/>
    <w:rsid w:val="00625791"/>
    <w:rsid w:val="00632679"/>
    <w:rsid w:val="0064698C"/>
    <w:rsid w:val="00647555"/>
    <w:rsid w:val="006475CF"/>
    <w:rsid w:val="006510B7"/>
    <w:rsid w:val="00662C0B"/>
    <w:rsid w:val="00691402"/>
    <w:rsid w:val="00695DC3"/>
    <w:rsid w:val="00696E66"/>
    <w:rsid w:val="006A0F24"/>
    <w:rsid w:val="006A7C90"/>
    <w:rsid w:val="006B2C63"/>
    <w:rsid w:val="006B65A5"/>
    <w:rsid w:val="006C23B8"/>
    <w:rsid w:val="006C7800"/>
    <w:rsid w:val="006C7D32"/>
    <w:rsid w:val="006E4ABD"/>
    <w:rsid w:val="006E7A06"/>
    <w:rsid w:val="006F078D"/>
    <w:rsid w:val="006F6E44"/>
    <w:rsid w:val="007105E0"/>
    <w:rsid w:val="00713AAD"/>
    <w:rsid w:val="00724CAB"/>
    <w:rsid w:val="0072740F"/>
    <w:rsid w:val="007277F5"/>
    <w:rsid w:val="00734085"/>
    <w:rsid w:val="00743EEF"/>
    <w:rsid w:val="00745320"/>
    <w:rsid w:val="007500A3"/>
    <w:rsid w:val="007609D8"/>
    <w:rsid w:val="00773B1A"/>
    <w:rsid w:val="00777D85"/>
    <w:rsid w:val="0079585F"/>
    <w:rsid w:val="0079597B"/>
    <w:rsid w:val="007963C1"/>
    <w:rsid w:val="007963F6"/>
    <w:rsid w:val="007A75E7"/>
    <w:rsid w:val="007B0C41"/>
    <w:rsid w:val="007B2391"/>
    <w:rsid w:val="007B3A97"/>
    <w:rsid w:val="007B6D4B"/>
    <w:rsid w:val="007C1A31"/>
    <w:rsid w:val="007C4BA9"/>
    <w:rsid w:val="007E09B0"/>
    <w:rsid w:val="007F5ACD"/>
    <w:rsid w:val="00803C44"/>
    <w:rsid w:val="008205E6"/>
    <w:rsid w:val="00843B0E"/>
    <w:rsid w:val="00846266"/>
    <w:rsid w:val="00862120"/>
    <w:rsid w:val="00862B9D"/>
    <w:rsid w:val="00863E0B"/>
    <w:rsid w:val="00865B5C"/>
    <w:rsid w:val="008822AD"/>
    <w:rsid w:val="008822F1"/>
    <w:rsid w:val="008876AA"/>
    <w:rsid w:val="008947FA"/>
    <w:rsid w:val="008A1757"/>
    <w:rsid w:val="008A7C17"/>
    <w:rsid w:val="008B112C"/>
    <w:rsid w:val="008B55D5"/>
    <w:rsid w:val="008C0409"/>
    <w:rsid w:val="008C3F22"/>
    <w:rsid w:val="008C427C"/>
    <w:rsid w:val="008D2885"/>
    <w:rsid w:val="008D2B46"/>
    <w:rsid w:val="008D2BCC"/>
    <w:rsid w:val="008E4889"/>
    <w:rsid w:val="008E71C8"/>
    <w:rsid w:val="008F24B6"/>
    <w:rsid w:val="008F6124"/>
    <w:rsid w:val="00900985"/>
    <w:rsid w:val="00907D68"/>
    <w:rsid w:val="009148BB"/>
    <w:rsid w:val="00920552"/>
    <w:rsid w:val="0092143D"/>
    <w:rsid w:val="00921FD6"/>
    <w:rsid w:val="00926BB4"/>
    <w:rsid w:val="00926DF9"/>
    <w:rsid w:val="009435EB"/>
    <w:rsid w:val="00943BCE"/>
    <w:rsid w:val="00951D19"/>
    <w:rsid w:val="0095695C"/>
    <w:rsid w:val="00960D55"/>
    <w:rsid w:val="00962B1D"/>
    <w:rsid w:val="0097409A"/>
    <w:rsid w:val="009A75DF"/>
    <w:rsid w:val="009B4623"/>
    <w:rsid w:val="009C007E"/>
    <w:rsid w:val="009C196C"/>
    <w:rsid w:val="009C2760"/>
    <w:rsid w:val="009C2AC2"/>
    <w:rsid w:val="009C49DE"/>
    <w:rsid w:val="009D1877"/>
    <w:rsid w:val="009D6743"/>
    <w:rsid w:val="009E24E5"/>
    <w:rsid w:val="009E278C"/>
    <w:rsid w:val="009F3997"/>
    <w:rsid w:val="009F6DE8"/>
    <w:rsid w:val="00A13179"/>
    <w:rsid w:val="00A149E0"/>
    <w:rsid w:val="00A15FC0"/>
    <w:rsid w:val="00A21BB3"/>
    <w:rsid w:val="00A227EF"/>
    <w:rsid w:val="00A338CD"/>
    <w:rsid w:val="00A33F90"/>
    <w:rsid w:val="00A35442"/>
    <w:rsid w:val="00A35AA3"/>
    <w:rsid w:val="00A36843"/>
    <w:rsid w:val="00A3697F"/>
    <w:rsid w:val="00A46536"/>
    <w:rsid w:val="00A578CF"/>
    <w:rsid w:val="00A57D4F"/>
    <w:rsid w:val="00A74CB4"/>
    <w:rsid w:val="00A84A0C"/>
    <w:rsid w:val="00A92C47"/>
    <w:rsid w:val="00AA0D0D"/>
    <w:rsid w:val="00AA3CE4"/>
    <w:rsid w:val="00AA539A"/>
    <w:rsid w:val="00AA6B9D"/>
    <w:rsid w:val="00AA6CB1"/>
    <w:rsid w:val="00AB6D04"/>
    <w:rsid w:val="00AC389C"/>
    <w:rsid w:val="00AD3443"/>
    <w:rsid w:val="00AD4DD6"/>
    <w:rsid w:val="00AE2661"/>
    <w:rsid w:val="00AF5DBE"/>
    <w:rsid w:val="00AF7BD4"/>
    <w:rsid w:val="00B12C7C"/>
    <w:rsid w:val="00B14E19"/>
    <w:rsid w:val="00B17B43"/>
    <w:rsid w:val="00B27775"/>
    <w:rsid w:val="00B35FCA"/>
    <w:rsid w:val="00B41A93"/>
    <w:rsid w:val="00B43E3F"/>
    <w:rsid w:val="00B574B3"/>
    <w:rsid w:val="00B72A88"/>
    <w:rsid w:val="00B742E6"/>
    <w:rsid w:val="00B74DC2"/>
    <w:rsid w:val="00B865B1"/>
    <w:rsid w:val="00B93D88"/>
    <w:rsid w:val="00B966FD"/>
    <w:rsid w:val="00BA5D72"/>
    <w:rsid w:val="00BB6281"/>
    <w:rsid w:val="00BB6B8B"/>
    <w:rsid w:val="00BC1A15"/>
    <w:rsid w:val="00BC1E05"/>
    <w:rsid w:val="00BC68E4"/>
    <w:rsid w:val="00BC6E68"/>
    <w:rsid w:val="00BD6BB9"/>
    <w:rsid w:val="00BE26F4"/>
    <w:rsid w:val="00BF75ED"/>
    <w:rsid w:val="00C21CCC"/>
    <w:rsid w:val="00C250EF"/>
    <w:rsid w:val="00C27588"/>
    <w:rsid w:val="00C3338D"/>
    <w:rsid w:val="00C643D9"/>
    <w:rsid w:val="00C700F3"/>
    <w:rsid w:val="00C719FA"/>
    <w:rsid w:val="00C91C04"/>
    <w:rsid w:val="00C929A5"/>
    <w:rsid w:val="00C954FF"/>
    <w:rsid w:val="00CB56E0"/>
    <w:rsid w:val="00CC097E"/>
    <w:rsid w:val="00CD2C4F"/>
    <w:rsid w:val="00CE3D23"/>
    <w:rsid w:val="00CF3B87"/>
    <w:rsid w:val="00D00828"/>
    <w:rsid w:val="00D05EAD"/>
    <w:rsid w:val="00D135BD"/>
    <w:rsid w:val="00D1529D"/>
    <w:rsid w:val="00D41E39"/>
    <w:rsid w:val="00D4724A"/>
    <w:rsid w:val="00D50AA9"/>
    <w:rsid w:val="00D538ED"/>
    <w:rsid w:val="00D64346"/>
    <w:rsid w:val="00D6737A"/>
    <w:rsid w:val="00D71D55"/>
    <w:rsid w:val="00D73907"/>
    <w:rsid w:val="00D74065"/>
    <w:rsid w:val="00D8107B"/>
    <w:rsid w:val="00D8233B"/>
    <w:rsid w:val="00D91A9D"/>
    <w:rsid w:val="00D92435"/>
    <w:rsid w:val="00D96571"/>
    <w:rsid w:val="00D97E81"/>
    <w:rsid w:val="00DA3BF6"/>
    <w:rsid w:val="00DA4170"/>
    <w:rsid w:val="00DA66A9"/>
    <w:rsid w:val="00DB26DF"/>
    <w:rsid w:val="00DB3D76"/>
    <w:rsid w:val="00DC44AA"/>
    <w:rsid w:val="00DD4981"/>
    <w:rsid w:val="00DE5D45"/>
    <w:rsid w:val="00DF1BD3"/>
    <w:rsid w:val="00DF321A"/>
    <w:rsid w:val="00E0545A"/>
    <w:rsid w:val="00E15F2F"/>
    <w:rsid w:val="00E17C5F"/>
    <w:rsid w:val="00E20D3F"/>
    <w:rsid w:val="00E30ADB"/>
    <w:rsid w:val="00E32287"/>
    <w:rsid w:val="00E34101"/>
    <w:rsid w:val="00E34D5D"/>
    <w:rsid w:val="00E4520B"/>
    <w:rsid w:val="00E5234C"/>
    <w:rsid w:val="00E55E3F"/>
    <w:rsid w:val="00E74CF3"/>
    <w:rsid w:val="00E93126"/>
    <w:rsid w:val="00EC0868"/>
    <w:rsid w:val="00EC7722"/>
    <w:rsid w:val="00ED012B"/>
    <w:rsid w:val="00ED4330"/>
    <w:rsid w:val="00EE5970"/>
    <w:rsid w:val="00EE7F38"/>
    <w:rsid w:val="00F223AC"/>
    <w:rsid w:val="00F34ECA"/>
    <w:rsid w:val="00F45418"/>
    <w:rsid w:val="00F51E46"/>
    <w:rsid w:val="00F74F86"/>
    <w:rsid w:val="00F80109"/>
    <w:rsid w:val="00F85DFE"/>
    <w:rsid w:val="00F867E8"/>
    <w:rsid w:val="00F86D0A"/>
    <w:rsid w:val="00F90561"/>
    <w:rsid w:val="00FA61DE"/>
    <w:rsid w:val="00FA6686"/>
    <w:rsid w:val="00FA6737"/>
    <w:rsid w:val="00FB1AF5"/>
    <w:rsid w:val="00FC3331"/>
    <w:rsid w:val="00FE1345"/>
    <w:rsid w:val="00FE4291"/>
    <w:rsid w:val="00FE4333"/>
    <w:rsid w:val="00FF2234"/>
    <w:rsid w:val="00FF4125"/>
    <w:rsid w:val="00FF68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94D0C"/>
  <w15:chartTrackingRefBased/>
  <w15:docId w15:val="{6713130C-92FC-4186-A943-BFF1D23AA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2EBE"/>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D7091"/>
    <w:rPr>
      <w:color w:val="0563C1" w:themeColor="hyperlink"/>
      <w:u w:val="single"/>
    </w:rPr>
  </w:style>
  <w:style w:type="paragraph" w:styleId="Caption">
    <w:name w:val="caption"/>
    <w:basedOn w:val="Normal"/>
    <w:next w:val="Normal"/>
    <w:uiPriority w:val="35"/>
    <w:unhideWhenUsed/>
    <w:qFormat/>
    <w:rsid w:val="003D7091"/>
    <w:pPr>
      <w:spacing w:after="200" w:line="240" w:lineRule="auto"/>
    </w:pPr>
    <w:rPr>
      <w:i/>
      <w:iCs/>
      <w:color w:val="44546A" w:themeColor="text2"/>
      <w:sz w:val="18"/>
      <w:szCs w:val="18"/>
    </w:rPr>
  </w:style>
  <w:style w:type="table" w:styleId="PlainTable2">
    <w:name w:val="Plain Table 2"/>
    <w:basedOn w:val="TableNormal"/>
    <w:uiPriority w:val="42"/>
    <w:rsid w:val="003D709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
    <w:name w:val="Table Grid"/>
    <w:basedOn w:val="TableNormal"/>
    <w:uiPriority w:val="39"/>
    <w:rsid w:val="00E931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F2234"/>
    <w:rPr>
      <w:color w:val="808080"/>
    </w:rPr>
  </w:style>
  <w:style w:type="paragraph" w:styleId="ListParagraph">
    <w:name w:val="List Paragraph"/>
    <w:basedOn w:val="Normal"/>
    <w:uiPriority w:val="34"/>
    <w:qFormat/>
    <w:rsid w:val="00025C70"/>
    <w:pPr>
      <w:ind w:left="720"/>
      <w:contextualSpacing/>
    </w:pPr>
  </w:style>
  <w:style w:type="paragraph" w:styleId="BodyText">
    <w:name w:val="Body Text"/>
    <w:basedOn w:val="Normal"/>
    <w:link w:val="BodyTextChar"/>
    <w:uiPriority w:val="1"/>
    <w:qFormat/>
    <w:rsid w:val="003378D3"/>
    <w:pPr>
      <w:widowControl w:val="0"/>
      <w:autoSpaceDE w:val="0"/>
      <w:autoSpaceDN w:val="0"/>
      <w:spacing w:after="0" w:line="240" w:lineRule="auto"/>
    </w:pPr>
    <w:rPr>
      <w:rFonts w:ascii="Times New Roman" w:eastAsia="Times New Roman" w:hAnsi="Times New Roman" w:cs="Times New Roman"/>
      <w:sz w:val="24"/>
      <w:szCs w:val="24"/>
      <w:lang w:val="en-US" w:bidi="en-US"/>
    </w:rPr>
  </w:style>
  <w:style w:type="character" w:customStyle="1" w:styleId="BodyTextChar">
    <w:name w:val="Body Text Char"/>
    <w:basedOn w:val="DefaultParagraphFont"/>
    <w:link w:val="BodyText"/>
    <w:uiPriority w:val="1"/>
    <w:rsid w:val="003378D3"/>
    <w:rPr>
      <w:rFonts w:ascii="Times New Roman" w:eastAsia="Times New Roman" w:hAnsi="Times New Roman" w:cs="Times New Roman"/>
      <w:sz w:val="24"/>
      <w:szCs w:val="24"/>
      <w:lang w:val="en-US" w:bidi="en-US"/>
    </w:rPr>
  </w:style>
  <w:style w:type="character" w:styleId="UnresolvedMention">
    <w:name w:val="Unresolved Mention"/>
    <w:basedOn w:val="DefaultParagraphFont"/>
    <w:uiPriority w:val="99"/>
    <w:semiHidden/>
    <w:unhideWhenUsed/>
    <w:rsid w:val="00A227EF"/>
    <w:rPr>
      <w:color w:val="605E5C"/>
      <w:shd w:val="clear" w:color="auto" w:fill="E1DFDD"/>
    </w:rPr>
  </w:style>
  <w:style w:type="paragraph" w:styleId="Header">
    <w:name w:val="header"/>
    <w:basedOn w:val="Normal"/>
    <w:link w:val="HeaderChar"/>
    <w:uiPriority w:val="99"/>
    <w:unhideWhenUsed/>
    <w:rsid w:val="000B3697"/>
    <w:pPr>
      <w:tabs>
        <w:tab w:val="center" w:pos="4513"/>
        <w:tab w:val="right" w:pos="9026"/>
      </w:tabs>
      <w:spacing w:after="0" w:line="240" w:lineRule="auto"/>
    </w:pPr>
  </w:style>
  <w:style w:type="character" w:customStyle="1" w:styleId="HeaderChar">
    <w:name w:val="Header Char"/>
    <w:basedOn w:val="DefaultParagraphFont"/>
    <w:link w:val="Header"/>
    <w:uiPriority w:val="99"/>
    <w:rsid w:val="000B3697"/>
    <w:rPr>
      <w:lang w:val="en-GB"/>
    </w:rPr>
  </w:style>
  <w:style w:type="paragraph" w:styleId="Footer">
    <w:name w:val="footer"/>
    <w:basedOn w:val="Normal"/>
    <w:link w:val="FooterChar"/>
    <w:uiPriority w:val="99"/>
    <w:unhideWhenUsed/>
    <w:rsid w:val="000B3697"/>
    <w:pPr>
      <w:tabs>
        <w:tab w:val="center" w:pos="4513"/>
        <w:tab w:val="right" w:pos="9026"/>
      </w:tabs>
      <w:spacing w:after="0" w:line="240" w:lineRule="auto"/>
    </w:pPr>
  </w:style>
  <w:style w:type="character" w:customStyle="1" w:styleId="FooterChar">
    <w:name w:val="Footer Char"/>
    <w:basedOn w:val="DefaultParagraphFont"/>
    <w:link w:val="Footer"/>
    <w:uiPriority w:val="99"/>
    <w:rsid w:val="000B3697"/>
    <w:rPr>
      <w:lang w:val="en-GB"/>
    </w:rPr>
  </w:style>
  <w:style w:type="character" w:styleId="FollowedHyperlink">
    <w:name w:val="FollowedHyperlink"/>
    <w:basedOn w:val="DefaultParagraphFont"/>
    <w:uiPriority w:val="99"/>
    <w:semiHidden/>
    <w:unhideWhenUsed/>
    <w:rsid w:val="002D068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0779659">
      <w:bodyDiv w:val="1"/>
      <w:marLeft w:val="0"/>
      <w:marRight w:val="0"/>
      <w:marTop w:val="0"/>
      <w:marBottom w:val="0"/>
      <w:divBdr>
        <w:top w:val="none" w:sz="0" w:space="0" w:color="auto"/>
        <w:left w:val="none" w:sz="0" w:space="0" w:color="auto"/>
        <w:bottom w:val="none" w:sz="0" w:space="0" w:color="auto"/>
        <w:right w:val="none" w:sz="0" w:space="0" w:color="auto"/>
      </w:divBdr>
    </w:div>
    <w:div w:id="673648811">
      <w:bodyDiv w:val="1"/>
      <w:marLeft w:val="0"/>
      <w:marRight w:val="0"/>
      <w:marTop w:val="0"/>
      <w:marBottom w:val="0"/>
      <w:divBdr>
        <w:top w:val="none" w:sz="0" w:space="0" w:color="auto"/>
        <w:left w:val="none" w:sz="0" w:space="0" w:color="auto"/>
        <w:bottom w:val="none" w:sz="0" w:space="0" w:color="auto"/>
        <w:right w:val="none" w:sz="0" w:space="0" w:color="auto"/>
      </w:divBdr>
      <w:divsChild>
        <w:div w:id="1216048012">
          <w:marLeft w:val="0"/>
          <w:marRight w:val="0"/>
          <w:marTop w:val="0"/>
          <w:marBottom w:val="0"/>
          <w:divBdr>
            <w:top w:val="none" w:sz="0" w:space="0" w:color="auto"/>
            <w:left w:val="none" w:sz="0" w:space="0" w:color="auto"/>
            <w:bottom w:val="none" w:sz="0" w:space="0" w:color="auto"/>
            <w:right w:val="none" w:sz="0" w:space="0" w:color="auto"/>
          </w:divBdr>
        </w:div>
        <w:div w:id="159733307">
          <w:marLeft w:val="0"/>
          <w:marRight w:val="0"/>
          <w:marTop w:val="300"/>
          <w:marBottom w:val="300"/>
          <w:divBdr>
            <w:top w:val="none" w:sz="0" w:space="0" w:color="auto"/>
            <w:left w:val="none" w:sz="0" w:space="0" w:color="auto"/>
            <w:bottom w:val="none" w:sz="0" w:space="0" w:color="auto"/>
            <w:right w:val="none" w:sz="0" w:space="0" w:color="auto"/>
          </w:divBdr>
        </w:div>
      </w:divsChild>
    </w:div>
    <w:div w:id="683164411">
      <w:bodyDiv w:val="1"/>
      <w:marLeft w:val="0"/>
      <w:marRight w:val="0"/>
      <w:marTop w:val="0"/>
      <w:marBottom w:val="0"/>
      <w:divBdr>
        <w:top w:val="none" w:sz="0" w:space="0" w:color="auto"/>
        <w:left w:val="none" w:sz="0" w:space="0" w:color="auto"/>
        <w:bottom w:val="none" w:sz="0" w:space="0" w:color="auto"/>
        <w:right w:val="none" w:sz="0" w:space="0" w:color="auto"/>
      </w:divBdr>
    </w:div>
    <w:div w:id="990253357">
      <w:bodyDiv w:val="1"/>
      <w:marLeft w:val="0"/>
      <w:marRight w:val="0"/>
      <w:marTop w:val="0"/>
      <w:marBottom w:val="0"/>
      <w:divBdr>
        <w:top w:val="none" w:sz="0" w:space="0" w:color="auto"/>
        <w:left w:val="none" w:sz="0" w:space="0" w:color="auto"/>
        <w:bottom w:val="none" w:sz="0" w:space="0" w:color="auto"/>
        <w:right w:val="none" w:sz="0" w:space="0" w:color="auto"/>
      </w:divBdr>
    </w:div>
    <w:div w:id="1121847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1889</TotalTime>
  <Pages>13</Pages>
  <Words>4443</Words>
  <Characters>25331</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Sárthak Rastogi</dc:creator>
  <cp:keywords/>
  <dc:description/>
  <cp:lastModifiedBy>Sárthak Rastogi</cp:lastModifiedBy>
  <cp:revision>258</cp:revision>
  <cp:lastPrinted>2022-02-24T15:12:00Z</cp:lastPrinted>
  <dcterms:created xsi:type="dcterms:W3CDTF">2022-01-02T09:51:00Z</dcterms:created>
  <dcterms:modified xsi:type="dcterms:W3CDTF">2022-04-14T05:41:00Z</dcterms:modified>
</cp:coreProperties>
</file>