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>
          <w:rFonts w:ascii="Merriweather" w:cs="Merriweather" w:eastAsia="Merriweather" w:hAnsi="Merriweather"/>
          <w:b w:val="1"/>
          <w:sz w:val="58"/>
          <w:szCs w:val="58"/>
        </w:rPr>
      </w:pPr>
      <w:bookmarkStart w:colFirst="0" w:colLast="0" w:name="_ltjwcx3tzpcg" w:id="0"/>
      <w:bookmarkEnd w:id="0"/>
      <w:r w:rsidDel="00000000" w:rsidR="00000000" w:rsidRPr="00000000">
        <w:rPr>
          <w:rFonts w:ascii="Merriweather" w:cs="Merriweather" w:eastAsia="Merriweather" w:hAnsi="Merriweather"/>
          <w:b w:val="1"/>
          <w:sz w:val="58"/>
          <w:szCs w:val="58"/>
          <w:rtl w:val="0"/>
        </w:rPr>
        <w:t xml:space="preserve">              Coinzilla Clone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1j7r5uu8uoe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1. Problem Statement</w:t>
      </w:r>
    </w:p>
    <w:p w:rsidR="00000000" w:rsidDel="00000000" w:rsidP="00000000" w:rsidRDefault="00000000" w:rsidRPr="00000000" w14:paraId="0000000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Many Indians are investing in crypto but don’t understand real-time tracking, wallet</w:t>
      </w:r>
    </w:p>
    <w:p w:rsidR="00000000" w:rsidDel="00000000" w:rsidP="00000000" w:rsidRDefault="00000000" w:rsidRPr="00000000" w14:paraId="0000000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management, or market news. Build a responsive website that shows prices, news, and allows</w:t>
      </w:r>
    </w:p>
    <w:p w:rsidR="00000000" w:rsidDel="00000000" w:rsidP="00000000" w:rsidRDefault="00000000" w:rsidRPr="00000000" w14:paraId="0000000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crypto wallet integration.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e7aqyazhu99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2. Tools &amp; Technologies Used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HTML5, CSS3, JavaScript (ES6+): Core web technologies for structure, styling, and interactivity.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 Figma (Assumed): Likely used for UI/UX design and prototyping.</w:t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Tools and Technologies Used</w:t>
      </w:r>
    </w:p>
    <w:p w:rsidR="00000000" w:rsidDel="00000000" w:rsidP="00000000" w:rsidRDefault="00000000" w:rsidRPr="00000000" w14:paraId="0000000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Frontend Development</w:t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 HTML5: Semantic markup for structure</w:t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 CSS3: Advanced styling with flexbox, grid, and animations</w:t>
      </w:r>
    </w:p>
    <w:p w:rsidR="00000000" w:rsidDel="00000000" w:rsidP="00000000" w:rsidRDefault="00000000" w:rsidRPr="00000000" w14:paraId="0000000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 JavaScript: Interactive features and dynamic content</w:t>
      </w:r>
    </w:p>
    <w:p w:rsidR="00000000" w:rsidDel="00000000" w:rsidP="00000000" w:rsidRDefault="00000000" w:rsidRPr="00000000" w14:paraId="00000010">
      <w:pPr>
        <w:pStyle w:val="Heading1"/>
        <w:rPr>
          <w:b w:val="1"/>
          <w:sz w:val="34"/>
          <w:szCs w:val="34"/>
        </w:rPr>
      </w:pPr>
      <w:bookmarkStart w:colFirst="0" w:colLast="0" w:name="_7nt3i83zt7ra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3. Creative Features Added</w:t>
      </w:r>
    </w:p>
    <w:p w:rsidR="00000000" w:rsidDel="00000000" w:rsidP="00000000" w:rsidRDefault="00000000" w:rsidRPr="00000000" w14:paraId="00000011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Price alert</w:t>
      </w:r>
      <w:r w:rsidDel="00000000" w:rsidR="00000000" w:rsidRPr="00000000">
        <w:rPr>
          <w:sz w:val="26"/>
          <w:szCs w:val="26"/>
          <w:rtl w:val="0"/>
        </w:rPr>
        <w:t xml:space="preserve"> :- Price alert is a feature which give you alert about the current price of crypto coin like which coin is increasing or decreasing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Real time Table</w:t>
      </w:r>
      <w:r w:rsidDel="00000000" w:rsidR="00000000" w:rsidRPr="00000000">
        <w:rPr>
          <w:sz w:val="26"/>
          <w:szCs w:val="26"/>
          <w:rtl w:val="0"/>
        </w:rPr>
        <w:t xml:space="preserve"> :- In this feature we show all crypto price what is going is it making profit or loss and als show the real time of the that coin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Pricing Strategy</w:t>
      </w:r>
    </w:p>
    <w:p w:rsidR="00000000" w:rsidDel="00000000" w:rsidP="00000000" w:rsidRDefault="00000000" w:rsidRPr="00000000" w14:paraId="0000001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Primary pricing model</w:t>
      </w:r>
      <w:r w:rsidDel="00000000" w:rsidR="00000000" w:rsidRPr="00000000">
        <w:rPr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1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Advertisers are charged for every 1,000 impressions</w:t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Banner size (e.g., 728x90, 300x250, etc.)</w:t>
        <w:br w:type="textWrapping"/>
        <w:t xml:space="preserve">Device targeting</w:t>
        <w:br w:type="textWrapping"/>
        <w:t xml:space="preserve">Geographic targeting (Tier 1 countries cost more)</w:t>
        <w:br w:type="textWrapping"/>
        <w:t xml:space="preserve">Placement (homepage vs. inner pages)</w:t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Price alert function which has subscription model</w:t>
      </w:r>
    </w:p>
    <w:p w:rsidR="00000000" w:rsidDel="00000000" w:rsidP="00000000" w:rsidRDefault="00000000" w:rsidRPr="00000000" w14:paraId="0000001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keepNext w:val="0"/>
        <w:keepLines w:val="0"/>
        <w:spacing w:after="80" w:lineRule="auto"/>
        <w:ind w:left="0" w:firstLine="0"/>
        <w:rPr>
          <w:sz w:val="26"/>
          <w:szCs w:val="26"/>
        </w:rPr>
      </w:pPr>
      <w:bookmarkStart w:colFirst="0" w:colLast="0" w:name="_2k67uvgdqage" w:id="4"/>
      <w:bookmarkEnd w:id="4"/>
      <w:r w:rsidDel="00000000" w:rsidR="00000000" w:rsidRPr="00000000">
        <w:rPr>
          <w:b w:val="1"/>
          <w:rtl w:val="0"/>
        </w:rPr>
        <w:t xml:space="preserve">5. Challenges Faced and Solutions Implemented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Building a real-time bidding (RTB) system for matching ads to inventory.</w:t>
        <w:br w:type="textWrapping"/>
        <w:t xml:space="preserve">Developing a scalable ad-serving infrastructure (low latency, global reach).</w:t>
      </w:r>
    </w:p>
    <w:p w:rsidR="00000000" w:rsidDel="00000000" w:rsidP="00000000" w:rsidRDefault="00000000" w:rsidRPr="00000000" w14:paraId="0000002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Managing brand safety and ad content moderation.</w:t>
      </w:r>
    </w:p>
    <w:p w:rsidR="00000000" w:rsidDel="00000000" w:rsidP="00000000" w:rsidRDefault="00000000" w:rsidRPr="00000000" w14:paraId="0000002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Convincing advertisers to try your new network over Coinzilla or CoinTraffic.</w:t>
        <w:br w:type="textWrapping"/>
        <w:t xml:space="preserve">Onboarding publishers without a track record or large case studies.</w:t>
      </w:r>
    </w:p>
    <w:p w:rsidR="00000000" w:rsidDel="00000000" w:rsidP="00000000" w:rsidRDefault="00000000" w:rsidRPr="00000000" w14:paraId="0000002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Figma link :- https://www.figma.com/design/bIVTsbLMCyGftocGSOVQed/Untitled?node-id=80-2&amp;t=Dt09hPYmVBAoH0dL-1</w:t>
      </w:r>
    </w:p>
    <w:p w:rsidR="00000000" w:rsidDel="00000000" w:rsidP="00000000" w:rsidRDefault="00000000" w:rsidRPr="00000000" w14:paraId="0000002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78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90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