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F4F" w:rsidRDefault="0006760C" w:rsidP="00AF4F4F">
      <w:pPr>
        <w:contextualSpacing/>
        <w:jc w:val="center"/>
      </w:pPr>
      <w:r>
        <w:rPr>
          <w:rFonts w:ascii="Times New Roman" w:hAnsi="Times New Roman"/>
          <w:b/>
          <w:sz w:val="24"/>
          <w:szCs w:val="24"/>
          <w:u w:val="single"/>
        </w:rPr>
        <w:t xml:space="preserve">Experiment No.: </w:t>
      </w:r>
      <w:r>
        <w:rPr>
          <w:rFonts w:ascii="Times New Roman" w:hAnsi="Times New Roman"/>
          <w:b/>
          <w:sz w:val="24"/>
          <w:szCs w:val="24"/>
          <w:u w:val="single"/>
        </w:rPr>
        <w:t>10</w:t>
      </w:r>
    </w:p>
    <w:p w:rsidR="000901C9" w:rsidRPr="00AF4F4F" w:rsidRDefault="00AF4F4F" w:rsidP="00AF4F4F">
      <w:pPr>
        <w:contextualSpacing/>
        <w:jc w:val="center"/>
      </w:pPr>
      <w:r w:rsidRPr="00AF4F4F">
        <w:rPr>
          <w:rFonts w:ascii="Times New Roman" w:eastAsia="SimSun" w:hAnsi="Times New Roman"/>
          <w:b/>
          <w:bCs/>
          <w:sz w:val="24"/>
          <w:szCs w:val="24"/>
        </w:rPr>
        <w:t>Designing Java Applications for Mainframe Trading Systems</w:t>
      </w:r>
    </w:p>
    <w:p w:rsidR="000901C9" w:rsidRDefault="0006760C" w:rsidP="00AF4F4F">
      <w:pPr>
        <w:pStyle w:val="ListParagraph"/>
        <w:spacing w:line="240" w:lineRule="auto"/>
        <w:ind w:left="0"/>
      </w:pPr>
      <w:r>
        <w:rPr>
          <w:rFonts w:ascii="Times New Roman" w:hAnsi="Times New Roman"/>
          <w:b/>
          <w:bCs/>
          <w:sz w:val="24"/>
          <w:szCs w:val="24"/>
          <w:u w:val="single"/>
        </w:rPr>
        <w:t>L</w:t>
      </w:r>
      <w:r>
        <w:rPr>
          <w:rFonts w:ascii="Times New Roman" w:hAnsi="Times New Roman"/>
          <w:b/>
          <w:bCs/>
          <w:sz w:val="24"/>
          <w:szCs w:val="24"/>
          <w:u w:val="single"/>
        </w:rPr>
        <w:t>earning Objective:</w:t>
      </w:r>
      <w:r>
        <w:rPr>
          <w:rFonts w:ascii="Times New Roman" w:hAnsi="Times New Roman"/>
          <w:b/>
          <w:bCs/>
          <w:sz w:val="24"/>
          <w:szCs w:val="24"/>
        </w:rPr>
        <w:t xml:space="preserve"> </w:t>
      </w:r>
      <w:r w:rsidR="00AF4F4F" w:rsidRPr="00AF4F4F">
        <w:rPr>
          <w:rFonts w:ascii="Times New Roman" w:hAnsi="Times New Roman"/>
          <w:sz w:val="24"/>
          <w:szCs w:val="24"/>
        </w:rPr>
        <w:t>Design, develop, and deploy Java applications for mainframe trading systems that are secure, performant, and scalable.</w:t>
      </w:r>
    </w:p>
    <w:p w:rsidR="000901C9" w:rsidRDefault="0006760C">
      <w:pPr>
        <w:pStyle w:val="ListParagraph"/>
        <w:ind w:left="0"/>
        <w:rPr>
          <w:rFonts w:ascii="Times New Roman" w:hAnsi="Times New Roman"/>
          <w:b/>
          <w:sz w:val="24"/>
          <w:szCs w:val="24"/>
          <w:u w:val="single"/>
        </w:rPr>
      </w:pPr>
      <w:r>
        <w:rPr>
          <w:rFonts w:ascii="Times New Roman" w:hAnsi="Times New Roman"/>
          <w:b/>
          <w:sz w:val="24"/>
          <w:szCs w:val="24"/>
          <w:u w:val="single"/>
        </w:rPr>
        <w:t xml:space="preserve">Theory: </w:t>
      </w:r>
    </w:p>
    <w:p w:rsidR="00AF4F4F" w:rsidRDefault="00AF4F4F" w:rsidP="00AF4F4F">
      <w:pPr>
        <w:pStyle w:val="ListParagraph"/>
        <w:spacing w:after="0" w:line="240" w:lineRule="auto"/>
        <w:ind w:left="0"/>
        <w:jc w:val="left"/>
        <w:rPr>
          <w:rFonts w:ascii="Times New Roman" w:hAnsi="Times New Roman"/>
          <w:sz w:val="24"/>
          <w:szCs w:val="24"/>
        </w:rPr>
      </w:pPr>
      <w:r w:rsidRPr="00AF4F4F">
        <w:rPr>
          <w:rFonts w:ascii="Times New Roman" w:hAnsi="Times New Roman"/>
          <w:sz w:val="24"/>
          <w:szCs w:val="24"/>
        </w:rPr>
        <w:t>As with many large organizations, Bank of New Amsterdam (BNA) has several different operating systems running many kinds of software systems. The primary platform for the production business data is the IBM Mainframe S/390 (the mainframe). In addition, Microsoft NT boxes use Internet Information Services (IIS) and other Microsoft software to provide reporting capabilities, using a SQL Server shadow copy of the business data. BNA also has an investment in Oracle on the S/390. Several preexisting legacy applications provide trade-processing links to the major securities exchanges. These applications work well and have been developed and maintained for the past two decades, during which time a great deal of time and money has been spent. The applications do not need modification; instead, they need a new web front end to make them look good. The development environment is primarily Windows-based.</w:t>
      </w:r>
    </w:p>
    <w:p w:rsidR="00AF4F4F" w:rsidRDefault="00AF4F4F" w:rsidP="00AF4F4F">
      <w:pPr>
        <w:pStyle w:val="ListParagraph"/>
        <w:spacing w:after="0" w:line="240" w:lineRule="auto"/>
        <w:ind w:left="0"/>
        <w:jc w:val="left"/>
        <w:rPr>
          <w:rFonts w:ascii="Times New Roman" w:hAnsi="Times New Roman"/>
          <w:sz w:val="24"/>
          <w:szCs w:val="24"/>
        </w:rPr>
      </w:pPr>
      <w:r w:rsidRPr="00AF4F4F">
        <w:rPr>
          <w:rFonts w:ascii="Times New Roman" w:hAnsi="Times New Roman"/>
          <w:sz w:val="24"/>
          <w:szCs w:val="24"/>
        </w:rPr>
        <w:t xml:space="preserve">The advantages of using the mainframe include its reliability, scalability, flexibility, and security. The mainframe has been running continuously for years in BNA without major problems. The mainframe can easily be amended to add hardware resources, such as CPU, memory, disk, or networking hardware, to increase capacity without changing the operating system or application systems. In addition, the CPU, memory, and disk space can be redistributed as application requirements change. </w:t>
      </w:r>
      <w:bookmarkStart w:id="0" w:name="_GoBack"/>
      <w:bookmarkEnd w:id="0"/>
    </w:p>
    <w:tbl>
      <w:tblPr>
        <w:tblStyle w:val="TableGridLight"/>
        <w:tblW w:w="10031" w:type="dxa"/>
        <w:tblLook w:val="04A0" w:firstRow="1" w:lastRow="0" w:firstColumn="1" w:lastColumn="0" w:noHBand="0" w:noVBand="1"/>
      </w:tblPr>
      <w:tblGrid>
        <w:gridCol w:w="2943"/>
        <w:gridCol w:w="7088"/>
      </w:tblGrid>
      <w:tr w:rsidR="00063D6C" w:rsidRPr="00063D6C" w:rsidTr="00063D6C">
        <w:tc>
          <w:tcPr>
            <w:tcW w:w="2943" w:type="dxa"/>
            <w:hideMark/>
          </w:tcPr>
          <w:p w:rsidR="00063D6C" w:rsidRPr="00063D6C" w:rsidRDefault="00063D6C" w:rsidP="00063D6C">
            <w:pPr>
              <w:suppressAutoHyphens w:val="0"/>
              <w:spacing w:after="0" w:line="240" w:lineRule="auto"/>
              <w:rPr>
                <w:rFonts w:ascii="Arial" w:eastAsia="Times New Roman" w:hAnsi="Arial" w:cs="Arial"/>
                <w:color w:val="000000" w:themeColor="text1"/>
                <w:sz w:val="24"/>
                <w:szCs w:val="24"/>
                <w:lang w:val="en-IN" w:eastAsia="en-IN"/>
              </w:rPr>
            </w:pPr>
            <w:r w:rsidRPr="00063D6C">
              <w:rPr>
                <w:rFonts w:ascii="Arial" w:eastAsia="Times New Roman" w:hAnsi="Arial" w:cs="Arial"/>
                <w:color w:val="000000" w:themeColor="text1"/>
                <w:sz w:val="24"/>
                <w:szCs w:val="24"/>
                <w:lang w:val="en-IN" w:eastAsia="en-IN"/>
              </w:rPr>
              <w:t>Actor</w:t>
            </w:r>
          </w:p>
        </w:tc>
        <w:tc>
          <w:tcPr>
            <w:tcW w:w="7088" w:type="dxa"/>
            <w:hideMark/>
          </w:tcPr>
          <w:p w:rsidR="00063D6C" w:rsidRPr="00063D6C" w:rsidRDefault="00063D6C" w:rsidP="00063D6C">
            <w:pPr>
              <w:suppressAutoHyphens w:val="0"/>
              <w:spacing w:after="0" w:line="240" w:lineRule="auto"/>
              <w:rPr>
                <w:rFonts w:ascii="Arial" w:eastAsia="Times New Roman" w:hAnsi="Arial" w:cs="Arial"/>
                <w:color w:val="000000" w:themeColor="text1"/>
                <w:sz w:val="24"/>
                <w:szCs w:val="24"/>
                <w:lang w:val="en-IN" w:eastAsia="en-IN"/>
              </w:rPr>
            </w:pPr>
            <w:r w:rsidRPr="00063D6C">
              <w:rPr>
                <w:rFonts w:ascii="Arial" w:eastAsia="Times New Roman" w:hAnsi="Arial" w:cs="Arial"/>
                <w:color w:val="000000" w:themeColor="text1"/>
                <w:sz w:val="24"/>
                <w:szCs w:val="24"/>
                <w:lang w:val="en-IN" w:eastAsia="en-IN"/>
              </w:rPr>
              <w:t>Role</w:t>
            </w:r>
          </w:p>
        </w:tc>
      </w:tr>
      <w:tr w:rsidR="00063D6C" w:rsidRPr="00063D6C" w:rsidTr="00063D6C">
        <w:tc>
          <w:tcPr>
            <w:tcW w:w="2943" w:type="dxa"/>
            <w:hideMark/>
          </w:tcPr>
          <w:p w:rsidR="00063D6C" w:rsidRPr="00063D6C" w:rsidRDefault="00063D6C" w:rsidP="00063D6C">
            <w:pPr>
              <w:suppressAutoHyphens w:val="0"/>
              <w:spacing w:after="0" w:line="240" w:lineRule="auto"/>
              <w:rPr>
                <w:rFonts w:ascii="Arial" w:eastAsia="Times New Roman" w:hAnsi="Arial" w:cs="Arial"/>
                <w:color w:val="000000" w:themeColor="text1"/>
                <w:sz w:val="24"/>
                <w:szCs w:val="24"/>
                <w:lang w:val="en-IN" w:eastAsia="en-IN"/>
              </w:rPr>
            </w:pPr>
            <w:r w:rsidRPr="00063D6C">
              <w:rPr>
                <w:rFonts w:ascii="Arial" w:eastAsia="Times New Roman" w:hAnsi="Arial" w:cs="Arial"/>
                <w:color w:val="000000" w:themeColor="text1"/>
                <w:sz w:val="24"/>
                <w:szCs w:val="24"/>
                <w:lang w:val="en-IN" w:eastAsia="en-IN"/>
              </w:rPr>
              <w:t>Customer</w:t>
            </w:r>
          </w:p>
        </w:tc>
        <w:tc>
          <w:tcPr>
            <w:tcW w:w="7088" w:type="dxa"/>
            <w:hideMark/>
          </w:tcPr>
          <w:p w:rsidR="00063D6C" w:rsidRPr="00063D6C" w:rsidRDefault="00063D6C" w:rsidP="00063D6C">
            <w:pPr>
              <w:suppressAutoHyphens w:val="0"/>
              <w:spacing w:after="0" w:line="240" w:lineRule="auto"/>
              <w:rPr>
                <w:rFonts w:ascii="Arial" w:eastAsia="Times New Roman" w:hAnsi="Arial" w:cs="Arial"/>
                <w:color w:val="000000" w:themeColor="text1"/>
                <w:sz w:val="24"/>
                <w:szCs w:val="24"/>
                <w:lang w:val="en-IN" w:eastAsia="en-IN"/>
              </w:rPr>
            </w:pPr>
            <w:r w:rsidRPr="00063D6C">
              <w:rPr>
                <w:rFonts w:ascii="Arial" w:eastAsia="Times New Roman" w:hAnsi="Arial" w:cs="Arial"/>
                <w:color w:val="000000" w:themeColor="text1"/>
                <w:sz w:val="24"/>
                <w:szCs w:val="24"/>
                <w:lang w:val="en-IN" w:eastAsia="en-IN"/>
              </w:rPr>
              <w:t>Trades with the application based on limits.</w:t>
            </w:r>
          </w:p>
        </w:tc>
      </w:tr>
      <w:tr w:rsidR="00063D6C" w:rsidRPr="00063D6C" w:rsidTr="00063D6C">
        <w:tc>
          <w:tcPr>
            <w:tcW w:w="2943" w:type="dxa"/>
            <w:hideMark/>
          </w:tcPr>
          <w:p w:rsidR="00063D6C" w:rsidRPr="00063D6C" w:rsidRDefault="00063D6C" w:rsidP="00063D6C">
            <w:pPr>
              <w:suppressAutoHyphens w:val="0"/>
              <w:spacing w:after="0" w:line="240" w:lineRule="auto"/>
              <w:rPr>
                <w:rFonts w:ascii="Arial" w:eastAsia="Times New Roman" w:hAnsi="Arial" w:cs="Arial"/>
                <w:color w:val="000000" w:themeColor="text1"/>
                <w:sz w:val="24"/>
                <w:szCs w:val="24"/>
                <w:lang w:val="en-IN" w:eastAsia="en-IN"/>
              </w:rPr>
            </w:pPr>
            <w:r w:rsidRPr="00063D6C">
              <w:rPr>
                <w:rFonts w:ascii="Arial" w:eastAsia="Times New Roman" w:hAnsi="Arial" w:cs="Arial"/>
                <w:color w:val="000000" w:themeColor="text1"/>
                <w:sz w:val="24"/>
                <w:szCs w:val="24"/>
                <w:lang w:val="en-IN" w:eastAsia="en-IN"/>
              </w:rPr>
              <w:t>Trader</w:t>
            </w:r>
          </w:p>
        </w:tc>
        <w:tc>
          <w:tcPr>
            <w:tcW w:w="7088" w:type="dxa"/>
            <w:hideMark/>
          </w:tcPr>
          <w:p w:rsidR="00063D6C" w:rsidRPr="00063D6C" w:rsidRDefault="00063D6C" w:rsidP="00063D6C">
            <w:pPr>
              <w:suppressAutoHyphens w:val="0"/>
              <w:spacing w:after="0" w:line="240" w:lineRule="auto"/>
              <w:rPr>
                <w:rFonts w:ascii="Arial" w:eastAsia="Times New Roman" w:hAnsi="Arial" w:cs="Arial"/>
                <w:color w:val="000000" w:themeColor="text1"/>
                <w:sz w:val="24"/>
                <w:szCs w:val="24"/>
                <w:lang w:val="en-IN" w:eastAsia="en-IN"/>
              </w:rPr>
            </w:pPr>
            <w:r w:rsidRPr="00063D6C">
              <w:rPr>
                <w:rFonts w:ascii="Arial" w:eastAsia="Times New Roman" w:hAnsi="Arial" w:cs="Arial"/>
                <w:color w:val="000000" w:themeColor="text1"/>
                <w:sz w:val="24"/>
                <w:szCs w:val="24"/>
                <w:lang w:val="en-IN" w:eastAsia="en-IN"/>
              </w:rPr>
              <w:t>Trades with the application based without limits and routes orders to the mainframe trading system.</w:t>
            </w:r>
          </w:p>
        </w:tc>
      </w:tr>
      <w:tr w:rsidR="00063D6C" w:rsidRPr="00063D6C" w:rsidTr="00063D6C">
        <w:tc>
          <w:tcPr>
            <w:tcW w:w="2943" w:type="dxa"/>
            <w:hideMark/>
          </w:tcPr>
          <w:p w:rsidR="00063D6C" w:rsidRPr="00063D6C" w:rsidRDefault="00063D6C" w:rsidP="00063D6C">
            <w:pPr>
              <w:suppressAutoHyphens w:val="0"/>
              <w:spacing w:after="0" w:line="240" w:lineRule="auto"/>
              <w:rPr>
                <w:rFonts w:ascii="Arial" w:eastAsia="Times New Roman" w:hAnsi="Arial" w:cs="Arial"/>
                <w:color w:val="000000" w:themeColor="text1"/>
                <w:sz w:val="24"/>
                <w:szCs w:val="24"/>
                <w:lang w:val="en-IN" w:eastAsia="en-IN"/>
              </w:rPr>
            </w:pPr>
            <w:r w:rsidRPr="00063D6C">
              <w:rPr>
                <w:rFonts w:ascii="Arial" w:eastAsia="Times New Roman" w:hAnsi="Arial" w:cs="Arial"/>
                <w:color w:val="000000" w:themeColor="text1"/>
                <w:sz w:val="24"/>
                <w:szCs w:val="24"/>
                <w:lang w:val="en-IN" w:eastAsia="en-IN"/>
              </w:rPr>
              <w:t>Continuous trade processing system (CTPS)</w:t>
            </w:r>
          </w:p>
        </w:tc>
        <w:tc>
          <w:tcPr>
            <w:tcW w:w="7088" w:type="dxa"/>
            <w:hideMark/>
          </w:tcPr>
          <w:p w:rsidR="00063D6C" w:rsidRPr="00063D6C" w:rsidRDefault="00063D6C" w:rsidP="00063D6C">
            <w:pPr>
              <w:suppressAutoHyphens w:val="0"/>
              <w:spacing w:after="0" w:line="240" w:lineRule="auto"/>
              <w:rPr>
                <w:rFonts w:ascii="Arial" w:eastAsia="Times New Roman" w:hAnsi="Arial" w:cs="Arial"/>
                <w:color w:val="000000" w:themeColor="text1"/>
                <w:sz w:val="24"/>
                <w:szCs w:val="24"/>
                <w:lang w:val="en-IN" w:eastAsia="en-IN"/>
              </w:rPr>
            </w:pPr>
            <w:r w:rsidRPr="00063D6C">
              <w:rPr>
                <w:rFonts w:ascii="Arial" w:eastAsia="Times New Roman" w:hAnsi="Arial" w:cs="Arial"/>
                <w:color w:val="000000" w:themeColor="text1"/>
                <w:sz w:val="24"/>
                <w:szCs w:val="24"/>
                <w:lang w:val="en-IN" w:eastAsia="en-IN"/>
              </w:rPr>
              <w:t>Routes orders to the mainframe trading system.</w:t>
            </w:r>
          </w:p>
        </w:tc>
      </w:tr>
      <w:tr w:rsidR="00063D6C" w:rsidRPr="00063D6C" w:rsidTr="00063D6C">
        <w:tc>
          <w:tcPr>
            <w:tcW w:w="2943" w:type="dxa"/>
            <w:hideMark/>
          </w:tcPr>
          <w:p w:rsidR="00063D6C" w:rsidRPr="00063D6C" w:rsidRDefault="00063D6C" w:rsidP="00063D6C">
            <w:pPr>
              <w:suppressAutoHyphens w:val="0"/>
              <w:spacing w:after="0" w:line="240" w:lineRule="auto"/>
              <w:rPr>
                <w:rFonts w:ascii="Arial" w:eastAsia="Times New Roman" w:hAnsi="Arial" w:cs="Arial"/>
                <w:color w:val="000000" w:themeColor="text1"/>
                <w:sz w:val="24"/>
                <w:szCs w:val="24"/>
                <w:lang w:val="en-IN" w:eastAsia="en-IN"/>
              </w:rPr>
            </w:pPr>
            <w:r w:rsidRPr="00063D6C">
              <w:rPr>
                <w:rFonts w:ascii="Arial" w:eastAsia="Times New Roman" w:hAnsi="Arial" w:cs="Arial"/>
                <w:color w:val="000000" w:themeColor="text1"/>
                <w:sz w:val="24"/>
                <w:szCs w:val="24"/>
                <w:lang w:val="en-IN" w:eastAsia="en-IN"/>
              </w:rPr>
              <w:t>Mainframe trading system</w:t>
            </w:r>
          </w:p>
        </w:tc>
        <w:tc>
          <w:tcPr>
            <w:tcW w:w="7088" w:type="dxa"/>
            <w:hideMark/>
          </w:tcPr>
          <w:p w:rsidR="00063D6C" w:rsidRPr="00063D6C" w:rsidRDefault="00063D6C" w:rsidP="00063D6C">
            <w:pPr>
              <w:suppressAutoHyphens w:val="0"/>
              <w:spacing w:after="0" w:line="240" w:lineRule="auto"/>
              <w:rPr>
                <w:rFonts w:ascii="Arial" w:eastAsia="Times New Roman" w:hAnsi="Arial" w:cs="Arial"/>
                <w:color w:val="000000" w:themeColor="text1"/>
                <w:sz w:val="24"/>
                <w:szCs w:val="24"/>
                <w:lang w:val="en-IN" w:eastAsia="en-IN"/>
              </w:rPr>
            </w:pPr>
            <w:r w:rsidRPr="00063D6C">
              <w:rPr>
                <w:rFonts w:ascii="Arial" w:eastAsia="Times New Roman" w:hAnsi="Arial" w:cs="Arial"/>
                <w:color w:val="000000" w:themeColor="text1"/>
                <w:sz w:val="24"/>
                <w:szCs w:val="24"/>
                <w:lang w:val="en-IN" w:eastAsia="en-IN"/>
              </w:rPr>
              <w:t>Executes trades and manages account balances.</w:t>
            </w:r>
          </w:p>
        </w:tc>
      </w:tr>
    </w:tbl>
    <w:p w:rsidR="00063D6C" w:rsidRDefault="00063D6C" w:rsidP="00AF4F4F">
      <w:pPr>
        <w:pStyle w:val="ListParagraph"/>
        <w:spacing w:after="0" w:line="240" w:lineRule="auto"/>
        <w:ind w:left="0"/>
        <w:jc w:val="left"/>
        <w:rPr>
          <w:rFonts w:ascii="Times New Roman" w:hAnsi="Times New Roman"/>
          <w:sz w:val="24"/>
          <w:szCs w:val="24"/>
        </w:rPr>
      </w:pPr>
    </w:p>
    <w:p w:rsidR="00AF4F4F" w:rsidRDefault="00AF4F4F" w:rsidP="00AF4F4F">
      <w:pPr>
        <w:pStyle w:val="ListParagraph"/>
        <w:spacing w:after="0" w:line="240" w:lineRule="auto"/>
        <w:ind w:left="0"/>
        <w:jc w:val="left"/>
        <w:rPr>
          <w:rFonts w:ascii="Times New Roman" w:hAnsi="Times New Roman"/>
          <w:sz w:val="24"/>
          <w:szCs w:val="24"/>
        </w:rPr>
      </w:pPr>
      <w:r w:rsidRPr="00AF4F4F">
        <w:rPr>
          <w:rFonts w:ascii="Times New Roman" w:hAnsi="Times New Roman"/>
          <w:sz w:val="24"/>
          <w:szCs w:val="24"/>
        </w:rPr>
        <w:t xml:space="preserve">Traditionally, the downside to the mainframe has been the user interface—the 3270 dumb terminal (the green screen), which is not user friendly. Prior to the commencement of BNA’s Java project, another group spent a few months trying to develop Windows Active Server Pages (ASPs) to talk to the mainframe. The only solution providing ASP reports, a portfolio management system, solved the interface problem, but it was difficult to connect to the mainframe using ASP for trading. </w:t>
      </w:r>
    </w:p>
    <w:p w:rsidR="00AF4F4F" w:rsidRDefault="00AF4F4F" w:rsidP="00AF4F4F">
      <w:pPr>
        <w:pStyle w:val="ListParagraph"/>
        <w:spacing w:after="0" w:line="240" w:lineRule="auto"/>
        <w:ind w:left="0"/>
        <w:jc w:val="left"/>
        <w:rPr>
          <w:rFonts w:ascii="Times New Roman" w:hAnsi="Times New Roman"/>
          <w:sz w:val="24"/>
          <w:szCs w:val="24"/>
        </w:rPr>
      </w:pPr>
      <w:r w:rsidRPr="00AF4F4F">
        <w:rPr>
          <w:rFonts w:ascii="Times New Roman" w:hAnsi="Times New Roman"/>
          <w:sz w:val="24"/>
          <w:szCs w:val="24"/>
        </w:rPr>
        <w:t xml:space="preserve">BNA has experienced difficulty getting the order messages to the mainframe. Along with performance problems, it seemed that every ASP order transaction required multiple dedicated connections to the SQL Server database. Fortunately, Java Database Connectivity (JDBC) connection pooling and Java’s platform independence provided the performance and scalability that was needed. Moreover, it allowed us to take advantage of the mainframe for deployment and Windows for development. (Because budget is a limiting factor in an economic downturn, where </w:t>
      </w:r>
      <w:r w:rsidRPr="00AF4F4F">
        <w:rPr>
          <w:rFonts w:ascii="Times New Roman" w:hAnsi="Times New Roman"/>
          <w:sz w:val="24"/>
          <w:szCs w:val="24"/>
        </w:rPr>
        <w:lastRenderedPageBreak/>
        <w:t xml:space="preserve">every developer is competing for business, it is critical that you deliver a solution quickly that will integrate with an organization’s existing infrastructure.) </w:t>
      </w:r>
    </w:p>
    <w:p w:rsidR="00AF4F4F" w:rsidRDefault="00AF4F4F" w:rsidP="00AF4F4F">
      <w:pPr>
        <w:pStyle w:val="ListParagraph"/>
        <w:spacing w:after="0" w:line="240" w:lineRule="auto"/>
        <w:ind w:left="0"/>
        <w:jc w:val="left"/>
        <w:rPr>
          <w:rFonts w:ascii="Times New Roman" w:hAnsi="Times New Roman"/>
          <w:sz w:val="24"/>
          <w:szCs w:val="24"/>
        </w:rPr>
      </w:pPr>
      <w:r w:rsidRPr="00AF4F4F">
        <w:rPr>
          <w:rFonts w:ascii="Times New Roman" w:hAnsi="Times New Roman"/>
          <w:sz w:val="24"/>
          <w:szCs w:val="24"/>
        </w:rPr>
        <w:t>The IBM HTTP server, WebSphere application server, and Oracle 9i Enterprise relational database management system (RDBMS) are all in existence on the company’s legacy IBM mainframe enterprise server</w:t>
      </w:r>
    </w:p>
    <w:p w:rsidR="00AF4F4F" w:rsidRDefault="00AF4F4F" w:rsidP="00AF4F4F">
      <w:pPr>
        <w:pStyle w:val="ListParagraph"/>
        <w:spacing w:after="0" w:line="240" w:lineRule="auto"/>
        <w:ind w:left="0"/>
        <w:jc w:val="left"/>
        <w:rPr>
          <w:rFonts w:ascii="Times New Roman" w:hAnsi="Times New Roman"/>
          <w:sz w:val="24"/>
          <w:szCs w:val="24"/>
        </w:rPr>
      </w:pPr>
    </w:p>
    <w:tbl>
      <w:tblPr>
        <w:tblStyle w:val="TableGridLight"/>
        <w:tblW w:w="10455" w:type="dxa"/>
        <w:tblLook w:val="04A0" w:firstRow="1" w:lastRow="0" w:firstColumn="1" w:lastColumn="0" w:noHBand="0" w:noVBand="1"/>
      </w:tblPr>
      <w:tblGrid>
        <w:gridCol w:w="1625"/>
        <w:gridCol w:w="2418"/>
        <w:gridCol w:w="3402"/>
        <w:gridCol w:w="3010"/>
      </w:tblGrid>
      <w:tr w:rsidR="00CE7DBB" w:rsidRPr="00CE7DBB" w:rsidTr="00CE7DBB">
        <w:tc>
          <w:tcPr>
            <w:tcW w:w="1625" w:type="dxa"/>
            <w:hideMark/>
          </w:tcPr>
          <w:p w:rsidR="00AF4F4F" w:rsidRPr="00AF4F4F" w:rsidRDefault="00AF4F4F" w:rsidP="00AF4F4F">
            <w:pPr>
              <w:suppressAutoHyphens w:val="0"/>
              <w:spacing w:after="0" w:line="240" w:lineRule="auto"/>
              <w:rPr>
                <w:rFonts w:ascii="Times New Roman" w:eastAsia="Times New Roman" w:hAnsi="Times New Roman"/>
                <w:color w:val="000000" w:themeColor="text1"/>
                <w:sz w:val="24"/>
                <w:szCs w:val="24"/>
                <w:lang w:val="en-IN" w:eastAsia="en-IN"/>
              </w:rPr>
            </w:pPr>
            <w:r w:rsidRPr="00AF4F4F">
              <w:rPr>
                <w:rFonts w:ascii="Times New Roman" w:eastAsia="Times New Roman" w:hAnsi="Times New Roman"/>
                <w:color w:val="000000" w:themeColor="text1"/>
                <w:sz w:val="24"/>
                <w:szCs w:val="24"/>
                <w:lang w:val="en-IN" w:eastAsia="en-IN"/>
              </w:rPr>
              <w:t>Type of Component</w:t>
            </w:r>
          </w:p>
        </w:tc>
        <w:tc>
          <w:tcPr>
            <w:tcW w:w="2418" w:type="dxa"/>
            <w:hideMark/>
          </w:tcPr>
          <w:p w:rsidR="00AF4F4F" w:rsidRPr="00AF4F4F" w:rsidRDefault="00AF4F4F" w:rsidP="00AF4F4F">
            <w:pPr>
              <w:suppressAutoHyphens w:val="0"/>
              <w:spacing w:after="0" w:line="240" w:lineRule="auto"/>
              <w:rPr>
                <w:rFonts w:ascii="Times New Roman" w:eastAsia="Times New Roman" w:hAnsi="Times New Roman"/>
                <w:color w:val="000000" w:themeColor="text1"/>
                <w:sz w:val="24"/>
                <w:szCs w:val="24"/>
                <w:lang w:val="en-IN" w:eastAsia="en-IN"/>
              </w:rPr>
            </w:pPr>
            <w:r w:rsidRPr="00AF4F4F">
              <w:rPr>
                <w:rFonts w:ascii="Times New Roman" w:eastAsia="Times New Roman" w:hAnsi="Times New Roman"/>
                <w:color w:val="000000" w:themeColor="text1"/>
                <w:sz w:val="24"/>
                <w:szCs w:val="24"/>
                <w:lang w:val="en-IN" w:eastAsia="en-IN"/>
              </w:rPr>
              <w:t>Vendor/Component Name/Version</w:t>
            </w:r>
          </w:p>
        </w:tc>
        <w:tc>
          <w:tcPr>
            <w:tcW w:w="3402" w:type="dxa"/>
            <w:hideMark/>
          </w:tcPr>
          <w:p w:rsidR="00AF4F4F" w:rsidRPr="00AF4F4F" w:rsidRDefault="00AF4F4F" w:rsidP="00AF4F4F">
            <w:pPr>
              <w:suppressAutoHyphens w:val="0"/>
              <w:spacing w:after="0" w:line="240" w:lineRule="auto"/>
              <w:rPr>
                <w:rFonts w:ascii="Times New Roman" w:eastAsia="Times New Roman" w:hAnsi="Times New Roman"/>
                <w:color w:val="000000" w:themeColor="text1"/>
                <w:sz w:val="24"/>
                <w:szCs w:val="24"/>
                <w:lang w:val="en-IN" w:eastAsia="en-IN"/>
              </w:rPr>
            </w:pPr>
            <w:r w:rsidRPr="00AF4F4F">
              <w:rPr>
                <w:rFonts w:ascii="Times New Roman" w:eastAsia="Times New Roman" w:hAnsi="Times New Roman"/>
                <w:color w:val="000000" w:themeColor="text1"/>
                <w:sz w:val="24"/>
                <w:szCs w:val="24"/>
                <w:lang w:val="en-IN" w:eastAsia="en-IN"/>
              </w:rPr>
              <w:t>Description</w:t>
            </w:r>
          </w:p>
        </w:tc>
        <w:tc>
          <w:tcPr>
            <w:tcW w:w="0" w:type="auto"/>
            <w:hideMark/>
          </w:tcPr>
          <w:p w:rsidR="00AF4F4F" w:rsidRPr="00AF4F4F" w:rsidRDefault="00AF4F4F" w:rsidP="00AF4F4F">
            <w:pPr>
              <w:suppressAutoHyphens w:val="0"/>
              <w:spacing w:after="0" w:line="240" w:lineRule="auto"/>
              <w:rPr>
                <w:rFonts w:ascii="Times New Roman" w:eastAsia="Times New Roman" w:hAnsi="Times New Roman"/>
                <w:color w:val="000000" w:themeColor="text1"/>
                <w:sz w:val="24"/>
                <w:szCs w:val="24"/>
                <w:lang w:val="en-IN" w:eastAsia="en-IN"/>
              </w:rPr>
            </w:pPr>
            <w:r w:rsidRPr="00AF4F4F">
              <w:rPr>
                <w:rFonts w:ascii="Times New Roman" w:eastAsia="Times New Roman" w:hAnsi="Times New Roman"/>
                <w:color w:val="000000" w:themeColor="text1"/>
                <w:sz w:val="24"/>
                <w:szCs w:val="24"/>
                <w:lang w:val="en-IN" w:eastAsia="en-IN"/>
              </w:rPr>
              <w:t>Software/Hardware Required for Support</w:t>
            </w:r>
          </w:p>
        </w:tc>
      </w:tr>
      <w:tr w:rsidR="00CE7DBB" w:rsidRPr="00CE7DBB" w:rsidTr="00CE7DBB">
        <w:tc>
          <w:tcPr>
            <w:tcW w:w="1625" w:type="dxa"/>
            <w:hideMark/>
          </w:tcPr>
          <w:p w:rsidR="00AF4F4F" w:rsidRPr="00AF4F4F" w:rsidRDefault="00AF4F4F" w:rsidP="00AF4F4F">
            <w:pPr>
              <w:suppressAutoHyphens w:val="0"/>
              <w:spacing w:after="0" w:line="240" w:lineRule="auto"/>
              <w:rPr>
                <w:rFonts w:ascii="Times New Roman" w:eastAsia="Times New Roman" w:hAnsi="Times New Roman"/>
                <w:color w:val="000000" w:themeColor="text1"/>
                <w:sz w:val="24"/>
                <w:szCs w:val="24"/>
                <w:lang w:val="en-IN" w:eastAsia="en-IN"/>
              </w:rPr>
            </w:pPr>
            <w:r w:rsidRPr="00AF4F4F">
              <w:rPr>
                <w:rFonts w:ascii="Times New Roman" w:eastAsia="Times New Roman" w:hAnsi="Times New Roman"/>
                <w:color w:val="000000" w:themeColor="text1"/>
                <w:sz w:val="24"/>
                <w:szCs w:val="24"/>
                <w:lang w:val="en-IN" w:eastAsia="en-IN"/>
              </w:rPr>
              <w:t>Application Server</w:t>
            </w:r>
          </w:p>
        </w:tc>
        <w:tc>
          <w:tcPr>
            <w:tcW w:w="2418" w:type="dxa"/>
            <w:hideMark/>
          </w:tcPr>
          <w:p w:rsidR="00AF4F4F" w:rsidRPr="00AF4F4F" w:rsidRDefault="00AF4F4F" w:rsidP="00AF4F4F">
            <w:pPr>
              <w:suppressAutoHyphens w:val="0"/>
              <w:spacing w:after="0" w:line="240" w:lineRule="auto"/>
              <w:rPr>
                <w:rFonts w:ascii="Times New Roman" w:eastAsia="Times New Roman" w:hAnsi="Times New Roman"/>
                <w:color w:val="000000" w:themeColor="text1"/>
                <w:sz w:val="24"/>
                <w:szCs w:val="24"/>
                <w:lang w:val="en-IN" w:eastAsia="en-IN"/>
              </w:rPr>
            </w:pPr>
            <w:r w:rsidRPr="00AF4F4F">
              <w:rPr>
                <w:rFonts w:ascii="Times New Roman" w:eastAsia="Times New Roman" w:hAnsi="Times New Roman"/>
                <w:color w:val="000000" w:themeColor="text1"/>
                <w:sz w:val="24"/>
                <w:szCs w:val="24"/>
                <w:lang w:val="en-IN" w:eastAsia="en-IN"/>
              </w:rPr>
              <w:t>IBM WebSphere Application Server 3/4</w:t>
            </w:r>
          </w:p>
        </w:tc>
        <w:tc>
          <w:tcPr>
            <w:tcW w:w="3402" w:type="dxa"/>
            <w:hideMark/>
          </w:tcPr>
          <w:p w:rsidR="00AF4F4F" w:rsidRPr="00AF4F4F" w:rsidRDefault="00AF4F4F" w:rsidP="00AF4F4F">
            <w:pPr>
              <w:suppressAutoHyphens w:val="0"/>
              <w:spacing w:after="0" w:line="240" w:lineRule="auto"/>
              <w:rPr>
                <w:rFonts w:ascii="Times New Roman" w:eastAsia="Times New Roman" w:hAnsi="Times New Roman"/>
                <w:color w:val="000000" w:themeColor="text1"/>
                <w:sz w:val="24"/>
                <w:szCs w:val="24"/>
                <w:lang w:val="en-IN" w:eastAsia="en-IN"/>
              </w:rPr>
            </w:pPr>
            <w:r w:rsidRPr="00AF4F4F">
              <w:rPr>
                <w:rFonts w:ascii="Times New Roman" w:eastAsia="Times New Roman" w:hAnsi="Times New Roman"/>
                <w:color w:val="000000" w:themeColor="text1"/>
                <w:sz w:val="24"/>
                <w:szCs w:val="24"/>
                <w:lang w:val="en-IN" w:eastAsia="en-IN"/>
              </w:rPr>
              <w:t>Serves up JSPs and servlets, run EJBs, and provides JDBC connection pools to user data</w:t>
            </w:r>
          </w:p>
        </w:tc>
        <w:tc>
          <w:tcPr>
            <w:tcW w:w="0" w:type="auto"/>
            <w:hideMark/>
          </w:tcPr>
          <w:p w:rsidR="00AF4F4F" w:rsidRPr="00AF4F4F" w:rsidRDefault="00AF4F4F" w:rsidP="00AF4F4F">
            <w:pPr>
              <w:suppressAutoHyphens w:val="0"/>
              <w:spacing w:after="0" w:line="240" w:lineRule="auto"/>
              <w:rPr>
                <w:rFonts w:ascii="Times New Roman" w:eastAsia="Times New Roman" w:hAnsi="Times New Roman"/>
                <w:color w:val="000000" w:themeColor="text1"/>
                <w:sz w:val="24"/>
                <w:szCs w:val="24"/>
                <w:lang w:val="en-IN" w:eastAsia="en-IN"/>
              </w:rPr>
            </w:pPr>
            <w:r w:rsidRPr="00AF4F4F">
              <w:rPr>
                <w:rFonts w:ascii="Times New Roman" w:eastAsia="Times New Roman" w:hAnsi="Times New Roman"/>
                <w:color w:val="000000" w:themeColor="text1"/>
                <w:sz w:val="24"/>
                <w:szCs w:val="24"/>
                <w:lang w:val="en-IN" w:eastAsia="en-IN"/>
              </w:rPr>
              <w:t>IBM S/390, Windows NT 4.0 SP4</w:t>
            </w:r>
          </w:p>
        </w:tc>
      </w:tr>
      <w:tr w:rsidR="00CE7DBB" w:rsidRPr="00CE7DBB" w:rsidTr="00CE7DBB">
        <w:tc>
          <w:tcPr>
            <w:tcW w:w="1625" w:type="dxa"/>
            <w:hideMark/>
          </w:tcPr>
          <w:p w:rsidR="00AF4F4F" w:rsidRPr="00AF4F4F" w:rsidRDefault="00AF4F4F" w:rsidP="00AF4F4F">
            <w:pPr>
              <w:suppressAutoHyphens w:val="0"/>
              <w:spacing w:after="0" w:line="240" w:lineRule="auto"/>
              <w:rPr>
                <w:rFonts w:ascii="Times New Roman" w:eastAsia="Times New Roman" w:hAnsi="Times New Roman"/>
                <w:color w:val="000000" w:themeColor="text1"/>
                <w:sz w:val="24"/>
                <w:szCs w:val="24"/>
                <w:lang w:val="en-IN" w:eastAsia="en-IN"/>
              </w:rPr>
            </w:pPr>
            <w:r w:rsidRPr="00AF4F4F">
              <w:rPr>
                <w:rFonts w:ascii="Times New Roman" w:eastAsia="Times New Roman" w:hAnsi="Times New Roman"/>
                <w:color w:val="000000" w:themeColor="text1"/>
                <w:sz w:val="24"/>
                <w:szCs w:val="24"/>
                <w:lang w:val="en-IN" w:eastAsia="en-IN"/>
              </w:rPr>
              <w:t>DBMS</w:t>
            </w:r>
          </w:p>
        </w:tc>
        <w:tc>
          <w:tcPr>
            <w:tcW w:w="2418" w:type="dxa"/>
            <w:hideMark/>
          </w:tcPr>
          <w:p w:rsidR="00AF4F4F" w:rsidRPr="00AF4F4F" w:rsidRDefault="00CE7DBB" w:rsidP="00AF4F4F">
            <w:pPr>
              <w:suppressAutoHyphens w:val="0"/>
              <w:spacing w:after="0" w:line="240" w:lineRule="auto"/>
              <w:rPr>
                <w:rFonts w:ascii="Times New Roman" w:eastAsia="Times New Roman" w:hAnsi="Times New Roman"/>
                <w:color w:val="000000" w:themeColor="text1"/>
                <w:sz w:val="24"/>
                <w:szCs w:val="24"/>
                <w:lang w:val="en-IN" w:eastAsia="en-IN"/>
              </w:rPr>
            </w:pPr>
            <w:r w:rsidRPr="00CE7DBB">
              <w:rPr>
                <w:rFonts w:ascii="Times New Roman" w:eastAsia="Times New Roman" w:hAnsi="Times New Roman"/>
                <w:color w:val="000000" w:themeColor="text1"/>
                <w:sz w:val="24"/>
                <w:szCs w:val="24"/>
                <w:lang w:val="en-IN" w:eastAsia="en-IN"/>
              </w:rPr>
              <w:t>Oracle 9.0i</w:t>
            </w:r>
          </w:p>
        </w:tc>
        <w:tc>
          <w:tcPr>
            <w:tcW w:w="3402" w:type="dxa"/>
            <w:hideMark/>
          </w:tcPr>
          <w:p w:rsidR="00AF4F4F" w:rsidRPr="00AF4F4F" w:rsidRDefault="00AF4F4F" w:rsidP="00AF4F4F">
            <w:pPr>
              <w:suppressAutoHyphens w:val="0"/>
              <w:spacing w:after="0" w:line="240" w:lineRule="auto"/>
              <w:rPr>
                <w:rFonts w:ascii="Times New Roman" w:eastAsia="Times New Roman" w:hAnsi="Times New Roman"/>
                <w:color w:val="000000" w:themeColor="text1"/>
                <w:sz w:val="24"/>
                <w:szCs w:val="24"/>
                <w:lang w:val="en-IN" w:eastAsia="en-IN"/>
              </w:rPr>
            </w:pPr>
            <w:r w:rsidRPr="00AF4F4F">
              <w:rPr>
                <w:rFonts w:ascii="Times New Roman" w:eastAsia="Times New Roman" w:hAnsi="Times New Roman"/>
                <w:color w:val="000000" w:themeColor="text1"/>
                <w:sz w:val="24"/>
                <w:szCs w:val="24"/>
                <w:lang w:val="en-IN" w:eastAsia="en-IN"/>
              </w:rPr>
              <w:t>Database required for application data (</w:t>
            </w:r>
            <w:proofErr w:type="spellStart"/>
            <w:r w:rsidRPr="00AF4F4F">
              <w:rPr>
                <w:rFonts w:ascii="Times New Roman" w:eastAsia="Times New Roman" w:hAnsi="Times New Roman"/>
                <w:color w:val="000000" w:themeColor="text1"/>
                <w:sz w:val="24"/>
                <w:szCs w:val="24"/>
                <w:lang w:val="en-IN" w:eastAsia="en-IN"/>
              </w:rPr>
              <w:t>orderdb</w:t>
            </w:r>
            <w:proofErr w:type="spellEnd"/>
            <w:r w:rsidRPr="00AF4F4F">
              <w:rPr>
                <w:rFonts w:ascii="Times New Roman" w:eastAsia="Times New Roman" w:hAnsi="Times New Roman"/>
                <w:color w:val="000000" w:themeColor="text1"/>
                <w:sz w:val="24"/>
                <w:szCs w:val="24"/>
                <w:lang w:val="en-IN" w:eastAsia="en-IN"/>
              </w:rPr>
              <w:t>)</w:t>
            </w:r>
          </w:p>
        </w:tc>
        <w:tc>
          <w:tcPr>
            <w:tcW w:w="0" w:type="auto"/>
            <w:hideMark/>
          </w:tcPr>
          <w:p w:rsidR="00AF4F4F" w:rsidRPr="00AF4F4F" w:rsidRDefault="00AF4F4F" w:rsidP="00AF4F4F">
            <w:pPr>
              <w:suppressAutoHyphens w:val="0"/>
              <w:spacing w:after="0" w:line="240" w:lineRule="auto"/>
              <w:rPr>
                <w:rFonts w:ascii="Times New Roman" w:eastAsia="Times New Roman" w:hAnsi="Times New Roman"/>
                <w:color w:val="000000" w:themeColor="text1"/>
                <w:sz w:val="24"/>
                <w:szCs w:val="24"/>
                <w:lang w:val="en-IN" w:eastAsia="en-IN"/>
              </w:rPr>
            </w:pPr>
            <w:r w:rsidRPr="00AF4F4F">
              <w:rPr>
                <w:rFonts w:ascii="Times New Roman" w:eastAsia="Times New Roman" w:hAnsi="Times New Roman"/>
                <w:color w:val="000000" w:themeColor="text1"/>
                <w:sz w:val="24"/>
                <w:szCs w:val="24"/>
                <w:lang w:val="en-IN" w:eastAsia="en-IN"/>
              </w:rPr>
              <w:t>Oracle 9i</w:t>
            </w:r>
          </w:p>
        </w:tc>
      </w:tr>
      <w:tr w:rsidR="00CE7DBB" w:rsidRPr="00CE7DBB" w:rsidTr="00CE7DBB">
        <w:tc>
          <w:tcPr>
            <w:tcW w:w="1625" w:type="dxa"/>
          </w:tcPr>
          <w:p w:rsidR="00CE7DBB" w:rsidRPr="00CE7DBB" w:rsidRDefault="00CE7DBB" w:rsidP="00CE7DBB">
            <w:pPr>
              <w:suppressAutoHyphens w:val="0"/>
              <w:spacing w:after="0" w:line="240" w:lineRule="auto"/>
              <w:rPr>
                <w:rFonts w:ascii="Times New Roman" w:eastAsia="Times New Roman" w:hAnsi="Times New Roman"/>
                <w:color w:val="000000" w:themeColor="text1"/>
                <w:sz w:val="24"/>
                <w:szCs w:val="24"/>
                <w:lang w:val="en-IN" w:eastAsia="en-IN"/>
              </w:rPr>
            </w:pPr>
            <w:r w:rsidRPr="00CE7DBB">
              <w:rPr>
                <w:rFonts w:ascii="Times New Roman" w:eastAsia="Times New Roman" w:hAnsi="Times New Roman"/>
                <w:color w:val="000000" w:themeColor="text1"/>
                <w:sz w:val="24"/>
                <w:szCs w:val="24"/>
                <w:lang w:val="en-IN" w:eastAsia="en-IN"/>
              </w:rPr>
              <w:t>JavaScript</w:t>
            </w:r>
          </w:p>
        </w:tc>
        <w:tc>
          <w:tcPr>
            <w:tcW w:w="2418" w:type="dxa"/>
          </w:tcPr>
          <w:p w:rsidR="00CE7DBB" w:rsidRPr="00AF4F4F" w:rsidRDefault="00CE7DBB" w:rsidP="00CE7DBB">
            <w:pPr>
              <w:suppressAutoHyphens w:val="0"/>
              <w:spacing w:after="0" w:line="240" w:lineRule="auto"/>
              <w:rPr>
                <w:rFonts w:ascii="Times New Roman" w:eastAsia="Times New Roman" w:hAnsi="Times New Roman"/>
                <w:color w:val="000000" w:themeColor="text1"/>
                <w:sz w:val="24"/>
                <w:szCs w:val="24"/>
                <w:lang w:val="en-IN" w:eastAsia="en-IN"/>
              </w:rPr>
            </w:pPr>
            <w:r w:rsidRPr="00AF4F4F">
              <w:rPr>
                <w:rFonts w:ascii="Times New Roman" w:eastAsia="Times New Roman" w:hAnsi="Times New Roman"/>
                <w:color w:val="000000" w:themeColor="text1"/>
                <w:sz w:val="24"/>
                <w:szCs w:val="24"/>
                <w:lang w:val="en-IN" w:eastAsia="en-IN"/>
              </w:rPr>
              <w:t>Netscape/JavaScript</w:t>
            </w:r>
          </w:p>
        </w:tc>
        <w:tc>
          <w:tcPr>
            <w:tcW w:w="3402" w:type="dxa"/>
          </w:tcPr>
          <w:p w:rsidR="00CE7DBB" w:rsidRPr="00CE7DBB" w:rsidRDefault="00CE7DBB" w:rsidP="00CE7DBB">
            <w:pPr>
              <w:suppressAutoHyphens w:val="0"/>
              <w:spacing w:after="0" w:line="240" w:lineRule="auto"/>
              <w:rPr>
                <w:rFonts w:ascii="Times New Roman" w:eastAsia="Times New Roman" w:hAnsi="Times New Roman"/>
                <w:color w:val="000000" w:themeColor="text1"/>
                <w:sz w:val="24"/>
                <w:szCs w:val="24"/>
                <w:lang w:val="en-IN" w:eastAsia="en-IN"/>
              </w:rPr>
            </w:pPr>
            <w:r w:rsidRPr="00CE7DBB">
              <w:rPr>
                <w:rFonts w:ascii="Times New Roman" w:eastAsia="Times New Roman" w:hAnsi="Times New Roman"/>
                <w:color w:val="000000" w:themeColor="text1"/>
                <w:sz w:val="24"/>
                <w:szCs w:val="24"/>
                <w:lang w:val="en-IN" w:eastAsia="en-IN"/>
              </w:rPr>
              <w:t>ECMA/JavaScript</w:t>
            </w:r>
          </w:p>
        </w:tc>
        <w:tc>
          <w:tcPr>
            <w:tcW w:w="0" w:type="auto"/>
          </w:tcPr>
          <w:p w:rsidR="00CE7DBB" w:rsidRPr="00CE7DBB" w:rsidRDefault="00CE7DBB" w:rsidP="00CE7DBB">
            <w:pPr>
              <w:suppressAutoHyphens w:val="0"/>
              <w:spacing w:after="0" w:line="240" w:lineRule="auto"/>
              <w:rPr>
                <w:rFonts w:ascii="Times New Roman" w:eastAsia="Times New Roman" w:hAnsi="Times New Roman"/>
                <w:color w:val="000000" w:themeColor="text1"/>
                <w:sz w:val="24"/>
                <w:szCs w:val="24"/>
                <w:lang w:val="en-IN" w:eastAsia="en-IN"/>
              </w:rPr>
            </w:pPr>
            <w:r w:rsidRPr="00AF4F4F">
              <w:rPr>
                <w:rFonts w:ascii="Times New Roman" w:eastAsia="Times New Roman" w:hAnsi="Times New Roman"/>
                <w:color w:val="000000" w:themeColor="text1"/>
                <w:sz w:val="24"/>
                <w:szCs w:val="24"/>
                <w:lang w:val="en-IN" w:eastAsia="en-IN"/>
              </w:rPr>
              <w:t>IE 5 and above or Navigator 4 and above</w:t>
            </w:r>
          </w:p>
        </w:tc>
      </w:tr>
      <w:tr w:rsidR="00CE7DBB" w:rsidRPr="00CE7DBB" w:rsidTr="00CE7DBB">
        <w:tc>
          <w:tcPr>
            <w:tcW w:w="1625" w:type="dxa"/>
            <w:hideMark/>
          </w:tcPr>
          <w:p w:rsidR="00CE7DBB" w:rsidRPr="00AF4F4F" w:rsidRDefault="00CE7DBB" w:rsidP="00CE7DBB">
            <w:pPr>
              <w:suppressAutoHyphens w:val="0"/>
              <w:spacing w:after="0" w:line="240" w:lineRule="auto"/>
              <w:rPr>
                <w:rFonts w:ascii="Times New Roman" w:eastAsia="Times New Roman" w:hAnsi="Times New Roman"/>
                <w:color w:val="000000" w:themeColor="text1"/>
                <w:sz w:val="24"/>
                <w:szCs w:val="24"/>
                <w:lang w:val="en-IN" w:eastAsia="en-IN"/>
              </w:rPr>
            </w:pPr>
            <w:r w:rsidRPr="00AF4F4F">
              <w:rPr>
                <w:rFonts w:ascii="Times New Roman" w:eastAsia="Times New Roman" w:hAnsi="Times New Roman"/>
                <w:color w:val="000000" w:themeColor="text1"/>
                <w:sz w:val="24"/>
                <w:szCs w:val="24"/>
                <w:lang w:val="en-IN" w:eastAsia="en-IN"/>
              </w:rPr>
              <w:t>Browser</w:t>
            </w:r>
          </w:p>
        </w:tc>
        <w:tc>
          <w:tcPr>
            <w:tcW w:w="2418" w:type="dxa"/>
            <w:hideMark/>
          </w:tcPr>
          <w:p w:rsidR="00CE7DBB" w:rsidRPr="00AF4F4F" w:rsidRDefault="00CE7DBB" w:rsidP="00CE7DBB">
            <w:pPr>
              <w:suppressAutoHyphens w:val="0"/>
              <w:spacing w:after="0" w:line="240" w:lineRule="auto"/>
              <w:rPr>
                <w:rFonts w:ascii="Times New Roman" w:eastAsia="Times New Roman" w:hAnsi="Times New Roman"/>
                <w:color w:val="000000" w:themeColor="text1"/>
                <w:sz w:val="24"/>
                <w:szCs w:val="24"/>
                <w:lang w:val="en-IN" w:eastAsia="en-IN"/>
              </w:rPr>
            </w:pPr>
            <w:r w:rsidRPr="00CE7DBB">
              <w:rPr>
                <w:rFonts w:ascii="Times New Roman" w:eastAsia="Times New Roman" w:hAnsi="Times New Roman"/>
                <w:color w:val="000000" w:themeColor="text1"/>
                <w:sz w:val="24"/>
                <w:szCs w:val="24"/>
                <w:lang w:val="en-IN" w:eastAsia="en-IN"/>
              </w:rPr>
              <w:t>Microsoft or Netscape</w:t>
            </w:r>
          </w:p>
        </w:tc>
        <w:tc>
          <w:tcPr>
            <w:tcW w:w="3402" w:type="dxa"/>
            <w:hideMark/>
          </w:tcPr>
          <w:p w:rsidR="00CE7DBB" w:rsidRPr="00AF4F4F" w:rsidRDefault="00CE7DBB" w:rsidP="00CE7DBB">
            <w:pPr>
              <w:suppressAutoHyphens w:val="0"/>
              <w:spacing w:after="0" w:line="240" w:lineRule="auto"/>
              <w:rPr>
                <w:rFonts w:ascii="Times New Roman" w:eastAsia="Times New Roman" w:hAnsi="Times New Roman"/>
                <w:color w:val="000000" w:themeColor="text1"/>
                <w:sz w:val="24"/>
                <w:szCs w:val="24"/>
                <w:lang w:val="en-IN" w:eastAsia="en-IN"/>
              </w:rPr>
            </w:pPr>
            <w:r w:rsidRPr="00AF4F4F">
              <w:rPr>
                <w:rFonts w:ascii="Times New Roman" w:eastAsia="Times New Roman" w:hAnsi="Times New Roman"/>
                <w:color w:val="000000" w:themeColor="text1"/>
                <w:sz w:val="24"/>
                <w:szCs w:val="24"/>
                <w:lang w:val="en-IN" w:eastAsia="en-IN"/>
              </w:rPr>
              <w:t>Web browser required to support JavaScript</w:t>
            </w:r>
          </w:p>
        </w:tc>
        <w:tc>
          <w:tcPr>
            <w:tcW w:w="0" w:type="auto"/>
            <w:hideMark/>
          </w:tcPr>
          <w:p w:rsidR="00CE7DBB" w:rsidRPr="00AF4F4F" w:rsidRDefault="00CE7DBB" w:rsidP="00CE7DBB">
            <w:pPr>
              <w:suppressAutoHyphens w:val="0"/>
              <w:spacing w:after="0" w:line="240" w:lineRule="auto"/>
              <w:rPr>
                <w:rFonts w:ascii="Times New Roman" w:eastAsia="Times New Roman" w:hAnsi="Times New Roman"/>
                <w:color w:val="000000" w:themeColor="text1"/>
                <w:sz w:val="24"/>
                <w:szCs w:val="24"/>
                <w:lang w:val="en-IN" w:eastAsia="en-IN"/>
              </w:rPr>
            </w:pPr>
            <w:r w:rsidRPr="00AF4F4F">
              <w:rPr>
                <w:rFonts w:ascii="Times New Roman" w:eastAsia="Times New Roman" w:hAnsi="Times New Roman"/>
                <w:color w:val="000000" w:themeColor="text1"/>
                <w:sz w:val="24"/>
                <w:szCs w:val="24"/>
                <w:lang w:val="en-IN" w:eastAsia="en-IN"/>
              </w:rPr>
              <w:t>IE 5 and above or Navigator 4 and above</w:t>
            </w:r>
          </w:p>
        </w:tc>
      </w:tr>
      <w:tr w:rsidR="00CE7DBB" w:rsidRPr="00CE7DBB" w:rsidTr="00CE7DBB">
        <w:tc>
          <w:tcPr>
            <w:tcW w:w="1625" w:type="dxa"/>
            <w:hideMark/>
          </w:tcPr>
          <w:p w:rsidR="00CE7DBB" w:rsidRPr="00AF4F4F" w:rsidRDefault="00CE7DBB" w:rsidP="00CE7DBB">
            <w:pPr>
              <w:suppressAutoHyphens w:val="0"/>
              <w:spacing w:after="0" w:line="240" w:lineRule="auto"/>
              <w:rPr>
                <w:rFonts w:ascii="Times New Roman" w:eastAsia="Times New Roman" w:hAnsi="Times New Roman"/>
                <w:color w:val="000000" w:themeColor="text1"/>
                <w:sz w:val="24"/>
                <w:szCs w:val="24"/>
                <w:lang w:val="en-IN" w:eastAsia="en-IN"/>
              </w:rPr>
            </w:pPr>
            <w:r w:rsidRPr="00AF4F4F">
              <w:rPr>
                <w:rFonts w:ascii="Times New Roman" w:eastAsia="Times New Roman" w:hAnsi="Times New Roman"/>
                <w:color w:val="000000" w:themeColor="text1"/>
                <w:sz w:val="24"/>
                <w:szCs w:val="24"/>
                <w:lang w:val="en-IN" w:eastAsia="en-IN"/>
              </w:rPr>
              <w:t>XML Tool</w:t>
            </w:r>
          </w:p>
        </w:tc>
        <w:tc>
          <w:tcPr>
            <w:tcW w:w="2418" w:type="dxa"/>
            <w:hideMark/>
          </w:tcPr>
          <w:p w:rsidR="00CE7DBB" w:rsidRPr="00AF4F4F" w:rsidRDefault="00CE7DBB" w:rsidP="00CE7DBB">
            <w:pPr>
              <w:suppressAutoHyphens w:val="0"/>
              <w:spacing w:after="0" w:line="240" w:lineRule="auto"/>
              <w:rPr>
                <w:rFonts w:ascii="Times New Roman" w:eastAsia="Times New Roman" w:hAnsi="Times New Roman"/>
                <w:color w:val="000000" w:themeColor="text1"/>
                <w:sz w:val="24"/>
                <w:szCs w:val="24"/>
                <w:lang w:val="en-IN" w:eastAsia="en-IN"/>
              </w:rPr>
            </w:pPr>
            <w:r w:rsidRPr="00AF4F4F">
              <w:rPr>
                <w:rFonts w:ascii="Times New Roman" w:eastAsia="Times New Roman" w:hAnsi="Times New Roman"/>
                <w:color w:val="000000" w:themeColor="text1"/>
                <w:sz w:val="24"/>
                <w:szCs w:val="24"/>
                <w:lang w:val="en-IN" w:eastAsia="en-IN"/>
              </w:rPr>
              <w:t>IBM/XML Parser for Java/3.1.1</w:t>
            </w:r>
          </w:p>
        </w:tc>
        <w:tc>
          <w:tcPr>
            <w:tcW w:w="3402" w:type="dxa"/>
            <w:hideMark/>
          </w:tcPr>
          <w:p w:rsidR="00CE7DBB" w:rsidRPr="00AF4F4F" w:rsidRDefault="00CE7DBB" w:rsidP="00CE7DBB">
            <w:pPr>
              <w:suppressAutoHyphens w:val="0"/>
              <w:spacing w:after="0" w:line="240" w:lineRule="auto"/>
              <w:rPr>
                <w:rFonts w:ascii="Times New Roman" w:eastAsia="Times New Roman" w:hAnsi="Times New Roman"/>
                <w:color w:val="000000" w:themeColor="text1"/>
                <w:sz w:val="24"/>
                <w:szCs w:val="24"/>
                <w:lang w:val="en-IN" w:eastAsia="en-IN"/>
              </w:rPr>
            </w:pPr>
            <w:r w:rsidRPr="00AF4F4F">
              <w:rPr>
                <w:rFonts w:ascii="Times New Roman" w:eastAsia="Times New Roman" w:hAnsi="Times New Roman"/>
                <w:color w:val="000000" w:themeColor="text1"/>
                <w:sz w:val="24"/>
                <w:szCs w:val="24"/>
                <w:lang w:val="en-IN" w:eastAsia="en-IN"/>
              </w:rPr>
              <w:t xml:space="preserve">A </w:t>
            </w:r>
            <w:proofErr w:type="spellStart"/>
            <w:r w:rsidRPr="00AF4F4F">
              <w:rPr>
                <w:rFonts w:ascii="Times New Roman" w:eastAsia="Times New Roman" w:hAnsi="Times New Roman"/>
                <w:color w:val="000000" w:themeColor="text1"/>
                <w:sz w:val="24"/>
                <w:szCs w:val="24"/>
                <w:lang w:val="en-IN" w:eastAsia="en-IN"/>
              </w:rPr>
              <w:t>libary</w:t>
            </w:r>
            <w:proofErr w:type="spellEnd"/>
            <w:r w:rsidRPr="00AF4F4F">
              <w:rPr>
                <w:rFonts w:ascii="Times New Roman" w:eastAsia="Times New Roman" w:hAnsi="Times New Roman"/>
                <w:color w:val="000000" w:themeColor="text1"/>
                <w:sz w:val="24"/>
                <w:szCs w:val="24"/>
                <w:lang w:val="en-IN" w:eastAsia="en-IN"/>
              </w:rPr>
              <w:t xml:space="preserve"> for parsing and generating XML documents</w:t>
            </w:r>
          </w:p>
        </w:tc>
        <w:tc>
          <w:tcPr>
            <w:tcW w:w="0" w:type="auto"/>
            <w:hideMark/>
          </w:tcPr>
          <w:p w:rsidR="00CE7DBB" w:rsidRPr="00AF4F4F" w:rsidRDefault="00CE7DBB" w:rsidP="00CE7DBB">
            <w:pPr>
              <w:suppressAutoHyphens w:val="0"/>
              <w:spacing w:after="0" w:line="240" w:lineRule="auto"/>
              <w:rPr>
                <w:rFonts w:ascii="Times New Roman" w:eastAsia="Times New Roman" w:hAnsi="Times New Roman"/>
                <w:color w:val="000000" w:themeColor="text1"/>
                <w:sz w:val="24"/>
                <w:szCs w:val="24"/>
                <w:lang w:val="en-IN" w:eastAsia="en-IN"/>
              </w:rPr>
            </w:pPr>
            <w:r w:rsidRPr="00AF4F4F">
              <w:rPr>
                <w:rFonts w:ascii="Times New Roman" w:eastAsia="Times New Roman" w:hAnsi="Times New Roman"/>
                <w:color w:val="000000" w:themeColor="text1"/>
                <w:sz w:val="24"/>
                <w:szCs w:val="24"/>
                <w:lang w:val="en-IN" w:eastAsia="en-IN"/>
              </w:rPr>
              <w:t>Windows NT 4.0 SP4</w:t>
            </w:r>
          </w:p>
        </w:tc>
      </w:tr>
    </w:tbl>
    <w:p w:rsidR="00AF4F4F" w:rsidRDefault="00AF4F4F" w:rsidP="00AF4F4F">
      <w:pPr>
        <w:pStyle w:val="ListParagraph"/>
        <w:spacing w:after="0" w:line="240" w:lineRule="auto"/>
        <w:ind w:left="0"/>
        <w:jc w:val="left"/>
        <w:rPr>
          <w:rFonts w:ascii="Times New Roman" w:hAnsi="Times New Roman"/>
          <w:sz w:val="24"/>
          <w:szCs w:val="24"/>
        </w:rPr>
      </w:pPr>
    </w:p>
    <w:p w:rsidR="00CE7DBB" w:rsidRDefault="00CE7DBB" w:rsidP="00CE7DBB">
      <w:pPr>
        <w:pStyle w:val="ListParagraph"/>
        <w:spacing w:after="0" w:line="240" w:lineRule="auto"/>
        <w:ind w:left="0"/>
        <w:jc w:val="center"/>
        <w:rPr>
          <w:rFonts w:ascii="Times New Roman" w:hAnsi="Times New Roman"/>
          <w:sz w:val="24"/>
          <w:szCs w:val="24"/>
        </w:rPr>
      </w:pPr>
      <w:r w:rsidRPr="00CE7DBB">
        <w:rPr>
          <w:rFonts w:ascii="Times New Roman" w:hAnsi="Times New Roman"/>
          <w:sz w:val="24"/>
          <w:szCs w:val="24"/>
        </w:rPr>
        <w:lastRenderedPageBreak/>
        <w:drawing>
          <wp:inline distT="0" distB="0" distL="0" distR="0" wp14:anchorId="52A8C6C3" wp14:editId="3D818DD5">
            <wp:extent cx="4968671" cy="565453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8671" cy="5654530"/>
                    </a:xfrm>
                    <a:prstGeom prst="rect">
                      <a:avLst/>
                    </a:prstGeom>
                  </pic:spPr>
                </pic:pic>
              </a:graphicData>
            </a:graphic>
          </wp:inline>
        </w:drawing>
      </w:r>
    </w:p>
    <w:p w:rsidR="00CE7DBB" w:rsidRDefault="00CE7DBB" w:rsidP="00CE7DBB">
      <w:pPr>
        <w:pStyle w:val="ListParagraph"/>
        <w:spacing w:after="0" w:line="240" w:lineRule="auto"/>
        <w:ind w:left="0"/>
        <w:jc w:val="center"/>
        <w:rPr>
          <w:rFonts w:ascii="Times New Roman" w:hAnsi="Times New Roman"/>
          <w:sz w:val="24"/>
          <w:szCs w:val="24"/>
        </w:rPr>
      </w:pPr>
      <w:r w:rsidRPr="00CE7DBB">
        <w:rPr>
          <w:rFonts w:ascii="Times New Roman" w:hAnsi="Times New Roman"/>
          <w:sz w:val="24"/>
          <w:szCs w:val="24"/>
        </w:rPr>
        <w:t>Production</w:t>
      </w:r>
      <w:r>
        <w:rPr>
          <w:rFonts w:ascii="Times New Roman" w:hAnsi="Times New Roman"/>
          <w:sz w:val="24"/>
          <w:szCs w:val="24"/>
        </w:rPr>
        <w:t xml:space="preserve"> Environment</w:t>
      </w:r>
    </w:p>
    <w:p w:rsidR="00CE7DBB" w:rsidRDefault="00CE7DBB" w:rsidP="00CE7DBB">
      <w:pPr>
        <w:pStyle w:val="ListParagraph"/>
        <w:spacing w:after="0" w:line="240" w:lineRule="auto"/>
        <w:ind w:left="0"/>
        <w:rPr>
          <w:rFonts w:ascii="Times New Roman" w:hAnsi="Times New Roman"/>
          <w:sz w:val="24"/>
          <w:szCs w:val="24"/>
        </w:rPr>
      </w:pPr>
      <w:r w:rsidRPr="00CE7DBB">
        <w:rPr>
          <w:rFonts w:ascii="Times New Roman" w:hAnsi="Times New Roman"/>
          <w:b/>
          <w:sz w:val="24"/>
          <w:szCs w:val="24"/>
        </w:rPr>
        <w:t>WebSphere Application Server</w:t>
      </w:r>
      <w:r w:rsidRPr="00CE7DBB">
        <w:rPr>
          <w:rFonts w:ascii="Times New Roman" w:hAnsi="Times New Roman"/>
          <w:sz w:val="24"/>
          <w:szCs w:val="24"/>
        </w:rPr>
        <w:t xml:space="preserve"> </w:t>
      </w:r>
    </w:p>
    <w:p w:rsidR="00CE7DBB" w:rsidRDefault="00CE7DBB" w:rsidP="00CE7DBB">
      <w:pPr>
        <w:pStyle w:val="ListParagraph"/>
        <w:spacing w:after="0" w:line="240" w:lineRule="auto"/>
        <w:ind w:left="0"/>
        <w:rPr>
          <w:rFonts w:ascii="Times New Roman" w:hAnsi="Times New Roman"/>
          <w:sz w:val="24"/>
          <w:szCs w:val="24"/>
        </w:rPr>
      </w:pPr>
      <w:r w:rsidRPr="00CE7DBB">
        <w:rPr>
          <w:rFonts w:ascii="Times New Roman" w:hAnsi="Times New Roman"/>
          <w:sz w:val="24"/>
          <w:szCs w:val="24"/>
        </w:rPr>
        <w:t xml:space="preserve">The WebSphere partition is also connected via TCP/IP sockets to the BNACS API. This API is used to communicate with and retrieve information from the mainframe system via an XML-based message format. Finally, the WebSphere partition is connected to the Stratus TCAM CTPS (the continuous trade processing system from TCAM) application. The WebSphere application sends and maintains orders, and it can look up order status by communicating with CTPS via a proprietary message format. </w:t>
      </w:r>
    </w:p>
    <w:p w:rsidR="00CE7DBB" w:rsidRDefault="00CE7DBB" w:rsidP="00CE7DBB">
      <w:pPr>
        <w:pStyle w:val="ListParagraph"/>
        <w:spacing w:after="0" w:line="240" w:lineRule="auto"/>
        <w:ind w:left="0"/>
        <w:rPr>
          <w:rFonts w:ascii="Times New Roman" w:hAnsi="Times New Roman"/>
          <w:sz w:val="24"/>
          <w:szCs w:val="24"/>
        </w:rPr>
      </w:pPr>
      <w:r w:rsidRPr="00CE7DBB">
        <w:rPr>
          <w:rFonts w:ascii="Times New Roman" w:hAnsi="Times New Roman"/>
          <w:b/>
          <w:sz w:val="24"/>
          <w:szCs w:val="24"/>
        </w:rPr>
        <w:t>Continuous Trade Processing</w:t>
      </w:r>
      <w:r w:rsidRPr="00CE7DBB">
        <w:rPr>
          <w:rFonts w:ascii="Times New Roman" w:hAnsi="Times New Roman"/>
          <w:sz w:val="24"/>
          <w:szCs w:val="24"/>
        </w:rPr>
        <w:t xml:space="preserve"> </w:t>
      </w:r>
    </w:p>
    <w:p w:rsidR="00CE7DBB" w:rsidRDefault="00CE7DBB" w:rsidP="00CE7DBB">
      <w:pPr>
        <w:pStyle w:val="ListParagraph"/>
        <w:spacing w:after="0" w:line="240" w:lineRule="auto"/>
        <w:ind w:left="0"/>
        <w:rPr>
          <w:rFonts w:ascii="Times New Roman" w:hAnsi="Times New Roman"/>
          <w:sz w:val="24"/>
          <w:szCs w:val="24"/>
        </w:rPr>
      </w:pPr>
      <w:r w:rsidRPr="00CE7DBB">
        <w:rPr>
          <w:rFonts w:ascii="Times New Roman" w:hAnsi="Times New Roman"/>
          <w:sz w:val="24"/>
          <w:szCs w:val="24"/>
        </w:rPr>
        <w:t xml:space="preserve">The CTPS system is an order-routing system that is connected to several exchanges and market makers (firms that stand ready to buy and sell a particular stock on a regular and continuous basis at a publicly quoted price). The system receives orders either by direct entry into its terminals or via an in-house–built TCP/IP socket server (sometimes known as the Stratus </w:t>
      </w:r>
      <w:r w:rsidRPr="00CE7DBB">
        <w:rPr>
          <w:rFonts w:ascii="Times New Roman" w:hAnsi="Times New Roman"/>
          <w:sz w:val="24"/>
          <w:szCs w:val="24"/>
        </w:rPr>
        <w:lastRenderedPageBreak/>
        <w:t xml:space="preserve">Gateway Interface). These orders are routed to the appropriate exchange or market maker based on a set of correspondent-defined rules. Executions are then passed back from the exchange or market maker to CTPS, which updates the order file and forwards the result of the execution to the mainframe. </w:t>
      </w:r>
    </w:p>
    <w:p w:rsidR="00CE7DBB" w:rsidRDefault="00CE7DBB" w:rsidP="00CE7DBB">
      <w:pPr>
        <w:pStyle w:val="ListParagraph"/>
        <w:spacing w:after="0" w:line="240" w:lineRule="auto"/>
        <w:ind w:left="0"/>
        <w:rPr>
          <w:rFonts w:ascii="Times New Roman" w:hAnsi="Times New Roman"/>
          <w:sz w:val="24"/>
          <w:szCs w:val="24"/>
        </w:rPr>
      </w:pPr>
      <w:r w:rsidRPr="00CE7DBB">
        <w:rPr>
          <w:rFonts w:ascii="Times New Roman" w:hAnsi="Times New Roman"/>
          <w:b/>
          <w:sz w:val="24"/>
          <w:szCs w:val="24"/>
        </w:rPr>
        <w:t>SQLBIS Database Server</w:t>
      </w:r>
      <w:r w:rsidRPr="00CE7DBB">
        <w:rPr>
          <w:rFonts w:ascii="Times New Roman" w:hAnsi="Times New Roman"/>
          <w:sz w:val="24"/>
          <w:szCs w:val="24"/>
        </w:rPr>
        <w:t xml:space="preserve"> </w:t>
      </w:r>
    </w:p>
    <w:p w:rsidR="00CE7DBB" w:rsidRPr="00AF4F4F" w:rsidRDefault="00CE7DBB" w:rsidP="00CE7DBB">
      <w:pPr>
        <w:pStyle w:val="ListParagraph"/>
        <w:spacing w:after="0" w:line="240" w:lineRule="auto"/>
        <w:ind w:left="0"/>
        <w:rPr>
          <w:rFonts w:ascii="Times New Roman" w:hAnsi="Times New Roman"/>
          <w:sz w:val="24"/>
          <w:szCs w:val="24"/>
        </w:rPr>
      </w:pPr>
      <w:r w:rsidRPr="00CE7DBB">
        <w:rPr>
          <w:rFonts w:ascii="Times New Roman" w:hAnsi="Times New Roman"/>
          <w:sz w:val="24"/>
          <w:szCs w:val="24"/>
        </w:rPr>
        <w:t>The SQLBIS database server was created to service BNA’s trading website, Brokerage Information System (BIS). On the database server are several databases (or data marts) that are used by BIS and the BIS Trading Area to look up account and application access as well as cross references and other information. The ORDERDB database was created exclusively to support the WebSphere applications. In development, the tables and views were created by developers and migrated to production by the database administration (DBA) group.</w:t>
      </w:r>
    </w:p>
    <w:p w:rsidR="000901C9" w:rsidRDefault="000901C9">
      <w:pPr>
        <w:contextualSpacing/>
        <w:jc w:val="both"/>
        <w:rPr>
          <w:rFonts w:ascii="Times New Roman" w:eastAsia="Times New Roman" w:hAnsi="Times New Roman"/>
          <w:sz w:val="24"/>
          <w:szCs w:val="24"/>
        </w:rPr>
      </w:pPr>
    </w:p>
    <w:p w:rsidR="000901C9" w:rsidRDefault="0006760C">
      <w:pPr>
        <w:contextualSpacing/>
        <w:jc w:val="both"/>
        <w:rPr>
          <w:rFonts w:ascii="Times New Roman" w:hAnsi="Times New Roman"/>
          <w:sz w:val="24"/>
          <w:szCs w:val="24"/>
        </w:rPr>
      </w:pPr>
      <w:r>
        <w:rPr>
          <w:rFonts w:ascii="Times New Roman" w:eastAsia="Times New Roman" w:hAnsi="Times New Roman"/>
          <w:b/>
          <w:bCs/>
          <w:sz w:val="24"/>
          <w:szCs w:val="24"/>
          <w:u w:val="single"/>
        </w:rPr>
        <w:t xml:space="preserve">Result and Discussion: </w:t>
      </w:r>
      <w:r>
        <w:rPr>
          <w:rFonts w:ascii="Times New Roman" w:eastAsia="Times New Roman" w:hAnsi="Times New Roman"/>
          <w:b/>
          <w:bCs/>
          <w:sz w:val="24"/>
          <w:szCs w:val="24"/>
        </w:rPr>
        <w:t xml:space="preserve">  </w:t>
      </w:r>
      <w:r>
        <w:rPr>
          <w:rFonts w:ascii="Times New Roman" w:hAnsi="Times New Roman"/>
          <w:bCs/>
          <w:sz w:val="24"/>
          <w:szCs w:val="24"/>
        </w:rPr>
        <w:t xml:space="preserve"> </w:t>
      </w:r>
    </w:p>
    <w:p w:rsidR="000901C9" w:rsidRDefault="000901C9">
      <w:pPr>
        <w:contextualSpacing/>
        <w:jc w:val="both"/>
        <w:rPr>
          <w:rFonts w:ascii="Times New Roman" w:hAnsi="Times New Roman"/>
          <w:bCs/>
          <w:sz w:val="24"/>
          <w:szCs w:val="24"/>
        </w:rPr>
      </w:pPr>
    </w:p>
    <w:p w:rsidR="000901C9" w:rsidRDefault="0006760C">
      <w:pPr>
        <w:spacing w:line="240" w:lineRule="auto"/>
        <w:jc w:val="both"/>
      </w:pPr>
      <w:r>
        <w:rPr>
          <w:rFonts w:ascii="Times New Roman" w:hAnsi="Times New Roman"/>
          <w:b/>
          <w:bCs/>
          <w:sz w:val="24"/>
          <w:u w:val="single"/>
        </w:rPr>
        <w:t>Learning Outcomes:</w:t>
      </w:r>
      <w:r>
        <w:rPr>
          <w:rFonts w:ascii="Times New Roman" w:hAnsi="Times New Roman"/>
          <w:sz w:val="24"/>
          <w:szCs w:val="24"/>
        </w:rPr>
        <w:t xml:space="preserve"> Students should have </w:t>
      </w:r>
      <w:proofErr w:type="gramStart"/>
      <w:r>
        <w:rPr>
          <w:rFonts w:ascii="Times New Roman" w:hAnsi="Times New Roman"/>
          <w:sz w:val="24"/>
          <w:szCs w:val="24"/>
        </w:rPr>
        <w:t>be</w:t>
      </w:r>
      <w:proofErr w:type="gramEnd"/>
      <w:r>
        <w:rPr>
          <w:rFonts w:ascii="Times New Roman" w:hAnsi="Times New Roman"/>
          <w:sz w:val="24"/>
          <w:szCs w:val="24"/>
        </w:rPr>
        <w:t xml:space="preserve"> able to understand</w:t>
      </w:r>
    </w:p>
    <w:p w:rsidR="000901C9" w:rsidRDefault="0006760C">
      <w:pPr>
        <w:spacing w:line="240" w:lineRule="auto"/>
        <w:jc w:val="both"/>
      </w:pPr>
      <w:r>
        <w:rPr>
          <w:rFonts w:ascii="Times New Roman" w:hAnsi="Times New Roman"/>
          <w:sz w:val="24"/>
          <w:szCs w:val="24"/>
        </w:rPr>
        <w:t>LO1: Define</w:t>
      </w:r>
      <w:r>
        <w:rPr>
          <w:rFonts w:ascii="Times New Roman" w:hAnsi="Times New Roman"/>
          <w:sz w:val="24"/>
          <w:szCs w:val="24"/>
        </w:rPr>
        <w:t xml:space="preserve"> software Architecture</w:t>
      </w:r>
      <w:r>
        <w:rPr>
          <w:rFonts w:ascii="Times New Roman" w:hAnsi="Times New Roman"/>
          <w:sz w:val="24"/>
          <w:szCs w:val="24"/>
        </w:rPr>
        <w:t>.</w:t>
      </w:r>
    </w:p>
    <w:p w:rsidR="000901C9" w:rsidRDefault="0006760C">
      <w:pPr>
        <w:spacing w:line="240" w:lineRule="auto"/>
        <w:jc w:val="both"/>
      </w:pPr>
      <w:r>
        <w:rPr>
          <w:rFonts w:ascii="Times New Roman" w:hAnsi="Times New Roman"/>
          <w:sz w:val="24"/>
          <w:szCs w:val="24"/>
        </w:rPr>
        <w:t xml:space="preserve">LO2: Identify </w:t>
      </w:r>
      <w:r>
        <w:rPr>
          <w:rFonts w:ascii="Times New Roman" w:hAnsi="Times New Roman"/>
          <w:sz w:val="24"/>
          <w:szCs w:val="24"/>
        </w:rPr>
        <w:t>different phases in software Architecture.</w:t>
      </w:r>
    </w:p>
    <w:p w:rsidR="000901C9" w:rsidRDefault="0006760C">
      <w:pPr>
        <w:pStyle w:val="ListParagraph"/>
        <w:ind w:left="0"/>
      </w:pPr>
      <w:r>
        <w:rPr>
          <w:rFonts w:ascii="Times New Roman" w:hAnsi="Times New Roman"/>
          <w:sz w:val="24"/>
          <w:szCs w:val="24"/>
        </w:rPr>
        <w:t xml:space="preserve">LO3: </w:t>
      </w:r>
      <w:r>
        <w:rPr>
          <w:rFonts w:ascii="Times New Roman" w:hAnsi="Times New Roman"/>
          <w:sz w:val="24"/>
          <w:szCs w:val="24"/>
        </w:rPr>
        <w:t>Explain</w:t>
      </w:r>
      <w:r>
        <w:rPr>
          <w:rFonts w:ascii="Times New Roman" w:hAnsi="Times New Roman"/>
          <w:sz w:val="24"/>
          <w:szCs w:val="24"/>
        </w:rPr>
        <w:t xml:space="preserve"> </w:t>
      </w:r>
      <w:r>
        <w:rPr>
          <w:rFonts w:ascii="Times New Roman" w:hAnsi="Times New Roman"/>
          <w:sz w:val="24"/>
          <w:szCs w:val="24"/>
        </w:rPr>
        <w:t xml:space="preserve">Implementation of software </w:t>
      </w:r>
      <w:proofErr w:type="gramStart"/>
      <w:r>
        <w:rPr>
          <w:rFonts w:ascii="Times New Roman" w:hAnsi="Times New Roman"/>
          <w:sz w:val="24"/>
          <w:szCs w:val="24"/>
        </w:rPr>
        <w:t>Architecture .</w:t>
      </w:r>
      <w:proofErr w:type="gramEnd"/>
    </w:p>
    <w:p w:rsidR="000901C9" w:rsidRDefault="0006760C">
      <w:pPr>
        <w:spacing w:line="240" w:lineRule="auto"/>
        <w:jc w:val="both"/>
      </w:pPr>
      <w:r>
        <w:rPr>
          <w:rFonts w:ascii="Times New Roman" w:hAnsi="Times New Roman"/>
          <w:sz w:val="24"/>
          <w:szCs w:val="24"/>
        </w:rPr>
        <w:t>.</w:t>
      </w:r>
    </w:p>
    <w:p w:rsidR="000901C9" w:rsidRDefault="000901C9">
      <w:pPr>
        <w:spacing w:line="240" w:lineRule="auto"/>
        <w:jc w:val="both"/>
      </w:pPr>
    </w:p>
    <w:p w:rsidR="000901C9" w:rsidRDefault="0006760C">
      <w:r>
        <w:rPr>
          <w:rFonts w:ascii="Times New Roman" w:hAnsi="Times New Roman"/>
          <w:b/>
          <w:bCs/>
          <w:sz w:val="24"/>
          <w:u w:val="single"/>
        </w:rPr>
        <w:t>Course Outcomes:</w:t>
      </w:r>
      <w:r>
        <w:rPr>
          <w:b/>
          <w:bCs/>
        </w:rPr>
        <w:t xml:space="preserve"> </w:t>
      </w:r>
      <w:r>
        <w:rPr>
          <w:rFonts w:ascii="Times New Roman" w:hAnsi="Times New Roman"/>
          <w:bCs/>
          <w:sz w:val="24"/>
          <w:szCs w:val="24"/>
        </w:rPr>
        <w:t xml:space="preserve">Upon completion of the course students will be able to </w:t>
      </w:r>
      <w:r>
        <w:rPr>
          <w:rFonts w:ascii="Times New Roman" w:hAnsi="Times New Roman"/>
          <w:bCs/>
          <w:sz w:val="24"/>
          <w:szCs w:val="24"/>
        </w:rPr>
        <w:t xml:space="preserve">understand </w:t>
      </w:r>
      <w:r>
        <w:rPr>
          <w:rFonts w:ascii="Times New Roman" w:hAnsi="Times New Roman"/>
          <w:sz w:val="24"/>
          <w:szCs w:val="24"/>
        </w:rPr>
        <w:t>Implementation of software Architecture.</w:t>
      </w:r>
    </w:p>
    <w:p w:rsidR="000901C9" w:rsidRDefault="000901C9"/>
    <w:p w:rsidR="000901C9" w:rsidRDefault="0006760C">
      <w:pPr>
        <w:spacing w:line="240" w:lineRule="auto"/>
      </w:pPr>
      <w:proofErr w:type="gramStart"/>
      <w:r>
        <w:rPr>
          <w:rFonts w:ascii="Times New Roman" w:hAnsi="Times New Roman"/>
          <w:b/>
          <w:sz w:val="24"/>
          <w:szCs w:val="24"/>
          <w:u w:val="single"/>
        </w:rPr>
        <w:t>Conclusion:</w:t>
      </w:r>
      <w:r>
        <w:rPr>
          <w:rFonts w:ascii="Times New Roman" w:hAnsi="Times New Roman"/>
          <w:bCs/>
          <w:sz w:val="24"/>
          <w:szCs w:val="24"/>
        </w:rPr>
        <w:t>…</w:t>
      </w:r>
      <w:proofErr w:type="gramEnd"/>
      <w:r>
        <w:rPr>
          <w:rFonts w:ascii="Times New Roman" w:hAnsi="Times New Roman"/>
          <w:bCs/>
          <w:sz w:val="24"/>
          <w:szCs w:val="24"/>
        </w:rPr>
        <w:t>……………………………………………………………………………………</w:t>
      </w:r>
    </w:p>
    <w:p w:rsidR="000901C9" w:rsidRDefault="000901C9">
      <w:pPr>
        <w:spacing w:after="0" w:line="240" w:lineRule="auto"/>
        <w:jc w:val="both"/>
        <w:rPr>
          <w:rFonts w:ascii="Times New Roman" w:hAnsi="Times New Roman"/>
          <w:sz w:val="24"/>
        </w:rPr>
      </w:pPr>
    </w:p>
    <w:p w:rsidR="000901C9" w:rsidRDefault="000901C9">
      <w:pPr>
        <w:spacing w:after="0" w:line="240" w:lineRule="auto"/>
        <w:jc w:val="both"/>
        <w:rPr>
          <w:rFonts w:ascii="Times New Roman" w:hAnsi="Times New Roman"/>
          <w:sz w:val="24"/>
        </w:rPr>
      </w:pPr>
    </w:p>
    <w:p w:rsidR="000901C9" w:rsidRDefault="000901C9">
      <w:pPr>
        <w:spacing w:after="0" w:line="240" w:lineRule="auto"/>
        <w:jc w:val="both"/>
        <w:rPr>
          <w:rFonts w:ascii="Times New Roman" w:hAnsi="Times New Roman"/>
          <w:sz w:val="24"/>
        </w:rPr>
      </w:pPr>
    </w:p>
    <w:p w:rsidR="000901C9" w:rsidRDefault="000901C9">
      <w:pPr>
        <w:spacing w:after="0" w:line="240" w:lineRule="auto"/>
        <w:jc w:val="both"/>
        <w:rPr>
          <w:rFonts w:ascii="Times New Roman" w:hAnsi="Times New Roman"/>
          <w:sz w:val="24"/>
        </w:rPr>
      </w:pPr>
    </w:p>
    <w:p w:rsidR="000901C9" w:rsidRDefault="0006760C">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212725</wp:posOffset>
                </wp:positionV>
                <wp:extent cx="7743825" cy="19050"/>
                <wp:effectExtent l="5080" t="5080" r="4445" b="13970"/>
                <wp:wrapNone/>
                <wp:docPr id="1" name="Straight Connector 1"/>
                <wp:cNvGraphicFramePr/>
                <a:graphic xmlns:a="http://schemas.openxmlformats.org/drawingml/2006/main">
                  <a:graphicData uri="http://schemas.microsoft.com/office/word/2010/wordprocessingShape">
                    <wps:wsp>
                      <wps:cNvCnPr/>
                      <wps:spPr>
                        <a:xfrm>
                          <a:off x="0" y="0"/>
                          <a:ext cx="7743825" cy="19050"/>
                        </a:xfrm>
                        <a:prstGeom prst="line">
                          <a:avLst/>
                        </a:prstGeom>
                        <a:ln w="6480" cap="sq" cmpd="sng">
                          <a:solidFill>
                            <a:srgbClr val="5B9BD5"/>
                          </a:solidFill>
                          <a:prstDash val="solid"/>
                          <a:miter/>
                          <a:headEnd type="none" w="med" len="med"/>
                          <a:tailEnd type="none" w="med" len="med"/>
                        </a:ln>
                        <a:effectLst/>
                      </wps:spPr>
                      <wps:bodyPr/>
                    </wps:wsp>
                  </a:graphicData>
                </a:graphic>
              </wp:anchor>
            </w:drawing>
          </mc:Choice>
          <mc:Fallback>
            <w:pict>
              <v:line w14:anchorId="14C8179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16.75pt" to="539.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" strokecolor="#5b9bd5" strokeweight=".18mm">
                <v:stroke joinstyle="miter" endcap="square"/>
              </v:line>
            </w:pict>
          </mc:Fallback>
        </mc:AlternateContent>
      </w:r>
      <w:r>
        <w:t>For Faculty Use</w:t>
      </w:r>
    </w:p>
    <w:tbl>
      <w:tblPr>
        <w:tblW w:w="0" w:type="auto"/>
        <w:tblInd w:w="-5" w:type="dxa"/>
        <w:tblLayout w:type="fixed"/>
        <w:tblLook w:val="04A0" w:firstRow="1" w:lastRow="0" w:firstColumn="1" w:lastColumn="0" w:noHBand="0" w:noVBand="1"/>
      </w:tblPr>
      <w:tblGrid>
        <w:gridCol w:w="1435"/>
        <w:gridCol w:w="1390"/>
        <w:gridCol w:w="2210"/>
        <w:gridCol w:w="1800"/>
        <w:gridCol w:w="3700"/>
      </w:tblGrid>
      <w:tr w:rsidR="000901C9">
        <w:trPr>
          <w:cantSplit/>
        </w:trPr>
        <w:tc>
          <w:tcPr>
            <w:tcW w:w="1435" w:type="dxa"/>
            <w:vMerge w:val="restart"/>
            <w:tcBorders>
              <w:top w:val="single" w:sz="4" w:space="0" w:color="000000"/>
              <w:left w:val="single" w:sz="4" w:space="0" w:color="000000"/>
              <w:bottom w:val="single" w:sz="4" w:space="0" w:color="000000"/>
            </w:tcBorders>
          </w:tcPr>
          <w:p w:rsidR="000901C9" w:rsidRDefault="0006760C">
            <w:r>
              <w:rPr>
                <w:rFonts w:ascii="Times New Roman" w:hAnsi="Times New Roman"/>
                <w:b/>
                <w:bCs/>
                <w:sz w:val="24"/>
                <w:szCs w:val="24"/>
              </w:rPr>
              <w:t>Correction Parameters</w:t>
            </w:r>
          </w:p>
        </w:tc>
        <w:tc>
          <w:tcPr>
            <w:tcW w:w="1390" w:type="dxa"/>
            <w:tcBorders>
              <w:top w:val="single" w:sz="4" w:space="0" w:color="000000"/>
              <w:left w:val="single" w:sz="4" w:space="0" w:color="000000"/>
              <w:bottom w:val="single" w:sz="4" w:space="0" w:color="000000"/>
            </w:tcBorders>
          </w:tcPr>
          <w:p w:rsidR="000901C9" w:rsidRDefault="0006760C">
            <w:r>
              <w:rPr>
                <w:rFonts w:ascii="Times New Roman" w:hAnsi="Times New Roman"/>
                <w:b/>
                <w:bCs/>
                <w:sz w:val="24"/>
                <w:szCs w:val="24"/>
              </w:rPr>
              <w:t>Formative Assessment [40%]</w:t>
            </w:r>
          </w:p>
        </w:tc>
        <w:tc>
          <w:tcPr>
            <w:tcW w:w="2210" w:type="dxa"/>
            <w:tcBorders>
              <w:top w:val="single" w:sz="4" w:space="0" w:color="000000"/>
              <w:left w:val="single" w:sz="4" w:space="0" w:color="000000"/>
              <w:bottom w:val="single" w:sz="4" w:space="0" w:color="000000"/>
            </w:tcBorders>
          </w:tcPr>
          <w:p w:rsidR="000901C9" w:rsidRDefault="0006760C">
            <w:r>
              <w:rPr>
                <w:rFonts w:ascii="Times New Roman" w:hAnsi="Times New Roman"/>
                <w:b/>
                <w:bCs/>
                <w:sz w:val="24"/>
                <w:szCs w:val="24"/>
              </w:rPr>
              <w:t xml:space="preserve">Timely completion of Practical [ </w:t>
            </w:r>
            <w:r>
              <w:rPr>
                <w:rFonts w:ascii="Times New Roman" w:hAnsi="Times New Roman"/>
                <w:b/>
                <w:bCs/>
                <w:sz w:val="24"/>
                <w:szCs w:val="24"/>
              </w:rPr>
              <w:t>40%]</w:t>
            </w:r>
          </w:p>
        </w:tc>
        <w:tc>
          <w:tcPr>
            <w:tcW w:w="1800" w:type="dxa"/>
            <w:tcBorders>
              <w:top w:val="single" w:sz="4" w:space="0" w:color="000000"/>
              <w:left w:val="single" w:sz="4" w:space="0" w:color="000000"/>
              <w:bottom w:val="single" w:sz="4" w:space="0" w:color="000000"/>
            </w:tcBorders>
          </w:tcPr>
          <w:p w:rsidR="000901C9" w:rsidRDefault="0006760C">
            <w:r>
              <w:rPr>
                <w:rFonts w:ascii="Times New Roman" w:hAnsi="Times New Roman"/>
                <w:b/>
                <w:bCs/>
                <w:sz w:val="24"/>
                <w:szCs w:val="24"/>
              </w:rPr>
              <w:t>Attendance / Learning Attitude [20%]</w:t>
            </w:r>
          </w:p>
        </w:tc>
        <w:tc>
          <w:tcPr>
            <w:tcW w:w="3700" w:type="dxa"/>
            <w:vMerge w:val="restart"/>
            <w:tcBorders>
              <w:top w:val="single" w:sz="4" w:space="0" w:color="000000"/>
              <w:left w:val="single" w:sz="4" w:space="0" w:color="000000"/>
              <w:bottom w:val="single" w:sz="4" w:space="0" w:color="000000"/>
              <w:right w:val="single" w:sz="4" w:space="0" w:color="000000"/>
            </w:tcBorders>
          </w:tcPr>
          <w:p w:rsidR="000901C9" w:rsidRDefault="000901C9">
            <w:pPr>
              <w:snapToGrid w:val="0"/>
              <w:rPr>
                <w:rFonts w:ascii="Times New Roman" w:hAnsi="Times New Roman"/>
                <w:b/>
                <w:bCs/>
                <w:sz w:val="24"/>
                <w:szCs w:val="24"/>
              </w:rPr>
            </w:pPr>
          </w:p>
        </w:tc>
      </w:tr>
      <w:tr w:rsidR="000901C9">
        <w:trPr>
          <w:cantSplit/>
        </w:trPr>
        <w:tc>
          <w:tcPr>
            <w:tcW w:w="1435" w:type="dxa"/>
            <w:vMerge/>
            <w:tcBorders>
              <w:top w:val="single" w:sz="4" w:space="0" w:color="000000"/>
              <w:left w:val="single" w:sz="4" w:space="0" w:color="000000"/>
              <w:bottom w:val="single" w:sz="4" w:space="0" w:color="000000"/>
            </w:tcBorders>
          </w:tcPr>
          <w:p w:rsidR="000901C9" w:rsidRDefault="000901C9">
            <w:pPr>
              <w:snapToGrid w:val="0"/>
              <w:rPr>
                <w:rFonts w:ascii="Times New Roman" w:hAnsi="Times New Roman"/>
                <w:b/>
                <w:bCs/>
                <w:sz w:val="24"/>
                <w:szCs w:val="24"/>
              </w:rPr>
            </w:pPr>
          </w:p>
        </w:tc>
        <w:tc>
          <w:tcPr>
            <w:tcW w:w="1390" w:type="dxa"/>
            <w:tcBorders>
              <w:top w:val="single" w:sz="4" w:space="0" w:color="000000"/>
              <w:left w:val="single" w:sz="4" w:space="0" w:color="000000"/>
              <w:bottom w:val="single" w:sz="4" w:space="0" w:color="000000"/>
            </w:tcBorders>
          </w:tcPr>
          <w:p w:rsidR="000901C9" w:rsidRDefault="000901C9">
            <w:pPr>
              <w:snapToGrid w:val="0"/>
              <w:rPr>
                <w:rFonts w:ascii="Times New Roman" w:hAnsi="Times New Roman"/>
                <w:b/>
                <w:bCs/>
                <w:sz w:val="24"/>
                <w:szCs w:val="24"/>
              </w:rPr>
            </w:pPr>
          </w:p>
        </w:tc>
        <w:tc>
          <w:tcPr>
            <w:tcW w:w="2210" w:type="dxa"/>
            <w:tcBorders>
              <w:top w:val="single" w:sz="4" w:space="0" w:color="000000"/>
              <w:left w:val="single" w:sz="4" w:space="0" w:color="000000"/>
              <w:bottom w:val="single" w:sz="4" w:space="0" w:color="000000"/>
            </w:tcBorders>
          </w:tcPr>
          <w:p w:rsidR="000901C9" w:rsidRDefault="000901C9">
            <w:pPr>
              <w:snapToGrid w:val="0"/>
              <w:rPr>
                <w:rFonts w:ascii="Times New Roman" w:hAnsi="Times New Roman"/>
                <w:b/>
                <w:bCs/>
                <w:sz w:val="24"/>
                <w:szCs w:val="24"/>
              </w:rPr>
            </w:pPr>
          </w:p>
        </w:tc>
        <w:tc>
          <w:tcPr>
            <w:tcW w:w="1800" w:type="dxa"/>
            <w:tcBorders>
              <w:top w:val="single" w:sz="4" w:space="0" w:color="000000"/>
              <w:left w:val="single" w:sz="4" w:space="0" w:color="000000"/>
              <w:bottom w:val="single" w:sz="4" w:space="0" w:color="000000"/>
            </w:tcBorders>
          </w:tcPr>
          <w:p w:rsidR="000901C9" w:rsidRDefault="000901C9">
            <w:pPr>
              <w:snapToGrid w:val="0"/>
              <w:rPr>
                <w:rFonts w:ascii="Times New Roman" w:hAnsi="Times New Roman"/>
                <w:b/>
                <w:bCs/>
                <w:sz w:val="24"/>
                <w:szCs w:val="24"/>
              </w:rPr>
            </w:pPr>
          </w:p>
        </w:tc>
        <w:tc>
          <w:tcPr>
            <w:tcW w:w="3700" w:type="dxa"/>
            <w:vMerge/>
            <w:tcBorders>
              <w:top w:val="single" w:sz="4" w:space="0" w:color="000000"/>
              <w:left w:val="single" w:sz="4" w:space="0" w:color="000000"/>
              <w:bottom w:val="single" w:sz="4" w:space="0" w:color="000000"/>
              <w:right w:val="single" w:sz="4" w:space="0" w:color="000000"/>
            </w:tcBorders>
          </w:tcPr>
          <w:p w:rsidR="000901C9" w:rsidRDefault="000901C9">
            <w:pPr>
              <w:snapToGrid w:val="0"/>
              <w:rPr>
                <w:rFonts w:ascii="Times New Roman" w:hAnsi="Times New Roman"/>
                <w:b/>
                <w:bCs/>
                <w:sz w:val="24"/>
                <w:szCs w:val="24"/>
              </w:rPr>
            </w:pPr>
          </w:p>
        </w:tc>
      </w:tr>
    </w:tbl>
    <w:p w:rsidR="000901C9" w:rsidRDefault="000901C9">
      <w:pPr>
        <w:contextualSpacing/>
        <w:jc w:val="both"/>
        <w:rPr>
          <w:rFonts w:ascii="Times New Roman" w:hAnsi="Times New Roman"/>
          <w:sz w:val="24"/>
          <w:szCs w:val="24"/>
        </w:rPr>
      </w:pPr>
    </w:p>
    <w:p w:rsidR="000901C9" w:rsidRDefault="000901C9"/>
    <w:p w:rsidR="000901C9" w:rsidRDefault="000901C9"/>
    <w:p w:rsidR="000901C9" w:rsidRDefault="000901C9"/>
    <w:p w:rsidR="000901C9" w:rsidRDefault="000901C9"/>
    <w:p w:rsidR="000901C9" w:rsidRDefault="000901C9"/>
    <w:p w:rsidR="000901C9" w:rsidRDefault="000901C9"/>
    <w:sectPr w:rsidR="000901C9">
      <w:headerReference w:type="default" r:id="rId9"/>
      <w:footerReference w:type="default" r:id="rId10"/>
      <w:headerReference w:type="first" r:id="rId11"/>
      <w:footerReference w:type="first" r:id="rId12"/>
      <w:pgSz w:w="12240" w:h="15840"/>
      <w:pgMar w:top="1170" w:right="1440" w:bottom="1440" w:left="1440" w:header="450" w:footer="720" w:gutter="0"/>
      <w:pgNumType w:start="2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60C" w:rsidRDefault="0006760C">
      <w:pPr>
        <w:spacing w:line="240" w:lineRule="auto"/>
      </w:pPr>
      <w:r>
        <w:separator/>
      </w:r>
    </w:p>
  </w:endnote>
  <w:endnote w:type="continuationSeparator" w:id="0">
    <w:p w:rsidR="0006760C" w:rsidRDefault="000676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1C9" w:rsidRDefault="000901C9">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1C9" w:rsidRDefault="000901C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60C" w:rsidRDefault="0006760C">
      <w:pPr>
        <w:spacing w:after="0" w:line="240" w:lineRule="auto"/>
      </w:pPr>
      <w:r>
        <w:separator/>
      </w:r>
    </w:p>
  </w:footnote>
  <w:footnote w:type="continuationSeparator" w:id="0">
    <w:p w:rsidR="0006760C" w:rsidRDefault="00067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1C9" w:rsidRDefault="0006760C">
    <w:pPr>
      <w:pStyle w:val="Header"/>
    </w:pPr>
    <w:r>
      <w:rPr>
        <w:noProof/>
        <w:lang w:val="en-IN" w:eastAsia="en-IN"/>
      </w:rPr>
      <w:drawing>
        <wp:inline distT="0" distB="0" distL="114300" distR="114300">
          <wp:extent cx="6110605" cy="675640"/>
          <wp:effectExtent l="0" t="0" r="4445" b="1016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
                  <a:stretch>
                    <a:fillRect/>
                  </a:stretch>
                </pic:blipFill>
                <pic:spPr>
                  <a:xfrm>
                    <a:off x="0" y="0"/>
                    <a:ext cx="6110605" cy="675640"/>
                  </a:xfrm>
                  <a:prstGeom prst="rect">
                    <a:avLst/>
                  </a:prstGeom>
                  <a:solidFill>
                    <a:srgbClr val="FFFFFF">
                      <a:alpha val="0"/>
                    </a:srgbClr>
                  </a:solid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1C9" w:rsidRDefault="000901C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A71EF1"/>
    <w:multiLevelType w:val="multilevel"/>
    <w:tmpl w:val="FFA71EF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0000003"/>
    <w:multiLevelType w:val="singleLevel"/>
    <w:tmpl w:val="00000003"/>
    <w:lvl w:ilvl="0">
      <w:start w:val="1"/>
      <w:numFmt w:val="decimal"/>
      <w:lvlText w:val="%1."/>
      <w:lvlJc w:val="left"/>
      <w:pPr>
        <w:tabs>
          <w:tab w:val="left" w:pos="0"/>
        </w:tabs>
        <w:ind w:left="360" w:hanging="360"/>
      </w:pPr>
      <w:rPr>
        <w:rFonts w:ascii="Times New Roman" w:hAnsi="Times New Roman" w:cs="Times New Roman" w:hint="default"/>
        <w:sz w:val="24"/>
        <w:szCs w:val="24"/>
      </w:rPr>
    </w:lvl>
  </w:abstractNum>
  <w:abstractNum w:abstractNumId="2" w15:restartNumberingAfterBreak="0">
    <w:nsid w:val="196564D7"/>
    <w:multiLevelType w:val="singleLevel"/>
    <w:tmpl w:val="196564D7"/>
    <w:lvl w:ilvl="0">
      <w:start w:val="1"/>
      <w:numFmt w:val="lowerRoman"/>
      <w:suff w:val="space"/>
      <w:lvlText w:val="(%1)"/>
      <w:lvlJc w:val="left"/>
    </w:lvl>
  </w:abstractNum>
  <w:abstractNum w:abstractNumId="3" w15:restartNumberingAfterBreak="0">
    <w:nsid w:val="207EDB38"/>
    <w:multiLevelType w:val="singleLevel"/>
    <w:tmpl w:val="207EDB38"/>
    <w:lvl w:ilvl="0">
      <w:start w:val="1"/>
      <w:numFmt w:val="decimal"/>
      <w:suff w:val="space"/>
      <w:lvlText w:val="(%1)"/>
      <w:lvlJc w:val="left"/>
    </w:lvl>
  </w:abstractNum>
  <w:abstractNum w:abstractNumId="4" w15:restartNumberingAfterBreak="0">
    <w:nsid w:val="784358FB"/>
    <w:multiLevelType w:val="singleLevel"/>
    <w:tmpl w:val="784358FB"/>
    <w:lvl w:ilvl="0">
      <w:start w:val="1"/>
      <w:numFmt w:val="lowerLetter"/>
      <w:suff w:val="space"/>
      <w:lvlText w:val="%1."/>
      <w:lvlJc w:val="left"/>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A11AE5"/>
    <w:rsid w:val="00063D6C"/>
    <w:rsid w:val="0006760C"/>
    <w:rsid w:val="000901C9"/>
    <w:rsid w:val="00AF4F4F"/>
    <w:rsid w:val="00CE7DBB"/>
    <w:rsid w:val="01A11AE5"/>
    <w:rsid w:val="0D636F18"/>
    <w:rsid w:val="11A159DB"/>
    <w:rsid w:val="141E2481"/>
    <w:rsid w:val="19524A57"/>
    <w:rsid w:val="1C047485"/>
    <w:rsid w:val="24C53D07"/>
    <w:rsid w:val="25415ED9"/>
    <w:rsid w:val="28A323BF"/>
    <w:rsid w:val="2C7D65FF"/>
    <w:rsid w:val="2DD25CD7"/>
    <w:rsid w:val="2FC13B40"/>
    <w:rsid w:val="326C1390"/>
    <w:rsid w:val="32E8106F"/>
    <w:rsid w:val="35DF6F11"/>
    <w:rsid w:val="3721490C"/>
    <w:rsid w:val="38A22811"/>
    <w:rsid w:val="39B26939"/>
    <w:rsid w:val="3C721BDD"/>
    <w:rsid w:val="3D8866A1"/>
    <w:rsid w:val="3E6A6AD2"/>
    <w:rsid w:val="3EA36930"/>
    <w:rsid w:val="43507DCE"/>
    <w:rsid w:val="446F6083"/>
    <w:rsid w:val="530B1FD8"/>
    <w:rsid w:val="64FA0A77"/>
    <w:rsid w:val="709E4E1B"/>
    <w:rsid w:val="72797666"/>
    <w:rsid w:val="74547C2E"/>
    <w:rsid w:val="7722304A"/>
    <w:rsid w:val="79D53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0F1144"/>
  <w15:docId w15:val="{2F97E972-5321-4AF9-A747-382FB8D27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sz w:val="17"/>
      <w:szCs w:val="17"/>
      <w:lang w:eastAsia="en-US"/>
    </w:rPr>
  </w:style>
  <w:style w:type="paragraph" w:styleId="Footer">
    <w:name w:val="footer"/>
    <w:basedOn w:val="Normal"/>
    <w:qFormat/>
    <w:pPr>
      <w:tabs>
        <w:tab w:val="center" w:pos="4680"/>
        <w:tab w:val="right" w:pos="9360"/>
      </w:tabs>
    </w:pPr>
  </w:style>
  <w:style w:type="paragraph" w:styleId="Header">
    <w:name w:val="header"/>
    <w:basedOn w:val="Normal"/>
    <w:qFormat/>
    <w:pPr>
      <w:tabs>
        <w:tab w:val="center" w:pos="4680"/>
        <w:tab w:val="right" w:pos="9360"/>
      </w:tabs>
    </w:pPr>
  </w:style>
  <w:style w:type="character" w:styleId="Hyperlink">
    <w:name w:val="Hyperlink"/>
    <w:basedOn w:val="DefaultParagraphFont"/>
    <w:qFormat/>
    <w:rPr>
      <w:color w:val="0000FF"/>
      <w:u w:val="single"/>
    </w:rPr>
  </w:style>
  <w:style w:type="paragraph" w:styleId="NormalWeb">
    <w:name w:val="Normal (Web)"/>
    <w:pPr>
      <w:spacing w:beforeAutospacing="1" w:afterAutospacing="1"/>
    </w:pPr>
    <w:rPr>
      <w:sz w:val="24"/>
      <w:szCs w:val="24"/>
      <w:lang w:val="en-US" w:eastAsia="zh-CN"/>
    </w:rPr>
  </w:style>
  <w:style w:type="paragraph" w:styleId="ListParagraph">
    <w:name w:val="List Paragraph"/>
    <w:basedOn w:val="Normal"/>
    <w:qFormat/>
    <w:pPr>
      <w:spacing w:line="360" w:lineRule="auto"/>
      <w:ind w:left="720"/>
      <w:contextualSpacing/>
      <w:jc w:val="both"/>
    </w:pPr>
  </w:style>
  <w:style w:type="table" w:styleId="TableGridLight">
    <w:name w:val="Grid Table Light"/>
    <w:basedOn w:val="TableNormal"/>
    <w:uiPriority w:val="40"/>
    <w:rsid w:val="00CE7D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30669">
      <w:bodyDiv w:val="1"/>
      <w:marLeft w:val="0"/>
      <w:marRight w:val="0"/>
      <w:marTop w:val="0"/>
      <w:marBottom w:val="0"/>
      <w:divBdr>
        <w:top w:val="none" w:sz="0" w:space="0" w:color="auto"/>
        <w:left w:val="none" w:sz="0" w:space="0" w:color="auto"/>
        <w:bottom w:val="none" w:sz="0" w:space="0" w:color="auto"/>
        <w:right w:val="none" w:sz="0" w:space="0" w:color="auto"/>
      </w:divBdr>
    </w:div>
    <w:div w:id="329875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amani</dc:creator>
  <cp:lastModifiedBy>NItesh Agarwal</cp:lastModifiedBy>
  <cp:revision>2</cp:revision>
  <dcterms:created xsi:type="dcterms:W3CDTF">2021-04-21T17:33:00Z</dcterms:created>
  <dcterms:modified xsi:type="dcterms:W3CDTF">2023-10-17T15:57:00Z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