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FA" w:rsidRPr="00E55986" w:rsidRDefault="004755FA" w:rsidP="004755F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ANHANGUERA DE JUNDIAÍ</w:t>
      </w:r>
    </w:p>
    <w:p w:rsidR="004755FA" w:rsidRDefault="004755FA" w:rsidP="004755F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CIÊNCIA DA COMPUTAÇÃO</w:t>
      </w:r>
    </w:p>
    <w:p w:rsidR="004755FA" w:rsidRPr="00E55986" w:rsidRDefault="004755FA" w:rsidP="004755F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PROJETO DE SISTEMAS E APLICAÇÕES MULTIMÍDIA</w:t>
      </w: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Pr="000646D2" w:rsidRDefault="004755FA" w:rsidP="004755FA">
      <w:pPr>
        <w:spacing w:line="360" w:lineRule="auto"/>
        <w:jc w:val="center"/>
        <w:rPr>
          <w:rFonts w:ascii="Arial" w:hAnsi="Arial" w:cs="Arial"/>
          <w:b/>
          <w:color w:val="FF0000"/>
          <w:sz w:val="32"/>
        </w:rPr>
      </w:pPr>
      <w:r>
        <w:rPr>
          <w:rFonts w:ascii="Arial" w:hAnsi="Arial" w:cs="Arial"/>
          <w:b/>
          <w:color w:val="FF0000"/>
          <w:sz w:val="32"/>
        </w:rPr>
        <w:t>Self-</w:t>
      </w:r>
      <w:proofErr w:type="spellStart"/>
      <w:r>
        <w:rPr>
          <w:rFonts w:ascii="Arial" w:hAnsi="Arial" w:cs="Arial"/>
          <w:b/>
          <w:color w:val="FF0000"/>
          <w:sz w:val="32"/>
        </w:rPr>
        <w:t>Iluminator</w:t>
      </w:r>
      <w:proofErr w:type="spellEnd"/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Default="004755FA" w:rsidP="004755FA">
      <w:pPr>
        <w:jc w:val="center"/>
        <w:rPr>
          <w:rFonts w:ascii="Arial" w:hAnsi="Arial" w:cs="Arial"/>
          <w:b/>
        </w:rPr>
      </w:pPr>
    </w:p>
    <w:p w:rsidR="004755FA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Pr="008C45F6" w:rsidRDefault="004755FA" w:rsidP="004755FA">
      <w:pPr>
        <w:spacing w:line="360" w:lineRule="auto"/>
        <w:jc w:val="right"/>
        <w:rPr>
          <w:rFonts w:ascii="Arial" w:hAnsi="Arial" w:cs="Arial"/>
          <w:b/>
        </w:rPr>
      </w:pPr>
      <w:r w:rsidRPr="008C45F6">
        <w:rPr>
          <w:rFonts w:ascii="Arial" w:hAnsi="Arial" w:cs="Arial"/>
          <w:b/>
        </w:rPr>
        <w:t>Bruno de Oliveira Teles // RA: 8062779752</w:t>
      </w:r>
    </w:p>
    <w:p w:rsidR="004755FA" w:rsidRPr="008C45F6" w:rsidRDefault="004755FA" w:rsidP="004755FA">
      <w:pPr>
        <w:spacing w:line="360" w:lineRule="auto"/>
        <w:jc w:val="right"/>
        <w:rPr>
          <w:rFonts w:ascii="Arial" w:hAnsi="Arial" w:cs="Arial"/>
          <w:b/>
        </w:rPr>
      </w:pPr>
      <w:r w:rsidRPr="008C45F6">
        <w:rPr>
          <w:rFonts w:ascii="Arial" w:hAnsi="Arial" w:cs="Arial"/>
          <w:b/>
        </w:rPr>
        <w:t>Cecília Junqueira Sartini // RA: 8483182138</w:t>
      </w:r>
    </w:p>
    <w:p w:rsidR="004755FA" w:rsidRPr="008C45F6" w:rsidRDefault="004755FA" w:rsidP="004755FA">
      <w:pPr>
        <w:spacing w:line="360" w:lineRule="auto"/>
        <w:jc w:val="right"/>
        <w:rPr>
          <w:rFonts w:ascii="Arial" w:hAnsi="Arial" w:cs="Arial"/>
          <w:b/>
        </w:rPr>
      </w:pPr>
      <w:r w:rsidRPr="008C45F6">
        <w:rPr>
          <w:rFonts w:ascii="Arial" w:hAnsi="Arial" w:cs="Arial"/>
          <w:b/>
        </w:rPr>
        <w:t>Douglas Cristiano // RA: 8483182181</w:t>
      </w:r>
    </w:p>
    <w:p w:rsidR="004755FA" w:rsidRPr="008C45F6" w:rsidRDefault="004755FA" w:rsidP="004755FA">
      <w:pPr>
        <w:spacing w:line="360" w:lineRule="auto"/>
        <w:jc w:val="right"/>
        <w:rPr>
          <w:rFonts w:ascii="Arial" w:hAnsi="Arial" w:cs="Arial"/>
          <w:b/>
        </w:rPr>
      </w:pPr>
      <w:r w:rsidRPr="008C45F6">
        <w:rPr>
          <w:rFonts w:ascii="Arial" w:hAnsi="Arial" w:cs="Arial"/>
          <w:b/>
        </w:rPr>
        <w:t>Fabiano de Almeida // RA: 7278601753</w:t>
      </w:r>
    </w:p>
    <w:p w:rsidR="004755FA" w:rsidRPr="008C45F6" w:rsidRDefault="004755FA" w:rsidP="004755FA">
      <w:pPr>
        <w:spacing w:line="360" w:lineRule="auto"/>
        <w:jc w:val="right"/>
        <w:rPr>
          <w:rFonts w:ascii="Arial" w:hAnsi="Arial" w:cs="Arial"/>
          <w:b/>
        </w:rPr>
      </w:pPr>
      <w:proofErr w:type="spellStart"/>
      <w:r w:rsidRPr="008C45F6">
        <w:rPr>
          <w:rFonts w:ascii="Arial" w:hAnsi="Arial" w:cs="Arial"/>
          <w:b/>
        </w:rPr>
        <w:t>Raone</w:t>
      </w:r>
      <w:proofErr w:type="spellEnd"/>
      <w:r w:rsidRPr="008C45F6">
        <w:rPr>
          <w:rFonts w:ascii="Arial" w:hAnsi="Arial" w:cs="Arial"/>
          <w:b/>
        </w:rPr>
        <w:t xml:space="preserve"> Thiago Cavalcante // RA: 129926389</w:t>
      </w:r>
    </w:p>
    <w:p w:rsidR="004755FA" w:rsidRDefault="004755FA" w:rsidP="004755FA">
      <w:pPr>
        <w:jc w:val="center"/>
        <w:rPr>
          <w:rFonts w:ascii="Arial" w:hAnsi="Arial" w:cs="Arial"/>
          <w:b/>
        </w:rPr>
      </w:pPr>
    </w:p>
    <w:p w:rsidR="004755FA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jc w:val="center"/>
        <w:rPr>
          <w:rFonts w:ascii="Arial" w:hAnsi="Arial" w:cs="Arial"/>
          <w:b/>
        </w:rPr>
      </w:pPr>
    </w:p>
    <w:p w:rsidR="004755FA" w:rsidRPr="00E55986" w:rsidRDefault="004755FA" w:rsidP="004755F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JUNDIAÍ</w:t>
      </w:r>
    </w:p>
    <w:p w:rsidR="004755FA" w:rsidRDefault="004755FA" w:rsidP="004755F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2014</w:t>
      </w:r>
    </w:p>
    <w:p w:rsidR="004755FA" w:rsidRDefault="004755FA">
      <w:pPr>
        <w:sectPr w:rsidR="004755FA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755FA" w:rsidRDefault="004755F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3090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55FA" w:rsidRDefault="004755FA">
          <w:pPr>
            <w:pStyle w:val="CabealhodoSumrio"/>
          </w:pPr>
          <w:r>
            <w:t>Sumário</w:t>
          </w:r>
        </w:p>
        <w:p w:rsidR="00443E94" w:rsidRDefault="004755F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85289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1  ATIVAÇÃO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_Toc388785289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3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0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2  ESPECIFICAÇÃO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_Toc388785290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4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1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2.1 Análise do Produto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_Toc388785291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4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2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2.2 Público Alvo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_Toc388785292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4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3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2.3 Custo Estimado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_Toc388785293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5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4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2.4 Planejamento do Desenvolvimento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_Toc388785294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5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5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2.5 Critérios de Avaliação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_Toc388785295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6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6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2.6 Recursos Humanos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_Toc388785296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6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7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2.7 Materiais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_Toc388785297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7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8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2.8 Riscos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_Toc388785298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7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299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3  DESENVOLVIMENTO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_Toc388785299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9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43E94" w:rsidRDefault="00333C0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8785300" w:history="1">
            <w:r w:rsidR="00443E94" w:rsidRPr="000A0CCD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443E94">
              <w:rPr>
                <w:noProof/>
                <w:webHidden/>
              </w:rPr>
              <w:tab/>
            </w:r>
            <w:r w:rsidR="00443E94">
              <w:rPr>
                <w:noProof/>
                <w:webHidden/>
              </w:rPr>
              <w:fldChar w:fldCharType="begin"/>
            </w:r>
            <w:r w:rsidR="00443E94">
              <w:rPr>
                <w:noProof/>
                <w:webHidden/>
              </w:rPr>
              <w:instrText xml:space="preserve"> PAGEREF _Toc388785300 \h </w:instrText>
            </w:r>
            <w:r w:rsidR="00443E94">
              <w:rPr>
                <w:noProof/>
                <w:webHidden/>
              </w:rPr>
            </w:r>
            <w:r w:rsidR="00443E94">
              <w:rPr>
                <w:noProof/>
                <w:webHidden/>
              </w:rPr>
              <w:fldChar w:fldCharType="separate"/>
            </w:r>
            <w:r w:rsidR="00443E94">
              <w:rPr>
                <w:noProof/>
                <w:webHidden/>
              </w:rPr>
              <w:t>10</w:t>
            </w:r>
            <w:r w:rsidR="00443E94">
              <w:rPr>
                <w:noProof/>
                <w:webHidden/>
              </w:rPr>
              <w:fldChar w:fldCharType="end"/>
            </w:r>
          </w:hyperlink>
        </w:p>
        <w:p w:rsidR="004755FA" w:rsidRDefault="004755FA">
          <w:r>
            <w:rPr>
              <w:b/>
              <w:bCs/>
            </w:rPr>
            <w:fldChar w:fldCharType="end"/>
          </w:r>
        </w:p>
      </w:sdtContent>
    </w:sdt>
    <w:p w:rsidR="004755FA" w:rsidRDefault="004755FA"/>
    <w:p w:rsidR="004755FA" w:rsidRDefault="004755FA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4"/>
          <w:lang w:eastAsia="pt-BR"/>
        </w:rPr>
      </w:pPr>
      <w:bookmarkStart w:id="0" w:name="_Toc354490402"/>
      <w:r>
        <w:rPr>
          <w:rFonts w:ascii="Arial" w:hAnsi="Arial" w:cs="Arial"/>
          <w:color w:val="000000" w:themeColor="text1"/>
          <w:szCs w:val="24"/>
        </w:rPr>
        <w:br w:type="page"/>
      </w:r>
    </w:p>
    <w:p w:rsidR="004755FA" w:rsidRPr="00AE709F" w:rsidRDefault="004755FA" w:rsidP="004755FA">
      <w:pPr>
        <w:pStyle w:val="Ttulo1"/>
        <w:spacing w:after="240"/>
        <w:rPr>
          <w:rFonts w:ascii="Arial" w:hAnsi="Arial" w:cs="Arial"/>
          <w:color w:val="000000" w:themeColor="text1"/>
          <w:szCs w:val="24"/>
        </w:rPr>
      </w:pPr>
      <w:bookmarkStart w:id="1" w:name="_Toc388785289"/>
      <w:proofErr w:type="gramStart"/>
      <w:r w:rsidRPr="00AE709F">
        <w:rPr>
          <w:rFonts w:ascii="Arial" w:hAnsi="Arial" w:cs="Arial"/>
          <w:color w:val="000000" w:themeColor="text1"/>
          <w:szCs w:val="24"/>
        </w:rPr>
        <w:lastRenderedPageBreak/>
        <w:t>1  ATIVAÇÃO</w:t>
      </w:r>
      <w:bookmarkEnd w:id="0"/>
      <w:bookmarkEnd w:id="1"/>
      <w:proofErr w:type="gramEnd"/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8C45F6" w:rsidRDefault="004755FA" w:rsidP="004755F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Através da primeira reunião diversas ideias surgiram para a fabricação do produto visando em primeiro momento o diferencial do produto, que é sua iluminação, portanto a ênfase foi no fornecimento de energia, dentre as ideias podemos citar;</w:t>
      </w:r>
    </w:p>
    <w:p w:rsidR="004755FA" w:rsidRPr="008C45F6" w:rsidRDefault="004755FA" w:rsidP="004755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Diferentes tipos de lâmpadas para a iluminação, dentre elas a lâmpada </w:t>
      </w:r>
      <w:proofErr w:type="spellStart"/>
      <w:r w:rsidRPr="008C45F6">
        <w:rPr>
          <w:rFonts w:ascii="Arial" w:hAnsi="Arial" w:cs="Arial"/>
        </w:rPr>
        <w:t>led</w:t>
      </w:r>
      <w:proofErr w:type="spellEnd"/>
      <w:r w:rsidRPr="008C45F6">
        <w:rPr>
          <w:rFonts w:ascii="Arial" w:hAnsi="Arial" w:cs="Arial"/>
        </w:rPr>
        <w:t>.</w:t>
      </w:r>
    </w:p>
    <w:p w:rsidR="004755FA" w:rsidRPr="008C45F6" w:rsidRDefault="004755FA" w:rsidP="004755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Uso de bateria para fornecimento de energia para a lâmpada </w:t>
      </w:r>
      <w:proofErr w:type="spellStart"/>
      <w:r w:rsidRPr="008C45F6">
        <w:rPr>
          <w:rFonts w:ascii="Arial" w:hAnsi="Arial" w:cs="Arial"/>
        </w:rPr>
        <w:t>led</w:t>
      </w:r>
      <w:proofErr w:type="spellEnd"/>
      <w:r w:rsidRPr="008C45F6">
        <w:rPr>
          <w:rFonts w:ascii="Arial" w:hAnsi="Arial" w:cs="Arial"/>
        </w:rPr>
        <w:t>.</w:t>
      </w:r>
    </w:p>
    <w:p w:rsidR="004755FA" w:rsidRPr="008C45F6" w:rsidRDefault="004755FA" w:rsidP="004755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Sensor de pressão para o acionamento do </w:t>
      </w:r>
      <w:proofErr w:type="spellStart"/>
      <w:r w:rsidRPr="008C45F6">
        <w:rPr>
          <w:rFonts w:ascii="Arial" w:hAnsi="Arial" w:cs="Arial"/>
        </w:rPr>
        <w:t>led</w:t>
      </w:r>
      <w:proofErr w:type="spellEnd"/>
      <w:r w:rsidRPr="008C45F6">
        <w:rPr>
          <w:rFonts w:ascii="Arial" w:hAnsi="Arial" w:cs="Arial"/>
        </w:rPr>
        <w:t>.</w:t>
      </w:r>
    </w:p>
    <w:p w:rsidR="004755FA" w:rsidRPr="008C45F6" w:rsidRDefault="004755FA" w:rsidP="004755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Uso de bateria recarregável.</w:t>
      </w:r>
    </w:p>
    <w:p w:rsidR="004755FA" w:rsidRPr="008C45F6" w:rsidRDefault="004755FA" w:rsidP="004755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Uso de bateria não recarregável.</w:t>
      </w:r>
    </w:p>
    <w:p w:rsidR="004755FA" w:rsidRPr="008C45F6" w:rsidRDefault="004755FA" w:rsidP="004755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Tapete por indução magnética para o carregamento da bateria.</w:t>
      </w:r>
    </w:p>
    <w:p w:rsidR="004755FA" w:rsidRPr="008C45F6" w:rsidRDefault="004755FA" w:rsidP="004755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Uso de carregador para bateria.</w:t>
      </w:r>
    </w:p>
    <w:p w:rsidR="004755FA" w:rsidRPr="008C45F6" w:rsidRDefault="004755FA" w:rsidP="004755F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Na segunda reunião foi dado ideias visando questões de personalização do produto, o objetivo era fazer o produto ter algo diferencial para o consumidor final;</w:t>
      </w:r>
    </w:p>
    <w:p w:rsidR="004755FA" w:rsidRPr="008C45F6" w:rsidRDefault="004755FA" w:rsidP="004755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Controle remoto para acionamento da lâmpada </w:t>
      </w:r>
      <w:proofErr w:type="spellStart"/>
      <w:r w:rsidRPr="008C45F6">
        <w:rPr>
          <w:rFonts w:ascii="Arial" w:hAnsi="Arial" w:cs="Arial"/>
        </w:rPr>
        <w:t>led</w:t>
      </w:r>
      <w:proofErr w:type="spellEnd"/>
      <w:r w:rsidRPr="008C45F6">
        <w:rPr>
          <w:rFonts w:ascii="Arial" w:hAnsi="Arial" w:cs="Arial"/>
        </w:rPr>
        <w:t>.</w:t>
      </w:r>
    </w:p>
    <w:p w:rsidR="004755FA" w:rsidRPr="008C45F6" w:rsidRDefault="004755FA" w:rsidP="004755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Pantufas com neon que cobrem as laterais da pantufa.</w:t>
      </w:r>
    </w:p>
    <w:p w:rsidR="004755FA" w:rsidRPr="008C45F6" w:rsidRDefault="004755FA" w:rsidP="004755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C45F6">
        <w:rPr>
          <w:rFonts w:ascii="Arial" w:hAnsi="Arial" w:cs="Arial"/>
        </w:rPr>
        <w:t>Led’s</w:t>
      </w:r>
      <w:proofErr w:type="spellEnd"/>
      <w:r w:rsidRPr="008C45F6">
        <w:rPr>
          <w:rFonts w:ascii="Arial" w:hAnsi="Arial" w:cs="Arial"/>
        </w:rPr>
        <w:t xml:space="preserve"> com capacidade de alternar entre diferentes cores.</w:t>
      </w:r>
    </w:p>
    <w:p w:rsidR="004755FA" w:rsidRPr="008C45F6" w:rsidRDefault="004755FA" w:rsidP="004755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Pantufa com dispositivos de saída sonora.</w:t>
      </w:r>
    </w:p>
    <w:p w:rsidR="004755FA" w:rsidRPr="008C45F6" w:rsidRDefault="004755FA" w:rsidP="004755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Produto capaz de emitir um sinal parecido com sonar, voltada para pessoas com deficiência visual.</w:t>
      </w:r>
    </w:p>
    <w:p w:rsidR="004755FA" w:rsidRPr="008C45F6" w:rsidRDefault="004755FA" w:rsidP="004755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Diferentes modelos/categorias de pantufas.</w:t>
      </w:r>
    </w:p>
    <w:p w:rsidR="004755FA" w:rsidRPr="008C45F6" w:rsidRDefault="004755FA" w:rsidP="004755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Pantufa com sensor rítmico, as lâmpadas </w:t>
      </w:r>
      <w:proofErr w:type="spellStart"/>
      <w:r w:rsidRPr="008C45F6">
        <w:rPr>
          <w:rFonts w:ascii="Arial" w:hAnsi="Arial" w:cs="Arial"/>
        </w:rPr>
        <w:t>led’s</w:t>
      </w:r>
      <w:proofErr w:type="spellEnd"/>
      <w:r w:rsidRPr="008C45F6">
        <w:rPr>
          <w:rFonts w:ascii="Arial" w:hAnsi="Arial" w:cs="Arial"/>
        </w:rPr>
        <w:t xml:space="preserve"> piscam mais rapidamente ou lentamente dependendo do som ambiente.</w:t>
      </w:r>
    </w:p>
    <w:p w:rsidR="004755FA" w:rsidRPr="000933B7" w:rsidRDefault="004755FA" w:rsidP="004755FA">
      <w:pPr>
        <w:spacing w:line="360" w:lineRule="auto"/>
        <w:ind w:left="2484"/>
        <w:jc w:val="both"/>
        <w:rPr>
          <w:rFonts w:ascii="Arial" w:hAnsi="Arial" w:cs="Arial"/>
          <w:color w:val="FF0000"/>
        </w:rPr>
      </w:pPr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Default="004755FA" w:rsidP="004755FA">
      <w:pPr>
        <w:rPr>
          <w:rFonts w:ascii="Arial" w:hAnsi="Arial" w:cs="Arial"/>
          <w:b/>
        </w:rPr>
        <w:sectPr w:rsidR="004755FA" w:rsidSect="004755FA">
          <w:headerReference w:type="default" r:id="rId9"/>
          <w:foot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755FA" w:rsidRPr="00AE709F" w:rsidRDefault="004755FA" w:rsidP="004755FA">
      <w:pPr>
        <w:pStyle w:val="Ttulo1"/>
        <w:spacing w:after="240"/>
        <w:rPr>
          <w:rFonts w:ascii="Arial" w:hAnsi="Arial" w:cs="Arial"/>
          <w:color w:val="000000" w:themeColor="text1"/>
          <w:szCs w:val="24"/>
        </w:rPr>
      </w:pPr>
      <w:bookmarkStart w:id="2" w:name="_Toc354490403"/>
      <w:bookmarkStart w:id="3" w:name="_Toc388785290"/>
      <w:proofErr w:type="gramStart"/>
      <w:r w:rsidRPr="00AE709F">
        <w:rPr>
          <w:rFonts w:ascii="Arial" w:hAnsi="Arial" w:cs="Arial"/>
          <w:color w:val="000000" w:themeColor="text1"/>
          <w:szCs w:val="24"/>
        </w:rPr>
        <w:lastRenderedPageBreak/>
        <w:t>2  ESPECIFICAÇÃO</w:t>
      </w:r>
      <w:bookmarkEnd w:id="2"/>
      <w:bookmarkEnd w:id="3"/>
      <w:proofErr w:type="gramEnd"/>
    </w:p>
    <w:p w:rsidR="004755FA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especificação do produto </w:t>
      </w:r>
      <w:r>
        <w:rPr>
          <w:rFonts w:ascii="Arial" w:hAnsi="Arial" w:cs="Arial"/>
          <w:color w:val="FF0000"/>
        </w:rPr>
        <w:t>Self-</w:t>
      </w:r>
      <w:proofErr w:type="spellStart"/>
      <w:r>
        <w:rPr>
          <w:rFonts w:ascii="Arial" w:hAnsi="Arial" w:cs="Arial"/>
          <w:color w:val="FF0000"/>
        </w:rPr>
        <w:t>Iluminator</w:t>
      </w:r>
      <w:proofErr w:type="spellEnd"/>
      <w:r>
        <w:rPr>
          <w:rFonts w:ascii="Arial" w:hAnsi="Arial" w:cs="Arial"/>
        </w:rPr>
        <w:t xml:space="preserve"> está detalhada conforme a seguir:</w:t>
      </w:r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AE709F" w:rsidRDefault="004755FA" w:rsidP="004755FA">
      <w:pPr>
        <w:pStyle w:val="Ttulo2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354490404"/>
      <w:bookmarkStart w:id="5" w:name="_Toc388785291"/>
      <w:r w:rsidRPr="00AE709F">
        <w:rPr>
          <w:rFonts w:ascii="Arial" w:hAnsi="Arial" w:cs="Arial"/>
          <w:color w:val="000000" w:themeColor="text1"/>
          <w:sz w:val="24"/>
          <w:szCs w:val="24"/>
        </w:rPr>
        <w:t>2.1 Análise do Produto</w:t>
      </w:r>
      <w:bookmarkEnd w:id="4"/>
      <w:bookmarkEnd w:id="5"/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A empresa trabalhará com categorias de produtos, o objetivo é fornecer maior liberdade de escolha ao consumidor final, que poderá escolher entre os modelos padrões de fábrica ou os modelos personalizados.</w:t>
      </w:r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Os modelos padrões não permitem nenhum tipo de personalização, o produto nesta categoria acompanha lâmpada </w:t>
      </w:r>
      <w:proofErr w:type="spellStart"/>
      <w:r w:rsidRPr="008C45F6">
        <w:rPr>
          <w:rFonts w:ascii="Arial" w:hAnsi="Arial" w:cs="Arial"/>
        </w:rPr>
        <w:t>led</w:t>
      </w:r>
      <w:proofErr w:type="spellEnd"/>
      <w:r w:rsidRPr="008C45F6">
        <w:rPr>
          <w:rFonts w:ascii="Arial" w:hAnsi="Arial" w:cs="Arial"/>
        </w:rPr>
        <w:t xml:space="preserve"> branca, bateria recarregável com o carregador inclusivo, e com tamanho de 1 até 45.</w:t>
      </w:r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Dentro dos modelos padrões existirão as categorias, podendo ser elas infantis, adultos e eróticas.</w:t>
      </w:r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Os modelos personalizados permitem que o cliente possa escolher se o produto terá alguma mensagem escrita em caso de presente, a cor da lâmpada </w:t>
      </w:r>
      <w:proofErr w:type="spellStart"/>
      <w:r w:rsidRPr="008C45F6">
        <w:rPr>
          <w:rFonts w:ascii="Arial" w:hAnsi="Arial" w:cs="Arial"/>
        </w:rPr>
        <w:t>led</w:t>
      </w:r>
      <w:proofErr w:type="spellEnd"/>
      <w:r w:rsidRPr="008C45F6">
        <w:rPr>
          <w:rFonts w:ascii="Arial" w:hAnsi="Arial" w:cs="Arial"/>
        </w:rPr>
        <w:t xml:space="preserve">, caso o cliente necessite do produto acima do tamanho 45 ele entra nos modelos personalizados, esta categoria permite também mudar o tipo de disposição da lâmpada </w:t>
      </w:r>
      <w:proofErr w:type="spellStart"/>
      <w:r w:rsidRPr="008C45F6">
        <w:rPr>
          <w:rFonts w:ascii="Arial" w:hAnsi="Arial" w:cs="Arial"/>
        </w:rPr>
        <w:t>led</w:t>
      </w:r>
      <w:proofErr w:type="spellEnd"/>
      <w:r w:rsidRPr="008C45F6">
        <w:rPr>
          <w:rFonts w:ascii="Arial" w:hAnsi="Arial" w:cs="Arial"/>
        </w:rPr>
        <w:t xml:space="preserve">, outra tipo de iluminação seria luzes que ficam fixadas nas extremidades da pantufa cobrindo-as. </w:t>
      </w:r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AE709F" w:rsidRDefault="004755FA" w:rsidP="004755FA">
      <w:pPr>
        <w:pStyle w:val="Ttulo2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354490405"/>
      <w:bookmarkStart w:id="7" w:name="_Toc388785292"/>
      <w:r w:rsidRPr="00AE709F">
        <w:rPr>
          <w:rFonts w:ascii="Arial" w:hAnsi="Arial" w:cs="Arial"/>
          <w:color w:val="000000" w:themeColor="text1"/>
          <w:sz w:val="24"/>
          <w:szCs w:val="24"/>
        </w:rPr>
        <w:t>2.2 Público Alvo</w:t>
      </w:r>
      <w:bookmarkEnd w:id="6"/>
      <w:bookmarkEnd w:id="7"/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O objetivo é atingir todas as idades de consumidores e todos os sexos, por isso existirão diversas categorias e tipos de personalização. Porém o público infantil terá maior ênfase, a escolha se dá pelo motivo que roupas infantis tem maior apelo em termos de diferencial, os pais procuram peças de vestimenta que façam com que seus filhos estejam na moda, e claro, existe uma preocupação muito grande com o bem estar do bebe, em época onde a sensação termina é menor o cuidado é sempre maior, devido a isso a demanda será maior por vestimentas que possam aquecer e ainda deixar a criança bonita ao mesmo tempo.</w:t>
      </w:r>
    </w:p>
    <w:p w:rsidR="004755FA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AE709F" w:rsidRDefault="004755FA" w:rsidP="004755FA">
      <w:pPr>
        <w:pStyle w:val="Ttulo2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354490406"/>
      <w:bookmarkStart w:id="9" w:name="_Toc388785293"/>
      <w:r w:rsidRPr="00AE709F">
        <w:rPr>
          <w:rFonts w:ascii="Arial" w:hAnsi="Arial" w:cs="Arial"/>
          <w:color w:val="000000" w:themeColor="text1"/>
          <w:sz w:val="24"/>
          <w:szCs w:val="24"/>
        </w:rPr>
        <w:lastRenderedPageBreak/>
        <w:t>2.3 Custo Estimado</w:t>
      </w:r>
      <w:bookmarkEnd w:id="8"/>
      <w:bookmarkEnd w:id="9"/>
    </w:p>
    <w:p w:rsidR="004755FA" w:rsidRPr="001C7C20" w:rsidRDefault="0021440C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1C7C20">
        <w:rPr>
          <w:rFonts w:ascii="Arial" w:hAnsi="Arial" w:cs="Arial"/>
        </w:rPr>
        <w:t xml:space="preserve">A descrição a seguir engloba o valor estimado na compra de equipamentos, </w:t>
      </w:r>
      <w:r w:rsidR="00591C8F" w:rsidRPr="001C7C20">
        <w:rPr>
          <w:rFonts w:ascii="Arial" w:hAnsi="Arial" w:cs="Arial"/>
        </w:rPr>
        <w:t>mão de obra, aluguel com o espaço, software para o gerenciamento, e na compra dos materiais necessários para a confecção do produto;</w:t>
      </w:r>
    </w:p>
    <w:p w:rsidR="00591C8F" w:rsidRPr="00591C8F" w:rsidRDefault="00591C8F" w:rsidP="00591C8F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591C8F">
        <w:rPr>
          <w:rFonts w:ascii="Arial" w:hAnsi="Arial" w:cs="Arial"/>
          <w:sz w:val="22"/>
          <w:szCs w:val="22"/>
        </w:rPr>
        <w:t>Espaço com mezanino, 208m² totais: R$ 10, 000.00</w:t>
      </w:r>
    </w:p>
    <w:p w:rsidR="004755FA" w:rsidRPr="00591C8F" w:rsidRDefault="00591C8F" w:rsidP="00591C8F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591C8F">
        <w:rPr>
          <w:rFonts w:ascii="Arial" w:hAnsi="Arial" w:cs="Arial"/>
          <w:sz w:val="22"/>
          <w:szCs w:val="22"/>
        </w:rPr>
        <w:t>Máquina para costura: R$ 7.000</w:t>
      </w:r>
    </w:p>
    <w:p w:rsidR="00591C8F" w:rsidRPr="001C7C20" w:rsidRDefault="00591C8F" w:rsidP="00591C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7C20">
        <w:rPr>
          <w:rFonts w:ascii="Arial" w:hAnsi="Arial" w:cs="Arial"/>
          <w:sz w:val="22"/>
          <w:szCs w:val="22"/>
        </w:rPr>
        <w:t>Mão de Obra: R$ 1.000</w:t>
      </w:r>
      <w:r w:rsidR="00F72E3A">
        <w:rPr>
          <w:rFonts w:ascii="Arial" w:hAnsi="Arial" w:cs="Arial"/>
          <w:sz w:val="22"/>
          <w:szCs w:val="22"/>
        </w:rPr>
        <w:t xml:space="preserve"> (por pessoa)</w:t>
      </w:r>
    </w:p>
    <w:p w:rsidR="00591C8F" w:rsidRPr="001C7C20" w:rsidRDefault="00591C8F" w:rsidP="00591C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7C20">
        <w:rPr>
          <w:rFonts w:ascii="Arial" w:hAnsi="Arial" w:cs="Arial"/>
          <w:sz w:val="22"/>
          <w:szCs w:val="22"/>
        </w:rPr>
        <w:t>Software para o gerenciamento de produção: R$ 2.500</w:t>
      </w:r>
    </w:p>
    <w:p w:rsidR="00591C8F" w:rsidRPr="001C7C20" w:rsidRDefault="00012E1B" w:rsidP="00591C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Encargos com á</w:t>
      </w:r>
      <w:bookmarkStart w:id="10" w:name="_GoBack"/>
      <w:bookmarkEnd w:id="10"/>
      <w:r>
        <w:rPr>
          <w:rFonts w:ascii="Arial" w:hAnsi="Arial" w:cs="Arial"/>
          <w:sz w:val="22"/>
          <w:szCs w:val="22"/>
        </w:rPr>
        <w:t>gua</w:t>
      </w:r>
      <w:r w:rsidR="00591C8F" w:rsidRPr="001C7C20">
        <w:rPr>
          <w:rFonts w:ascii="Arial" w:hAnsi="Arial" w:cs="Arial"/>
          <w:sz w:val="22"/>
          <w:szCs w:val="22"/>
        </w:rPr>
        <w:t>, luz e outros serviços: R$ 5.000</w:t>
      </w:r>
    </w:p>
    <w:p w:rsidR="00591C8F" w:rsidRDefault="00591C8F" w:rsidP="00591C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7C20">
        <w:rPr>
          <w:rFonts w:ascii="Arial" w:hAnsi="Arial" w:cs="Arial"/>
          <w:sz w:val="22"/>
          <w:szCs w:val="22"/>
        </w:rPr>
        <w:t>Gasto na compra dos matérias: R$ 100.00</w:t>
      </w:r>
    </w:p>
    <w:p w:rsidR="001C7C20" w:rsidRDefault="001C7C20" w:rsidP="001C7C20">
      <w:pPr>
        <w:spacing w:line="360" w:lineRule="auto"/>
        <w:ind w:left="360"/>
        <w:jc w:val="both"/>
        <w:rPr>
          <w:rFonts w:ascii="Arial" w:hAnsi="Arial" w:cs="Arial"/>
        </w:rPr>
      </w:pPr>
    </w:p>
    <w:p w:rsidR="004755FA" w:rsidRPr="00AE709F" w:rsidRDefault="004755FA" w:rsidP="004755FA">
      <w:pPr>
        <w:pStyle w:val="Ttulo2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354490407"/>
      <w:bookmarkStart w:id="12" w:name="_Toc388785294"/>
      <w:r w:rsidRPr="00AE709F">
        <w:rPr>
          <w:rFonts w:ascii="Arial" w:hAnsi="Arial" w:cs="Arial"/>
          <w:color w:val="000000" w:themeColor="text1"/>
          <w:sz w:val="24"/>
          <w:szCs w:val="24"/>
        </w:rPr>
        <w:t>2.4 Planejamento do Desenvolvimento</w:t>
      </w:r>
      <w:bookmarkEnd w:id="11"/>
      <w:bookmarkEnd w:id="12"/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O primeiro passo para que se possa pensar em desenvolver algum produto é ter fornecedores que possam prover a empresa com o material base de qualidade e com preços amigáveis, para isso um departamento de relacionamento com o fornecedor é fundamental, este departamento fará a negociação e a compra dos materiais necessários para a produção.</w:t>
      </w:r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Após a aquisição do material é necessário ter a mão de obra especializada, neste quesito é necessário um profissional com a habilidade em componentes eletrônicos, ele será responsável por acoplar a lâmpada </w:t>
      </w:r>
      <w:proofErr w:type="spellStart"/>
      <w:r w:rsidRPr="008C45F6">
        <w:rPr>
          <w:rFonts w:ascii="Arial" w:hAnsi="Arial" w:cs="Arial"/>
        </w:rPr>
        <w:t>led’s</w:t>
      </w:r>
      <w:proofErr w:type="spellEnd"/>
      <w:r w:rsidRPr="008C45F6">
        <w:rPr>
          <w:rFonts w:ascii="Arial" w:hAnsi="Arial" w:cs="Arial"/>
        </w:rPr>
        <w:t xml:space="preserve"> à pantufa, em seguida o profissional com a habilidade de costura é necessário, ele ficará responsável por costurar a </w:t>
      </w:r>
      <w:proofErr w:type="spellStart"/>
      <w:r w:rsidRPr="008C45F6">
        <w:rPr>
          <w:rFonts w:ascii="Arial" w:hAnsi="Arial" w:cs="Arial"/>
        </w:rPr>
        <w:t>led</w:t>
      </w:r>
      <w:proofErr w:type="spellEnd"/>
      <w:r w:rsidRPr="008C45F6">
        <w:rPr>
          <w:rFonts w:ascii="Arial" w:hAnsi="Arial" w:cs="Arial"/>
        </w:rPr>
        <w:t xml:space="preserve"> já acoplada e também pela personalização do produto nos casos de pantufas personalizadas.</w:t>
      </w:r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Com o produto já costurado entra o controle de qualidade, ele será responsável por qualificar o produto realizando testes que medem desde o conforto até a segurança do produto, como será usado circuitos eletrônicos esse quesito deve ser testado também, caso o produto não esteja dentro da qualidade exigida pela empresa ele volta para a fase de produto onde os problemas pontuados serão analisados e devidamente corrigidos, após as alterações terem sido feitas o produto passa novamente pela fase de teste, sendo aprovado iniciasse o processo de logística.</w:t>
      </w:r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O departamento de logística ficará responsável por empacotar o produto adquirido e despachá-lo para a empresa que fará a entrega ao consumidor final.</w:t>
      </w:r>
    </w:p>
    <w:p w:rsidR="004755FA" w:rsidRPr="004F3552" w:rsidRDefault="004755FA" w:rsidP="004755FA">
      <w:pPr>
        <w:spacing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4755FA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AE709F" w:rsidRDefault="004755FA" w:rsidP="004755FA">
      <w:pPr>
        <w:pStyle w:val="Ttulo2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354490408"/>
      <w:bookmarkStart w:id="14" w:name="_Toc388785295"/>
      <w:r w:rsidRPr="00AE709F">
        <w:rPr>
          <w:rFonts w:ascii="Arial" w:hAnsi="Arial" w:cs="Arial"/>
          <w:color w:val="000000" w:themeColor="text1"/>
          <w:sz w:val="24"/>
          <w:szCs w:val="24"/>
        </w:rPr>
        <w:lastRenderedPageBreak/>
        <w:t>2.5 Critérios de Avaliação</w:t>
      </w:r>
      <w:bookmarkEnd w:id="13"/>
      <w:bookmarkEnd w:id="14"/>
    </w:p>
    <w:p w:rsidR="004755FA" w:rsidRPr="008C45F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Dentro das características que podem ser avaliadas algumas delas são:</w:t>
      </w:r>
    </w:p>
    <w:p w:rsidR="004755FA" w:rsidRPr="008C45F6" w:rsidRDefault="004755FA" w:rsidP="004755F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Conforto: Como o produto é uma pantufa o conforto é importante, como se adequar ao pé do cliente, o produto não pode causar desconforto de nenhum tipo, como trata-se de uma vestimenta ele será lavado eventualmente, por isso o circuito elétrico deve ser facilmente retirar e acoplado novamente, isso será avaliado dentro do que foi adquirido pelo cliente.</w:t>
      </w:r>
    </w:p>
    <w:p w:rsidR="004755FA" w:rsidRPr="008C45F6" w:rsidRDefault="004755FA" w:rsidP="004755F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Qualidade: A qualidade refere-se ao material em si que foi utilizado para a confecção do produto, o material deve ser resistente a agua, o circuito elétrico deve ser de boa qualidade para não apresentação defeitos.</w:t>
      </w:r>
    </w:p>
    <w:p w:rsidR="004755FA" w:rsidRPr="008C45F6" w:rsidRDefault="004755FA" w:rsidP="004755F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Estética: Está categoria analisa se o produto final está de acordo com o que foi comprado, não podem aparecer deformidades no produto, nem defeito de confecção, como por exemplo o circuito ficar saliente suficiente a ponto de aparecer através do pano.</w:t>
      </w:r>
    </w:p>
    <w:p w:rsidR="004755FA" w:rsidRPr="008C45F6" w:rsidRDefault="004755FA" w:rsidP="004755F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Segurança: Nesta categoria se analisa itens de segurança do produto, como a sola antiderrapante, se o circuito elétrico está devidamente isolado para não causar nenhuma descarga elétrica ao cliente.</w:t>
      </w:r>
    </w:p>
    <w:p w:rsidR="004755FA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AE709F" w:rsidRDefault="004755FA" w:rsidP="004755FA">
      <w:pPr>
        <w:pStyle w:val="Ttulo2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354490409"/>
      <w:bookmarkStart w:id="16" w:name="_Toc388785296"/>
      <w:r w:rsidRPr="00AE709F">
        <w:rPr>
          <w:rFonts w:ascii="Arial" w:hAnsi="Arial" w:cs="Arial"/>
          <w:color w:val="000000" w:themeColor="text1"/>
          <w:sz w:val="24"/>
          <w:szCs w:val="24"/>
        </w:rPr>
        <w:t>2.6 Recursos Humanos</w:t>
      </w:r>
      <w:bookmarkEnd w:id="15"/>
      <w:bookmarkEnd w:id="16"/>
    </w:p>
    <w:p w:rsidR="004755FA" w:rsidRPr="008C45F6" w:rsidRDefault="006C6924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Os recursos humanos serão avaliados a partir da produção unitária do produto, levando-se em conta uma micro empresa;</w:t>
      </w:r>
      <w:r w:rsidRPr="008C45F6">
        <w:rPr>
          <w:rFonts w:ascii="Arial" w:hAnsi="Arial" w:cs="Arial"/>
        </w:rPr>
        <w:tab/>
      </w:r>
    </w:p>
    <w:p w:rsidR="006C6924" w:rsidRPr="008C45F6" w:rsidRDefault="006C6924" w:rsidP="006C692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Departamento de compras: Este departamento terá 2 funcionários, eles ficaram responsáveis pelas negociações comerciais com os fornecedores, desde a pesquisa e fechamento de novas parcerias, até a pesquisa de mercado por materiais utilizados no confecção dos produtos.</w:t>
      </w:r>
    </w:p>
    <w:p w:rsidR="006C6924" w:rsidRPr="008C45F6" w:rsidRDefault="006C6924" w:rsidP="006C692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Departamento de Produção: Este departamento engloba desde a etapa da montagem do produto até a fase de teste, como ambas as áreas trabalham em conjunto elas fazem parte de um mesmo departamento, </w:t>
      </w:r>
      <w:r w:rsidRPr="008C45F6">
        <w:rPr>
          <w:rFonts w:ascii="Arial" w:hAnsi="Arial" w:cs="Arial"/>
        </w:rPr>
        <w:lastRenderedPageBreak/>
        <w:t>aqui teremos 6 profissionais, 2 que ficaram responsáveis por acoplar o dispositivos elétrico nas pantufas, 2 que ficaram responsáveis pela costura e 2 que serão responsáveis por realizar a bateria de testes afim de averiguar a qualidade do produto final;</w:t>
      </w:r>
    </w:p>
    <w:p w:rsidR="006C6924" w:rsidRPr="008C45F6" w:rsidRDefault="006C6924" w:rsidP="006C692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Departamento Logístico: No departamento logístico os produto serão empacotas e direcionados para a empresa responsável pela entrega ao consumidor final, esse departamento ficará responsável se houver algum problema com a entrega, pela expedição para o cliente e recebimento em caso de devoluções, a logística é composta por 2 pessoas.</w:t>
      </w:r>
    </w:p>
    <w:p w:rsidR="006C6924" w:rsidRPr="008C45F6" w:rsidRDefault="006C6924" w:rsidP="006C692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 xml:space="preserve">Departamento de Vendas: </w:t>
      </w:r>
      <w:r w:rsidR="003477DC" w:rsidRPr="008C45F6">
        <w:rPr>
          <w:rFonts w:ascii="Arial" w:hAnsi="Arial" w:cs="Arial"/>
        </w:rPr>
        <w:t>O departamento de vendas é responsável por mostrar ao cliente final os diferenciais do produto, alavancando suas vendas, a divulgação do produto pode ser através de diversas mídias, o departamento será composto por 2 pessoas.</w:t>
      </w:r>
    </w:p>
    <w:p w:rsidR="004755FA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AE709F" w:rsidRDefault="004755FA" w:rsidP="004755FA">
      <w:pPr>
        <w:pStyle w:val="Ttulo2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354490410"/>
      <w:bookmarkStart w:id="18" w:name="_Toc388785297"/>
      <w:r w:rsidRPr="00AE709F">
        <w:rPr>
          <w:rFonts w:ascii="Arial" w:hAnsi="Arial" w:cs="Arial"/>
          <w:color w:val="000000" w:themeColor="text1"/>
          <w:sz w:val="24"/>
          <w:szCs w:val="24"/>
        </w:rPr>
        <w:t>2.7 Materiais</w:t>
      </w:r>
      <w:bookmarkEnd w:id="17"/>
      <w:bookmarkEnd w:id="18"/>
    </w:p>
    <w:p w:rsidR="004755FA" w:rsidRPr="00443E94" w:rsidRDefault="00CA0004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443E94">
        <w:rPr>
          <w:rFonts w:ascii="Arial" w:hAnsi="Arial" w:cs="Arial"/>
        </w:rPr>
        <w:t>Será usado um software não muito complexo para o gerenciamento da produção, como o trabalho será mais manual se tratando de um ME, não há a necessidade de se gastar uma quantia alta de primeiro momento.</w:t>
      </w:r>
    </w:p>
    <w:p w:rsidR="00CA0004" w:rsidRPr="00443E94" w:rsidRDefault="005E7847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443E94">
        <w:rPr>
          <w:rFonts w:ascii="Arial" w:hAnsi="Arial" w:cs="Arial"/>
        </w:rPr>
        <w:t xml:space="preserve">O objetivo da empresa não é produzir as próprias pantufas, e sim compra-las e colocar o dispositivo elétrico para então serem revendidas, por isso tanto a pantufa quanto os circuito de </w:t>
      </w:r>
      <w:proofErr w:type="spellStart"/>
      <w:r w:rsidRPr="00443E94">
        <w:rPr>
          <w:rFonts w:ascii="Arial" w:hAnsi="Arial" w:cs="Arial"/>
        </w:rPr>
        <w:t>led</w:t>
      </w:r>
      <w:proofErr w:type="spellEnd"/>
      <w:r w:rsidRPr="00443E94">
        <w:rPr>
          <w:rFonts w:ascii="Arial" w:hAnsi="Arial" w:cs="Arial"/>
        </w:rPr>
        <w:t xml:space="preserve"> completo (envolve a lâmpada </w:t>
      </w:r>
      <w:proofErr w:type="spellStart"/>
      <w:r w:rsidRPr="00443E94">
        <w:rPr>
          <w:rFonts w:ascii="Arial" w:hAnsi="Arial" w:cs="Arial"/>
        </w:rPr>
        <w:t>led</w:t>
      </w:r>
      <w:proofErr w:type="spellEnd"/>
      <w:r w:rsidRPr="00443E94">
        <w:rPr>
          <w:rFonts w:ascii="Arial" w:hAnsi="Arial" w:cs="Arial"/>
        </w:rPr>
        <w:t>, fio, entrada para alimentação de energia, baterias e o circuito de pressão) serão adquiridos com os parceiros da empresa passando a serem o material propriamente dito na produção do produto.</w:t>
      </w:r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AE709F" w:rsidRDefault="004755FA" w:rsidP="004755FA">
      <w:pPr>
        <w:pStyle w:val="Ttulo2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354490411"/>
      <w:bookmarkStart w:id="20" w:name="_Toc388785298"/>
      <w:r w:rsidRPr="00AE709F">
        <w:rPr>
          <w:rFonts w:ascii="Arial" w:hAnsi="Arial" w:cs="Arial"/>
          <w:color w:val="000000" w:themeColor="text1"/>
          <w:sz w:val="24"/>
          <w:szCs w:val="24"/>
        </w:rPr>
        <w:t>2.8 Riscos</w:t>
      </w:r>
      <w:bookmarkEnd w:id="19"/>
      <w:bookmarkEnd w:id="20"/>
    </w:p>
    <w:p w:rsidR="00956C70" w:rsidRPr="008C45F6" w:rsidRDefault="00956C70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Abaixo serão listados os principais riscos enfrentados pela empresa, o objetivo desse levantamento é se ter noção deles e se antecipar ao problema, evitando insatisfação por parte do cliente e por consequência prejuízo financeiro para a empresa.</w:t>
      </w:r>
    </w:p>
    <w:p w:rsidR="00956C70" w:rsidRPr="008C45F6" w:rsidRDefault="00956C70" w:rsidP="004755FA">
      <w:pPr>
        <w:spacing w:line="360" w:lineRule="auto"/>
        <w:ind w:firstLine="708"/>
        <w:jc w:val="both"/>
        <w:rPr>
          <w:rFonts w:ascii="Arial" w:hAnsi="Arial" w:cs="Arial"/>
        </w:rPr>
      </w:pPr>
      <w:r w:rsidRPr="008C45F6">
        <w:rPr>
          <w:rFonts w:ascii="Arial" w:hAnsi="Arial" w:cs="Arial"/>
        </w:rPr>
        <w:t>Em sua maioria não dá para eliminar por completo um risco, porém pode-se antecipar-se a eles adotando estratégias que possam minimizar suas chances de se concretizarem.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9"/>
        <w:gridCol w:w="1540"/>
        <w:gridCol w:w="2352"/>
      </w:tblGrid>
      <w:tr w:rsidR="004755FA" w:rsidRPr="004F3552" w:rsidTr="00956C70">
        <w:tc>
          <w:tcPr>
            <w:tcW w:w="5169" w:type="dxa"/>
          </w:tcPr>
          <w:p w:rsidR="004755FA" w:rsidRPr="004F3552" w:rsidRDefault="004755FA" w:rsidP="00CD5D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4F3552">
              <w:rPr>
                <w:rFonts w:ascii="Arial" w:hAnsi="Arial" w:cs="Arial"/>
                <w:b/>
              </w:rPr>
              <w:lastRenderedPageBreak/>
              <w:t>Risco</w:t>
            </w:r>
          </w:p>
        </w:tc>
        <w:tc>
          <w:tcPr>
            <w:tcW w:w="1540" w:type="dxa"/>
          </w:tcPr>
          <w:p w:rsidR="004755FA" w:rsidRPr="004F3552" w:rsidRDefault="004755FA" w:rsidP="00CD5D7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F3552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2352" w:type="dxa"/>
          </w:tcPr>
          <w:p w:rsidR="004755FA" w:rsidRPr="004F3552" w:rsidRDefault="004755FA" w:rsidP="00CD5D7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F3552">
              <w:rPr>
                <w:rFonts w:ascii="Arial" w:hAnsi="Arial" w:cs="Arial"/>
                <w:b/>
              </w:rPr>
              <w:t>Ação</w:t>
            </w:r>
          </w:p>
        </w:tc>
      </w:tr>
      <w:tr w:rsidR="008C45F6" w:rsidRPr="008C45F6" w:rsidTr="00956C70">
        <w:tc>
          <w:tcPr>
            <w:tcW w:w="5169" w:type="dxa"/>
          </w:tcPr>
          <w:p w:rsidR="004755FA" w:rsidRPr="008C45F6" w:rsidRDefault="00956C70" w:rsidP="00CD5D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Atraso no Recebimento de mercadoria</w:t>
            </w:r>
          </w:p>
        </w:tc>
        <w:tc>
          <w:tcPr>
            <w:tcW w:w="1540" w:type="dxa"/>
          </w:tcPr>
          <w:p w:rsidR="004755FA" w:rsidRPr="008C45F6" w:rsidRDefault="00956C70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5</w:t>
            </w:r>
            <w:r w:rsidR="004755FA" w:rsidRPr="008C45F6">
              <w:rPr>
                <w:rFonts w:ascii="Arial" w:hAnsi="Arial" w:cs="Arial"/>
              </w:rPr>
              <w:t>%</w:t>
            </w:r>
          </w:p>
        </w:tc>
        <w:tc>
          <w:tcPr>
            <w:tcW w:w="2352" w:type="dxa"/>
          </w:tcPr>
          <w:p w:rsidR="004755FA" w:rsidRPr="008C45F6" w:rsidRDefault="004755FA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Mitigar</w:t>
            </w:r>
          </w:p>
        </w:tc>
      </w:tr>
      <w:tr w:rsidR="008C45F6" w:rsidRPr="008C45F6" w:rsidTr="00956C70">
        <w:tc>
          <w:tcPr>
            <w:tcW w:w="5169" w:type="dxa"/>
          </w:tcPr>
          <w:p w:rsidR="004755FA" w:rsidRPr="008C45F6" w:rsidRDefault="0007182C" w:rsidP="00CD5D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Falta de funcionários</w:t>
            </w:r>
          </w:p>
        </w:tc>
        <w:tc>
          <w:tcPr>
            <w:tcW w:w="1540" w:type="dxa"/>
          </w:tcPr>
          <w:p w:rsidR="004755FA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15</w:t>
            </w:r>
            <w:r w:rsidR="004755FA" w:rsidRPr="008C45F6">
              <w:rPr>
                <w:rFonts w:ascii="Arial" w:hAnsi="Arial" w:cs="Arial"/>
              </w:rPr>
              <w:t>%</w:t>
            </w:r>
          </w:p>
        </w:tc>
        <w:tc>
          <w:tcPr>
            <w:tcW w:w="2352" w:type="dxa"/>
          </w:tcPr>
          <w:p w:rsidR="004755FA" w:rsidRPr="008C45F6" w:rsidRDefault="0007182C" w:rsidP="0007182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Mitigar</w:t>
            </w:r>
          </w:p>
        </w:tc>
      </w:tr>
      <w:tr w:rsidR="0007182C" w:rsidRPr="008C45F6" w:rsidTr="00956C70">
        <w:tc>
          <w:tcPr>
            <w:tcW w:w="5169" w:type="dxa"/>
          </w:tcPr>
          <w:p w:rsidR="0007182C" w:rsidRPr="008C45F6" w:rsidRDefault="0007182C" w:rsidP="00CD5D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Falha no equipamento</w:t>
            </w:r>
          </w:p>
        </w:tc>
        <w:tc>
          <w:tcPr>
            <w:tcW w:w="1540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20%</w:t>
            </w:r>
          </w:p>
        </w:tc>
        <w:tc>
          <w:tcPr>
            <w:tcW w:w="2352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Mitigar</w:t>
            </w:r>
          </w:p>
        </w:tc>
      </w:tr>
      <w:tr w:rsidR="0007182C" w:rsidRPr="008C45F6" w:rsidTr="00956C70">
        <w:tc>
          <w:tcPr>
            <w:tcW w:w="5169" w:type="dxa"/>
          </w:tcPr>
          <w:p w:rsidR="0007182C" w:rsidRPr="008C45F6" w:rsidRDefault="0007182C" w:rsidP="00CD5D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Produto defeituoso</w:t>
            </w:r>
          </w:p>
        </w:tc>
        <w:tc>
          <w:tcPr>
            <w:tcW w:w="1540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10%</w:t>
            </w:r>
          </w:p>
        </w:tc>
        <w:tc>
          <w:tcPr>
            <w:tcW w:w="2352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Mitigar</w:t>
            </w:r>
          </w:p>
        </w:tc>
      </w:tr>
      <w:tr w:rsidR="0007182C" w:rsidRPr="008C45F6" w:rsidTr="00956C70">
        <w:tc>
          <w:tcPr>
            <w:tcW w:w="5169" w:type="dxa"/>
          </w:tcPr>
          <w:p w:rsidR="0007182C" w:rsidRPr="008C45F6" w:rsidRDefault="0007182C" w:rsidP="00CD5D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Atraso na entrega do produto</w:t>
            </w:r>
          </w:p>
        </w:tc>
        <w:tc>
          <w:tcPr>
            <w:tcW w:w="1540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30%</w:t>
            </w:r>
          </w:p>
        </w:tc>
        <w:tc>
          <w:tcPr>
            <w:tcW w:w="2352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Mitigar</w:t>
            </w:r>
          </w:p>
        </w:tc>
      </w:tr>
      <w:tr w:rsidR="0007182C" w:rsidRPr="008C45F6" w:rsidTr="00956C70">
        <w:tc>
          <w:tcPr>
            <w:tcW w:w="5169" w:type="dxa"/>
          </w:tcPr>
          <w:p w:rsidR="0007182C" w:rsidRPr="008C45F6" w:rsidRDefault="0007182C" w:rsidP="00CD5D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Devolução</w:t>
            </w:r>
          </w:p>
        </w:tc>
        <w:tc>
          <w:tcPr>
            <w:tcW w:w="1540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7%</w:t>
            </w:r>
          </w:p>
        </w:tc>
        <w:tc>
          <w:tcPr>
            <w:tcW w:w="2352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Mitigar</w:t>
            </w:r>
          </w:p>
        </w:tc>
      </w:tr>
      <w:tr w:rsidR="0007182C" w:rsidRPr="008C45F6" w:rsidTr="00956C70">
        <w:tc>
          <w:tcPr>
            <w:tcW w:w="5169" w:type="dxa"/>
          </w:tcPr>
          <w:p w:rsidR="0007182C" w:rsidRPr="008C45F6" w:rsidRDefault="0007182C" w:rsidP="00CD5D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Falha na divulgação do produto</w:t>
            </w:r>
          </w:p>
        </w:tc>
        <w:tc>
          <w:tcPr>
            <w:tcW w:w="1540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35%</w:t>
            </w:r>
          </w:p>
        </w:tc>
        <w:tc>
          <w:tcPr>
            <w:tcW w:w="2352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Mitigar</w:t>
            </w:r>
          </w:p>
        </w:tc>
      </w:tr>
      <w:tr w:rsidR="0007182C" w:rsidRPr="008C45F6" w:rsidTr="00956C70">
        <w:tc>
          <w:tcPr>
            <w:tcW w:w="5169" w:type="dxa"/>
          </w:tcPr>
          <w:p w:rsidR="0007182C" w:rsidRPr="008C45F6" w:rsidRDefault="0007182C" w:rsidP="00CD5D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Causas Naturais</w:t>
            </w:r>
          </w:p>
        </w:tc>
        <w:tc>
          <w:tcPr>
            <w:tcW w:w="1540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5%</w:t>
            </w:r>
          </w:p>
        </w:tc>
        <w:tc>
          <w:tcPr>
            <w:tcW w:w="2352" w:type="dxa"/>
          </w:tcPr>
          <w:p w:rsidR="0007182C" w:rsidRPr="008C45F6" w:rsidRDefault="0007182C" w:rsidP="00CD5D7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C45F6">
              <w:rPr>
                <w:rFonts w:ascii="Arial" w:hAnsi="Arial" w:cs="Arial"/>
              </w:rPr>
              <w:t>Ignorar</w:t>
            </w:r>
          </w:p>
        </w:tc>
      </w:tr>
    </w:tbl>
    <w:p w:rsidR="004755FA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4755FA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4755FA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4755FA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4755FA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4755FA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4755FA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Default="004755FA" w:rsidP="004755FA">
      <w:pPr>
        <w:rPr>
          <w:rFonts w:ascii="Arial" w:hAnsi="Arial" w:cs="Arial"/>
          <w:b/>
        </w:rPr>
        <w:sectPr w:rsidR="004755FA" w:rsidSect="004755FA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755FA" w:rsidRPr="00AE709F" w:rsidRDefault="004755FA" w:rsidP="004755FA">
      <w:pPr>
        <w:pStyle w:val="Ttulo1"/>
        <w:spacing w:after="240"/>
        <w:rPr>
          <w:rFonts w:ascii="Arial" w:hAnsi="Arial" w:cs="Arial"/>
          <w:color w:val="000000" w:themeColor="text1"/>
          <w:szCs w:val="24"/>
        </w:rPr>
      </w:pPr>
      <w:bookmarkStart w:id="21" w:name="_Toc354490412"/>
      <w:bookmarkStart w:id="22" w:name="_Toc388785299"/>
      <w:proofErr w:type="gramStart"/>
      <w:r w:rsidRPr="00AE709F">
        <w:rPr>
          <w:rFonts w:ascii="Arial" w:hAnsi="Arial" w:cs="Arial"/>
          <w:color w:val="000000" w:themeColor="text1"/>
          <w:szCs w:val="24"/>
        </w:rPr>
        <w:lastRenderedPageBreak/>
        <w:t>3  DESENVOLVIMENTO</w:t>
      </w:r>
      <w:bookmarkEnd w:id="21"/>
      <w:bookmarkEnd w:id="22"/>
      <w:proofErr w:type="gramEnd"/>
    </w:p>
    <w:p w:rsidR="004755FA" w:rsidRPr="00F26694" w:rsidRDefault="004755FA" w:rsidP="004755FA">
      <w:pPr>
        <w:spacing w:line="360" w:lineRule="auto"/>
        <w:jc w:val="both"/>
        <w:rPr>
          <w:rFonts w:ascii="Arial" w:hAnsi="Arial" w:cs="Arial"/>
        </w:rPr>
      </w:pPr>
    </w:p>
    <w:p w:rsidR="004755FA" w:rsidRPr="004F3552" w:rsidRDefault="004755FA" w:rsidP="004755FA">
      <w:pPr>
        <w:spacing w:line="360" w:lineRule="auto"/>
        <w:ind w:firstLine="708"/>
        <w:jc w:val="both"/>
        <w:rPr>
          <w:rFonts w:ascii="Arial" w:hAnsi="Arial" w:cs="Arial"/>
          <w:color w:val="FF0000"/>
        </w:rPr>
      </w:pPr>
      <w:r w:rsidRPr="004F3552">
        <w:rPr>
          <w:rFonts w:ascii="Arial" w:hAnsi="Arial" w:cs="Arial"/>
          <w:color w:val="FF0000"/>
        </w:rPr>
        <w:t>Montagem do desenho da arquitetura do produto.</w:t>
      </w:r>
    </w:p>
    <w:p w:rsidR="004755FA" w:rsidRPr="00FD6816" w:rsidRDefault="004755FA" w:rsidP="004755F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4755FA" w:rsidRDefault="004755FA" w:rsidP="004755FA">
      <w:pPr>
        <w:rPr>
          <w:rFonts w:ascii="Arial" w:hAnsi="Arial" w:cs="Arial"/>
          <w:b/>
        </w:rPr>
        <w:sectPr w:rsidR="004755FA" w:rsidSect="004755FA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755FA" w:rsidRPr="00AE709F" w:rsidRDefault="004755FA" w:rsidP="004755FA">
      <w:pPr>
        <w:pStyle w:val="Ttulo1"/>
        <w:spacing w:after="240"/>
        <w:rPr>
          <w:rFonts w:ascii="Arial" w:hAnsi="Arial" w:cs="Arial"/>
          <w:color w:val="000000" w:themeColor="text1"/>
          <w:szCs w:val="24"/>
        </w:rPr>
      </w:pPr>
      <w:bookmarkStart w:id="23" w:name="_Toc354490413"/>
      <w:bookmarkStart w:id="24" w:name="_Toc388785300"/>
      <w:r w:rsidRPr="00AE709F">
        <w:rPr>
          <w:rFonts w:ascii="Arial" w:hAnsi="Arial" w:cs="Arial"/>
          <w:color w:val="000000" w:themeColor="text1"/>
          <w:szCs w:val="24"/>
        </w:rPr>
        <w:lastRenderedPageBreak/>
        <w:t>REFERÊNCIAS</w:t>
      </w:r>
      <w:bookmarkEnd w:id="23"/>
      <w:bookmarkEnd w:id="24"/>
    </w:p>
    <w:p w:rsidR="004755FA" w:rsidRDefault="004755FA" w:rsidP="004755FA">
      <w:pPr>
        <w:jc w:val="both"/>
        <w:rPr>
          <w:rFonts w:ascii="Arial" w:hAnsi="Arial" w:cs="Arial"/>
        </w:rPr>
      </w:pPr>
    </w:p>
    <w:p w:rsidR="004755FA" w:rsidRPr="00F26694" w:rsidRDefault="004755FA" w:rsidP="004755FA">
      <w:pPr>
        <w:jc w:val="both"/>
        <w:rPr>
          <w:rFonts w:ascii="Arial" w:hAnsi="Arial" w:cs="Arial"/>
        </w:rPr>
      </w:pPr>
    </w:p>
    <w:p w:rsidR="004755FA" w:rsidRPr="00F04943" w:rsidRDefault="004755FA" w:rsidP="004755FA">
      <w:pPr>
        <w:spacing w:after="360"/>
        <w:rPr>
          <w:rFonts w:ascii="Arial" w:hAnsi="Arial" w:cs="Arial"/>
          <w:color w:val="FF0000"/>
        </w:rPr>
      </w:pPr>
      <w:r w:rsidRPr="00F04943">
        <w:rPr>
          <w:rFonts w:ascii="Arial" w:hAnsi="Arial" w:cs="Arial"/>
          <w:color w:val="FF0000"/>
        </w:rPr>
        <w:t xml:space="preserve">ASSOCIAÇÃO BRASILEIRA DE NORMAS TÉCNICAS - ABNT. </w:t>
      </w:r>
      <w:r w:rsidRPr="00F04943">
        <w:rPr>
          <w:rFonts w:ascii="Arial" w:hAnsi="Arial" w:cs="Arial"/>
          <w:b/>
          <w:bCs/>
          <w:color w:val="FF0000"/>
        </w:rPr>
        <w:t xml:space="preserve">NBR 6023: informação e documentação </w:t>
      </w:r>
      <w:r w:rsidRPr="00F04943">
        <w:rPr>
          <w:rFonts w:ascii="Arial" w:hAnsi="Arial" w:cs="Arial"/>
          <w:color w:val="FF0000"/>
        </w:rPr>
        <w:t>/ referências / elaboração. Rio de Janeiro, 2002.</w:t>
      </w:r>
    </w:p>
    <w:p w:rsidR="004755FA" w:rsidRPr="00F04943" w:rsidRDefault="004755FA" w:rsidP="004755FA">
      <w:pPr>
        <w:spacing w:after="360"/>
        <w:rPr>
          <w:rFonts w:ascii="Arial" w:hAnsi="Arial" w:cs="Arial"/>
          <w:color w:val="FF0000"/>
        </w:rPr>
      </w:pPr>
      <w:r w:rsidRPr="00F04943">
        <w:rPr>
          <w:rFonts w:ascii="Arial" w:hAnsi="Arial" w:cs="Arial"/>
          <w:color w:val="FF0000"/>
        </w:rPr>
        <w:softHyphen/>
      </w:r>
      <w:r w:rsidRPr="00F04943">
        <w:rPr>
          <w:rFonts w:ascii="Arial" w:hAnsi="Arial" w:cs="Arial"/>
          <w:color w:val="FF0000"/>
        </w:rPr>
        <w:softHyphen/>
      </w:r>
      <w:r w:rsidRPr="00F04943">
        <w:rPr>
          <w:rFonts w:ascii="Arial" w:hAnsi="Arial" w:cs="Arial"/>
          <w:color w:val="FF0000"/>
        </w:rPr>
        <w:softHyphen/>
      </w:r>
      <w:r w:rsidRPr="00F04943">
        <w:rPr>
          <w:rFonts w:ascii="Arial" w:hAnsi="Arial" w:cs="Arial"/>
          <w:color w:val="FF0000"/>
        </w:rPr>
        <w:softHyphen/>
      </w:r>
      <w:r w:rsidRPr="00F04943">
        <w:rPr>
          <w:rFonts w:ascii="Arial" w:hAnsi="Arial" w:cs="Arial"/>
          <w:color w:val="FF0000"/>
        </w:rPr>
        <w:softHyphen/>
      </w:r>
      <w:r w:rsidRPr="00F04943">
        <w:rPr>
          <w:rFonts w:ascii="Arial" w:hAnsi="Arial" w:cs="Arial"/>
          <w:color w:val="FF0000"/>
        </w:rPr>
        <w:softHyphen/>
        <w:t xml:space="preserve">______. </w:t>
      </w:r>
      <w:r w:rsidRPr="00F04943">
        <w:rPr>
          <w:rFonts w:ascii="Arial" w:hAnsi="Arial" w:cs="Arial"/>
          <w:b/>
          <w:bCs/>
          <w:color w:val="FF0000"/>
        </w:rPr>
        <w:t>NBR 6024: numeração progressiva das seções de um documento</w:t>
      </w:r>
      <w:r w:rsidRPr="00F04943">
        <w:rPr>
          <w:rFonts w:ascii="Arial" w:hAnsi="Arial" w:cs="Arial"/>
          <w:color w:val="FF0000"/>
        </w:rPr>
        <w:t>. Rio de Janeiro, 1989.</w:t>
      </w:r>
    </w:p>
    <w:p w:rsidR="004755FA" w:rsidRPr="00F04943" w:rsidRDefault="004755FA" w:rsidP="004755FA">
      <w:pPr>
        <w:spacing w:after="360"/>
        <w:rPr>
          <w:rFonts w:ascii="Arial" w:hAnsi="Arial" w:cs="Arial"/>
          <w:color w:val="FF0000"/>
        </w:rPr>
      </w:pPr>
      <w:r w:rsidRPr="00F04943">
        <w:rPr>
          <w:rFonts w:ascii="Arial" w:hAnsi="Arial" w:cs="Arial"/>
          <w:color w:val="FF0000"/>
        </w:rPr>
        <w:t xml:space="preserve">______. </w:t>
      </w:r>
      <w:r w:rsidRPr="00F04943">
        <w:rPr>
          <w:rFonts w:ascii="Arial" w:hAnsi="Arial" w:cs="Arial"/>
          <w:b/>
          <w:bCs/>
          <w:color w:val="FF0000"/>
        </w:rPr>
        <w:t>NBR 6027: sumário</w:t>
      </w:r>
      <w:r w:rsidRPr="00F04943">
        <w:rPr>
          <w:rFonts w:ascii="Arial" w:hAnsi="Arial" w:cs="Arial"/>
          <w:color w:val="FF0000"/>
        </w:rPr>
        <w:t>. Rio de Janeiro, 1989.</w:t>
      </w:r>
    </w:p>
    <w:p w:rsidR="004755FA" w:rsidRPr="00F04943" w:rsidRDefault="004755FA" w:rsidP="004755FA">
      <w:pPr>
        <w:spacing w:after="360"/>
        <w:rPr>
          <w:rFonts w:ascii="Arial" w:hAnsi="Arial" w:cs="Arial"/>
          <w:color w:val="FF0000"/>
        </w:rPr>
      </w:pPr>
      <w:r w:rsidRPr="00F04943">
        <w:rPr>
          <w:rFonts w:ascii="Arial" w:hAnsi="Arial" w:cs="Arial"/>
          <w:color w:val="FF0000"/>
        </w:rPr>
        <w:t xml:space="preserve">______. </w:t>
      </w:r>
      <w:r w:rsidRPr="00F04943">
        <w:rPr>
          <w:rFonts w:ascii="Arial" w:hAnsi="Arial" w:cs="Arial"/>
          <w:b/>
          <w:bCs/>
          <w:color w:val="FF0000"/>
        </w:rPr>
        <w:t>NBR 6028: resumos</w:t>
      </w:r>
      <w:r w:rsidRPr="00F04943">
        <w:rPr>
          <w:rFonts w:ascii="Arial" w:hAnsi="Arial" w:cs="Arial"/>
          <w:color w:val="FF0000"/>
        </w:rPr>
        <w:t>. Rio de Janeiro, 1990.</w:t>
      </w:r>
    </w:p>
    <w:p w:rsidR="004755FA" w:rsidRPr="00F04943" w:rsidRDefault="004755FA" w:rsidP="004755FA">
      <w:pPr>
        <w:spacing w:after="360"/>
        <w:rPr>
          <w:rFonts w:ascii="Arial" w:hAnsi="Arial" w:cs="Arial"/>
          <w:color w:val="FF0000"/>
        </w:rPr>
      </w:pPr>
      <w:r w:rsidRPr="00F04943">
        <w:rPr>
          <w:rFonts w:ascii="Arial" w:hAnsi="Arial" w:cs="Arial"/>
          <w:color w:val="FF0000"/>
        </w:rPr>
        <w:t xml:space="preserve">______. </w:t>
      </w:r>
      <w:r w:rsidRPr="00F04943">
        <w:rPr>
          <w:rFonts w:ascii="Arial" w:hAnsi="Arial" w:cs="Arial"/>
          <w:b/>
          <w:bCs/>
          <w:color w:val="FF0000"/>
        </w:rPr>
        <w:t>NBR 10520: informação e documentação / citações em documentos / apresentação</w:t>
      </w:r>
      <w:r w:rsidRPr="00F04943">
        <w:rPr>
          <w:rFonts w:ascii="Arial" w:hAnsi="Arial" w:cs="Arial"/>
          <w:color w:val="FF0000"/>
        </w:rPr>
        <w:t>. Rio de Janeiro, 2002.</w:t>
      </w:r>
    </w:p>
    <w:p w:rsidR="004755FA" w:rsidRPr="00F04943" w:rsidRDefault="004755FA" w:rsidP="004755FA">
      <w:pPr>
        <w:spacing w:after="360"/>
        <w:rPr>
          <w:rFonts w:ascii="Arial" w:hAnsi="Arial" w:cs="Arial"/>
          <w:color w:val="FF0000"/>
        </w:rPr>
      </w:pPr>
      <w:r w:rsidRPr="00F04943">
        <w:rPr>
          <w:rFonts w:ascii="Arial" w:hAnsi="Arial" w:cs="Arial"/>
          <w:color w:val="FF0000"/>
        </w:rPr>
        <w:t xml:space="preserve">______. </w:t>
      </w:r>
      <w:r w:rsidRPr="00F04943">
        <w:rPr>
          <w:rFonts w:ascii="Arial" w:hAnsi="Arial" w:cs="Arial"/>
          <w:b/>
          <w:bCs/>
          <w:color w:val="FF0000"/>
        </w:rPr>
        <w:t>NBR 14724: informação e documentação / trabalhos acadêmicos / apresentação</w:t>
      </w:r>
      <w:r w:rsidRPr="00F04943">
        <w:rPr>
          <w:rFonts w:ascii="Arial" w:hAnsi="Arial" w:cs="Arial"/>
          <w:color w:val="FF0000"/>
        </w:rPr>
        <w:t>. Rio de Janeiro, 2005.</w:t>
      </w:r>
    </w:p>
    <w:p w:rsidR="004755FA" w:rsidRPr="00F04943" w:rsidRDefault="004755FA" w:rsidP="004755FA">
      <w:pPr>
        <w:spacing w:after="360"/>
        <w:rPr>
          <w:rFonts w:ascii="Arial" w:hAnsi="Arial" w:cs="Arial"/>
          <w:color w:val="FF0000"/>
        </w:rPr>
      </w:pPr>
      <w:r w:rsidRPr="00F04943">
        <w:rPr>
          <w:rFonts w:ascii="Arial" w:hAnsi="Arial" w:cs="Arial"/>
          <w:color w:val="FF0000"/>
        </w:rPr>
        <w:t xml:space="preserve">BETANHO, Cristiane. </w:t>
      </w:r>
      <w:r w:rsidRPr="00F04943">
        <w:rPr>
          <w:rFonts w:ascii="Arial" w:hAnsi="Arial" w:cs="Arial"/>
          <w:b/>
          <w:color w:val="FF0000"/>
        </w:rPr>
        <w:t>Produção e comercialização em assentamentos de reforma agrária do MST</w:t>
      </w:r>
      <w:r w:rsidRPr="00F04943">
        <w:rPr>
          <w:rFonts w:ascii="Arial" w:hAnsi="Arial" w:cs="Arial"/>
          <w:color w:val="FF0000"/>
        </w:rPr>
        <w:t>: pesquisa participativa e pesquisa-ação em Pernambuco e no Rio Grande do Sul. 318 f. Tese (Doutorado) – Departamento de Engenharia de Produção, Universidade Federal de São Carlos, 2008.</w:t>
      </w:r>
    </w:p>
    <w:p w:rsidR="004755FA" w:rsidRPr="00F04943" w:rsidRDefault="004755FA" w:rsidP="004755FA">
      <w:pPr>
        <w:rPr>
          <w:rFonts w:ascii="Arial" w:hAnsi="Arial" w:cs="Arial"/>
          <w:iCs/>
          <w:color w:val="FF0000"/>
        </w:rPr>
      </w:pPr>
      <w:r w:rsidRPr="00F04943">
        <w:rPr>
          <w:rFonts w:ascii="Arial" w:hAnsi="Arial" w:cs="Arial"/>
          <w:iCs/>
          <w:color w:val="FF0000"/>
        </w:rPr>
        <w:t xml:space="preserve">OLIVEIRA, Sílvio L. </w:t>
      </w:r>
      <w:r w:rsidRPr="00F04943">
        <w:rPr>
          <w:rFonts w:ascii="Arial" w:hAnsi="Arial" w:cs="Arial"/>
          <w:b/>
          <w:iCs/>
          <w:color w:val="FF0000"/>
        </w:rPr>
        <w:t>Tratado de Metodologia Científica.</w:t>
      </w:r>
      <w:r w:rsidRPr="00F04943">
        <w:rPr>
          <w:rFonts w:ascii="Arial" w:hAnsi="Arial" w:cs="Arial"/>
          <w:iCs/>
          <w:color w:val="FF0000"/>
        </w:rPr>
        <w:t xml:space="preserve"> São Paulo: Pioneira Thompson Learning, 2001.</w:t>
      </w:r>
    </w:p>
    <w:p w:rsidR="004755FA" w:rsidRPr="00F04943" w:rsidRDefault="004755FA" w:rsidP="004755FA">
      <w:pPr>
        <w:rPr>
          <w:rFonts w:ascii="Arial" w:hAnsi="Arial" w:cs="Arial"/>
          <w:iCs/>
          <w:color w:val="FF0000"/>
        </w:rPr>
      </w:pPr>
    </w:p>
    <w:p w:rsidR="004755FA" w:rsidRPr="00F04943" w:rsidRDefault="004755FA" w:rsidP="004755FA">
      <w:pPr>
        <w:rPr>
          <w:rFonts w:ascii="Arial" w:hAnsi="Arial" w:cs="Arial"/>
          <w:color w:val="FF0000"/>
        </w:rPr>
      </w:pPr>
      <w:r w:rsidRPr="00F04943">
        <w:rPr>
          <w:rFonts w:ascii="Arial" w:hAnsi="Arial" w:cs="Arial"/>
          <w:color w:val="FF0000"/>
        </w:rPr>
        <w:t xml:space="preserve">PIRES, </w:t>
      </w:r>
      <w:proofErr w:type="spellStart"/>
      <w:r w:rsidRPr="00F04943">
        <w:rPr>
          <w:rFonts w:ascii="Arial" w:hAnsi="Arial" w:cs="Arial"/>
          <w:color w:val="FF0000"/>
        </w:rPr>
        <w:t>Admilson</w:t>
      </w:r>
      <w:proofErr w:type="spellEnd"/>
      <w:r w:rsidRPr="00F04943">
        <w:rPr>
          <w:rFonts w:ascii="Arial" w:hAnsi="Arial" w:cs="Arial"/>
          <w:color w:val="FF0000"/>
        </w:rPr>
        <w:t xml:space="preserve"> M. </w:t>
      </w:r>
      <w:r w:rsidRPr="00F04943">
        <w:rPr>
          <w:rFonts w:ascii="Arial" w:hAnsi="Arial" w:cs="Arial"/>
          <w:b/>
          <w:color w:val="FF0000"/>
        </w:rPr>
        <w:t>Comercialização e venda das cooperativas dos assentamentos de Itapeva (SP)</w:t>
      </w:r>
      <w:r w:rsidRPr="00F04943">
        <w:rPr>
          <w:rFonts w:ascii="Arial" w:hAnsi="Arial" w:cs="Arial"/>
          <w:color w:val="FF0000"/>
        </w:rPr>
        <w:t>. Trabalho de Conclusão de Curso. Curso Técnico em Administração de Cooperativas, Veranópolis: ITERRA, 1997.</w:t>
      </w:r>
    </w:p>
    <w:p w:rsidR="004755FA" w:rsidRDefault="004755FA" w:rsidP="004755FA">
      <w:pPr>
        <w:rPr>
          <w:rFonts w:ascii="Arial" w:hAnsi="Arial" w:cs="Arial"/>
        </w:rPr>
      </w:pPr>
    </w:p>
    <w:p w:rsidR="004755FA" w:rsidRDefault="004755FA" w:rsidP="004755FA">
      <w:pPr>
        <w:rPr>
          <w:rFonts w:ascii="Arial" w:hAnsi="Arial" w:cs="Arial"/>
        </w:rPr>
      </w:pPr>
    </w:p>
    <w:p w:rsidR="002D4943" w:rsidRDefault="00333C08"/>
    <w:sectPr w:rsidR="002D4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C08" w:rsidRDefault="00333C08" w:rsidP="004755FA">
      <w:pPr>
        <w:spacing w:after="0" w:line="240" w:lineRule="auto"/>
      </w:pPr>
      <w:r>
        <w:separator/>
      </w:r>
    </w:p>
  </w:endnote>
  <w:endnote w:type="continuationSeparator" w:id="0">
    <w:p w:rsidR="00333C08" w:rsidRDefault="00333C08" w:rsidP="0047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5FA" w:rsidRDefault="004755FA">
    <w:pPr>
      <w:pStyle w:val="Rodap"/>
      <w:jc w:val="right"/>
    </w:pPr>
  </w:p>
  <w:p w:rsidR="004755FA" w:rsidRDefault="004755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8979599"/>
      <w:docPartObj>
        <w:docPartGallery w:val="Page Numbers (Bottom of Page)"/>
        <w:docPartUnique/>
      </w:docPartObj>
    </w:sdtPr>
    <w:sdtEndPr/>
    <w:sdtContent>
      <w:p w:rsidR="004755FA" w:rsidRDefault="00475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E1B">
          <w:rPr>
            <w:noProof/>
          </w:rPr>
          <w:t>5</w:t>
        </w:r>
        <w:r>
          <w:fldChar w:fldCharType="end"/>
        </w:r>
      </w:p>
    </w:sdtContent>
  </w:sdt>
  <w:p w:rsidR="004755FA" w:rsidRDefault="00475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C08" w:rsidRDefault="00333C08" w:rsidP="004755FA">
      <w:pPr>
        <w:spacing w:after="0" w:line="240" w:lineRule="auto"/>
      </w:pPr>
      <w:r>
        <w:separator/>
      </w:r>
    </w:p>
  </w:footnote>
  <w:footnote w:type="continuationSeparator" w:id="0">
    <w:p w:rsidR="00333C08" w:rsidRDefault="00333C08" w:rsidP="0047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0E7" w:rsidRDefault="00333C08">
    <w:pPr>
      <w:pStyle w:val="Cabealho"/>
      <w:jc w:val="right"/>
    </w:pPr>
  </w:p>
  <w:p w:rsidR="00D470E7" w:rsidRDefault="00333C08" w:rsidP="00373DAD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7C72"/>
    <w:multiLevelType w:val="hybridMultilevel"/>
    <w:tmpl w:val="FEDAA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0BA"/>
    <w:multiLevelType w:val="hybridMultilevel"/>
    <w:tmpl w:val="882EBCA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2E193126"/>
    <w:multiLevelType w:val="hybridMultilevel"/>
    <w:tmpl w:val="973EBC6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4464699E"/>
    <w:multiLevelType w:val="hybridMultilevel"/>
    <w:tmpl w:val="D1B6D73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5236B0E"/>
    <w:multiLevelType w:val="hybridMultilevel"/>
    <w:tmpl w:val="9F66B5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15D724F"/>
    <w:multiLevelType w:val="hybridMultilevel"/>
    <w:tmpl w:val="3912F0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4696329"/>
    <w:multiLevelType w:val="hybridMultilevel"/>
    <w:tmpl w:val="DAA0E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FA"/>
    <w:rsid w:val="00012E1B"/>
    <w:rsid w:val="00042850"/>
    <w:rsid w:val="0007182C"/>
    <w:rsid w:val="001C7C20"/>
    <w:rsid w:val="0021440C"/>
    <w:rsid w:val="00256F33"/>
    <w:rsid w:val="00333C08"/>
    <w:rsid w:val="003477DC"/>
    <w:rsid w:val="00443E94"/>
    <w:rsid w:val="004755FA"/>
    <w:rsid w:val="00591C8F"/>
    <w:rsid w:val="005E7847"/>
    <w:rsid w:val="006C6924"/>
    <w:rsid w:val="008C3E22"/>
    <w:rsid w:val="008C45F6"/>
    <w:rsid w:val="00956C70"/>
    <w:rsid w:val="00B80B68"/>
    <w:rsid w:val="00CA0004"/>
    <w:rsid w:val="00DD58C5"/>
    <w:rsid w:val="00F72E3A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89A6F-B89D-44D4-9B6A-12A6FE0C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755F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4755F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755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4755F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rsid w:val="004755FA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4755FA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755F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4755FA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7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5FA"/>
  </w:style>
  <w:style w:type="paragraph" w:styleId="CabealhodoSumrio">
    <w:name w:val="TOC Heading"/>
    <w:basedOn w:val="Ttulo1"/>
    <w:next w:val="Normal"/>
    <w:uiPriority w:val="39"/>
    <w:unhideWhenUsed/>
    <w:qFormat/>
    <w:rsid w:val="004755F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755F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755F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755F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1C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ontepargpadro"/>
    <w:rsid w:val="0059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062F4-99EA-4954-99FF-36B53606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1780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Cecília Sartini</cp:lastModifiedBy>
  <cp:revision>9</cp:revision>
  <dcterms:created xsi:type="dcterms:W3CDTF">2014-05-25T03:50:00Z</dcterms:created>
  <dcterms:modified xsi:type="dcterms:W3CDTF">2014-05-29T04:27:00Z</dcterms:modified>
</cp:coreProperties>
</file>