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it-IT"/>
        </w:rPr>
        <w:t xml:space="preserve">Studio di progetto: webapp per la lista della spesa condivisa</w:t>
      </w:r>
    </w:p>
    <w:p>
      <w:pPr>
        <w:pStyle w:val="Subtitle"/>
      </w:pPr>
      <w:r>
        <w:rPr>
          <w:lang w:val="it-IT"/>
        </w:rPr>
        <w:t xml:space="preserve">Fase 1 — solo spesa</w:t>
      </w:r>
    </w:p>
    <w:bookmarkStart w:id="9" w:name="obiettivo-e-vincoli"/>
    <w:p>
      <w:pPr>
        <w:pStyle w:val="Heading2"/>
      </w:pPr>
      <w:r>
        <w:rPr>
          <w:lang w:val="it-IT"/>
        </w:rPr>
        <w:t xml:space="preserve">1. Obiettivo e vincoli</w:t>
      </w:r>
    </w:p>
    <w:p>
      <w:pPr>
        <w:pStyle w:val="FirstParagraph"/>
      </w:pPr>
      <w:r>
        <w:rPr>
          <w:b/>
          <w:bCs/>
          <w:lang w:val="it-IT"/>
        </w:rPr>
        <w:t xml:space="preserve">Obiettivo:</w:t>
      </w:r>
      <w:r>
        <w:rPr>
          <w:lang w:val="it-IT"/>
        </w:rPr>
        <w:t xml:space="preserve"> </w:t>
      </w:r>
      <w:r>
        <w:rPr>
          <w:lang w:val="it-IT"/>
        </w:rPr>
        <w:t xml:space="preserve">una webapp leggera che permetta ai membri di una famiglia di aggiungere e spuntare articoli della spesa in tempo reale, con notifica immediata quando qualcuno segnala che qualcosa è finito.</w:t>
      </w:r>
    </w:p>
    <w:p>
      <w:pPr>
        <w:pStyle w:val="BodyText"/>
      </w:pPr>
      <w:r>
        <w:rPr>
          <w:b/>
          <w:bCs/>
          <w:lang w:val="it-IT"/>
        </w:rPr>
        <w:t xml:space="preserve">Vincoli di progetto (filosofia KISS):</w:t>
      </w:r>
    </w:p>
    <w:p>
      <w:pPr>
        <w:pStyle w:val="Compact"/>
        <w:numPr>
          <w:ilvl w:val="0"/>
          <w:numId w:val="1001"/>
        </w:numPr>
      </w:pPr>
      <w:r>
        <w:rPr>
          <w:lang w:val="it-IT"/>
        </w:rPr>
        <w:t xml:space="preserve">Nessuna app nativa: solo webapp, accessibile da browser mobile e desktop.</w:t>
      </w:r>
    </w:p>
    <w:p>
      <w:pPr>
        <w:pStyle w:val="Compact"/>
        <w:numPr>
          <w:ilvl w:val="0"/>
          <w:numId w:val="1001"/>
        </w:numPr>
      </w:pPr>
      <w:r>
        <w:rPr>
          <w:lang w:val="it-IT"/>
        </w:rPr>
        <w:t xml:space="preserve">Numero utenti noto e piccolo (una famiglia, 2–6 persone): niente gestione multi-tenant complessa.</w:t>
      </w:r>
    </w:p>
    <w:p>
      <w:pPr>
        <w:pStyle w:val="Compact"/>
        <w:numPr>
          <w:ilvl w:val="0"/>
          <w:numId w:val="1001"/>
        </w:numPr>
      </w:pPr>
      <w:r>
        <w:rPr>
          <w:lang w:val="it-IT"/>
        </w:rPr>
        <w:t xml:space="preserve">Deve essere sicura (dati familiari, accesso ristretto) ma senza infrastruttura pesante.</w:t>
      </w:r>
    </w:p>
    <w:p>
      <w:pPr>
        <w:pStyle w:val="Compact"/>
        <w:numPr>
          <w:ilvl w:val="0"/>
          <w:numId w:val="1001"/>
        </w:numPr>
      </w:pPr>
      <w:r>
        <w:rPr>
          <w:lang w:val="it-IT"/>
        </w:rPr>
        <w:t xml:space="preserve">Deve essere comoda: aggiungere un articolo in 2 tap, notifiche push, funziona offline almeno in lettura.</w:t>
      </w:r>
    </w:p>
    <w:p>
      <w:pPr>
        <w:pStyle w:val="Compact"/>
        <w:numPr>
          <w:ilvl w:val="0"/>
          <w:numId w:val="1001"/>
        </w:numPr>
      </w:pPr>
      <w:r>
        <w:rPr>
          <w:lang w:val="it-IT"/>
        </w:rPr>
        <w:t xml:space="preserve">Costo di gestione: 0 €/mese, solo piani gratuiti permanenti (Vercel Hobby, Supabase Free, GitHub).</w:t>
      </w:r>
    </w:p>
    <w:p>
      <w:pPr>
        <w:pStyle w:val="Compact"/>
        <w:numPr>
          <w:ilvl w:val="0"/>
          <w:numId w:val="1001"/>
        </w:numPr>
      </w:pPr>
      <w:r>
        <w:rPr>
          <w:lang w:val="it-IT"/>
        </w:rPr>
        <w:t xml:space="preserve">Servizi gestiti: nessuna VM da amministrare; deploy automatico da Git e database con RLS.</w:t>
      </w:r>
    </w:p>
    <w:bookmarkEnd w:id="9"/>
    <w:bookmarkStart w:id="13" w:name="requisiti-funzionali-mvp"/>
    <w:p>
      <w:pPr>
        <w:pStyle w:val="Heading2"/>
      </w:pPr>
      <w:r>
        <w:rPr>
          <w:lang w:val="it-IT"/>
        </w:rPr>
        <w:t xml:space="preserve">2. Requisiti funzionali (MVP)</w:t>
      </w:r>
    </w:p>
    <w:bookmarkStart w:id="10" w:name="must-have"/>
    <w:p>
      <w:pPr>
        <w:pStyle w:val="Heading3"/>
      </w:pPr>
      <w:r>
        <w:rPr>
          <w:lang w:val="it-IT"/>
        </w:rPr>
        <w:t xml:space="preserve">Must have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it-IT"/>
        </w:rPr>
        <w:t xml:space="preserve">Lista condivisa:</w:t>
      </w:r>
      <w:r>
        <w:rPr>
          <w:lang w:val="it-IT"/>
        </w:rPr>
        <w:t xml:space="preserve"> </w:t>
      </w:r>
      <w:r>
        <w:rPr>
          <w:lang w:val="it-IT"/>
        </w:rPr>
        <w:t xml:space="preserve">più utenti vedono e modificano la stessa lista in tempo reale.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it-IT"/>
        </w:rPr>
        <w:t xml:space="preserve">Aggiunta rapida articolo:</w:t>
      </w:r>
      <w:r>
        <w:rPr>
          <w:lang w:val="it-IT"/>
        </w:rPr>
        <w:t xml:space="preserve"> </w:t>
      </w:r>
      <w:r>
        <w:rPr>
          <w:lang w:val="it-IT"/>
        </w:rPr>
        <w:t xml:space="preserve">campo testo + pulsante; suggerimenti dallo storico degli articoli già usati.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it-IT"/>
        </w:rPr>
        <w:t xml:space="preserve">Spunta articolo:</w:t>
      </w:r>
      <w:r>
        <w:rPr>
          <w:lang w:val="it-IT"/>
        </w:rPr>
        <w:t xml:space="preserve"> </w:t>
      </w:r>
      <w:r>
        <w:rPr>
          <w:lang w:val="it-IT"/>
        </w:rPr>
        <w:t xml:space="preserve">“preso”</w:t>
      </w:r>
      <w:r>
        <w:rPr>
          <w:lang w:val="it-IT"/>
        </w:rPr>
        <w:t xml:space="preserve"> </w:t>
      </w:r>
      <w:r>
        <w:rPr>
          <w:lang w:val="it-IT"/>
        </w:rPr>
        <w:t xml:space="preserve">/</w:t>
      </w:r>
      <w:r>
        <w:rPr>
          <w:lang w:val="it-IT"/>
        </w:rPr>
        <w:t xml:space="preserve"> </w:t>
      </w:r>
      <w:r>
        <w:rPr>
          <w:lang w:val="it-IT"/>
        </w:rPr>
        <w:t xml:space="preserve">“da prendere”</w:t>
      </w:r>
      <w:r>
        <w:rPr>
          <w:lang w:val="it-IT"/>
        </w:rPr>
        <w:t xml:space="preserve">; gli articoli presi si archiviano (non si cancellano subito, per lo storico).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it-IT"/>
        </w:rPr>
        <w:t xml:space="preserve">Segnalazione</w:t>
      </w:r>
      <w:r>
        <w:rPr>
          <w:b/>
          <w:bCs/>
          <w:lang w:val="it-IT"/>
        </w:rPr>
        <w:t xml:space="preserve"> </w:t>
      </w:r>
      <w:r>
        <w:rPr>
          <w:b/>
          <w:bCs/>
          <w:lang w:val="it-IT"/>
        </w:rPr>
        <w:t xml:space="preserve">“è finito”</w:t>
      </w:r>
      <w:r>
        <w:rPr>
          <w:b/>
          <w:bCs/>
          <w:lang w:val="it-IT"/>
        </w:rPr>
        <w:t xml:space="preserve">:</w:t>
      </w:r>
      <w:r>
        <w:rPr>
          <w:lang w:val="it-IT"/>
        </w:rPr>
        <w:t xml:space="preserve"> </w:t>
      </w:r>
      <w:r>
        <w:rPr>
          <w:lang w:val="it-IT"/>
        </w:rPr>
        <w:t xml:space="preserve">pulsante dedicato che aggiunge l’articolo alla lista con flag</w:t>
      </w:r>
      <w:r>
        <w:rPr>
          <w:lang w:val="it-IT"/>
        </w:rPr>
        <w:t xml:space="preserve"> </w:t>
      </w:r>
      <w:r>
        <w:rPr>
          <w:lang w:val="it-IT"/>
        </w:rPr>
        <w:t xml:space="preserve">“urgente/finito”</w:t>
      </w:r>
      <w:r>
        <w:rPr>
          <w:lang w:val="it-IT"/>
        </w:rPr>
        <w:t xml:space="preserve"> </w:t>
      </w:r>
      <w:r>
        <w:rPr>
          <w:lang w:val="it-IT"/>
        </w:rPr>
        <w:t xml:space="preserve">e genera una notifica.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it-IT"/>
        </w:rPr>
        <w:t xml:space="preserve">Notifiche push:</w:t>
      </w:r>
      <w:r>
        <w:rPr>
          <w:lang w:val="it-IT"/>
        </w:rPr>
        <w:t xml:space="preserve"> </w:t>
      </w:r>
      <w:r>
        <w:rPr>
          <w:lang w:val="it-IT"/>
        </w:rPr>
        <w:t xml:space="preserve">quando un articolo viene aggiunto o segnalato come finito, gli altri membri ricevono una notifica (almeno su mobile).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it-IT"/>
        </w:rPr>
        <w:t xml:space="preserve">Login familiare semplice:</w:t>
      </w:r>
      <w:r>
        <w:rPr>
          <w:lang w:val="it-IT"/>
        </w:rPr>
        <w:t xml:space="preserve"> </w:t>
      </w:r>
      <w:r>
        <w:rPr>
          <w:lang w:val="it-IT"/>
        </w:rPr>
        <w:t xml:space="preserve">accesso con email + password tramite Supabase Auth (magic link come estensione post-MVP); nessuna registrazione pubblica (solo invito).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it-IT"/>
        </w:rPr>
        <w:t xml:space="preserve">Categorie base:</w:t>
      </w:r>
      <w:r>
        <w:rPr>
          <w:lang w:val="it-IT"/>
        </w:rPr>
        <w:t xml:space="preserve"> </w:t>
      </w:r>
      <w:r>
        <w:rPr>
          <w:lang w:val="it-IT"/>
        </w:rPr>
        <w:t xml:space="preserve">raggruppamento automatico o manuale (es. dispensa, freschi, surgelati, casa).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it-IT"/>
        </w:rPr>
        <w:t xml:space="preserve">Storico:</w:t>
      </w:r>
      <w:r>
        <w:rPr>
          <w:lang w:val="it-IT"/>
        </w:rPr>
        <w:t xml:space="preserve"> </w:t>
      </w:r>
      <w:r>
        <w:rPr>
          <w:lang w:val="it-IT"/>
        </w:rPr>
        <w:t xml:space="preserve">articoli comprati di recente, per riaggiungerli in un tap.</w:t>
      </w:r>
    </w:p>
    <w:bookmarkEnd w:id="10"/>
    <w:bookmarkStart w:id="11" w:name="nice-to-have-post-mvp"/>
    <w:p>
      <w:pPr>
        <w:pStyle w:val="Heading3"/>
      </w:pPr>
      <w:r>
        <w:rPr>
          <w:lang w:val="it-IT"/>
        </w:rPr>
        <w:t xml:space="preserve">Nice to have (post-MVP)</w:t>
      </w:r>
    </w:p>
    <w:p>
      <w:pPr>
        <w:pStyle w:val="Compact"/>
        <w:numPr>
          <w:ilvl w:val="0"/>
          <w:numId w:val="1003"/>
        </w:numPr>
      </w:pPr>
      <w:r>
        <w:rPr>
          <w:lang w:val="it-IT"/>
        </w:rPr>
        <w:t xml:space="preserve">Quantità e note per articolo.</w:t>
      </w:r>
    </w:p>
    <w:p>
      <w:pPr>
        <w:pStyle w:val="Compact"/>
        <w:numPr>
          <w:ilvl w:val="0"/>
          <w:numId w:val="1003"/>
        </w:numPr>
      </w:pPr>
      <w:r>
        <w:rPr>
          <w:lang w:val="it-IT"/>
        </w:rPr>
        <w:t xml:space="preserve">Più liste (es.</w:t>
      </w:r>
      <w:r>
        <w:rPr>
          <w:lang w:val="it-IT"/>
        </w:rPr>
        <w:t xml:space="preserve"> </w:t>
      </w:r>
      <w:r>
        <w:rPr>
          <w:lang w:val="it-IT"/>
        </w:rPr>
        <w:t xml:space="preserve">“spesa settimanale”</w:t>
      </w:r>
      <w:r>
        <w:rPr>
          <w:lang w:val="it-IT"/>
        </w:rPr>
        <w:t xml:space="preserve">,</w:t>
      </w:r>
      <w:r>
        <w:rPr>
          <w:lang w:val="it-IT"/>
        </w:rPr>
        <w:t xml:space="preserve"> </w:t>
      </w:r>
      <w:r>
        <w:rPr>
          <w:lang w:val="it-IT"/>
        </w:rPr>
        <w:t xml:space="preserve">“festa”</w:t>
      </w:r>
      <w:r>
        <w:rPr>
          <w:lang w:val="it-IT"/>
        </w:rP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lang w:val="it-IT"/>
        </w:rPr>
        <w:t xml:space="preserve">Sincronizzazione offline completa (coda di modifiche).</w:t>
      </w:r>
    </w:p>
    <w:p>
      <w:pPr>
        <w:pStyle w:val="Compact"/>
        <w:numPr>
          <w:ilvl w:val="0"/>
          <w:numId w:val="1003"/>
        </w:numPr>
      </w:pPr>
      <w:r>
        <w:rPr>
          <w:lang w:val="it-IT"/>
        </w:rPr>
        <w:t xml:space="preserve">Integrazione faccende (fase 2).</w:t>
      </w:r>
    </w:p>
    <w:p>
      <w:pPr>
        <w:pStyle w:val="Compact"/>
        <w:numPr>
          <w:ilvl w:val="0"/>
          <w:numId w:val="1003"/>
        </w:numPr>
      </w:pPr>
      <w:r>
        <w:rPr>
          <w:lang w:val="it-IT"/>
        </w:rPr>
        <w:t xml:space="preserve">Widget / PWA installabile.</w:t>
      </w:r>
    </w:p>
    <w:bookmarkEnd w:id="11"/>
    <w:bookmarkStart w:id="12" w:name="fuori-scope-per-ora"/>
    <w:p>
      <w:pPr>
        <w:pStyle w:val="Heading3"/>
      </w:pPr>
      <w:r>
        <w:rPr>
          <w:lang w:val="it-IT"/>
        </w:rPr>
        <w:t xml:space="preserve">Fuori scope (per ora)</w:t>
      </w:r>
    </w:p>
    <w:p>
      <w:pPr>
        <w:pStyle w:val="Compact"/>
        <w:numPr>
          <w:ilvl w:val="0"/>
          <w:numId w:val="1004"/>
        </w:numPr>
      </w:pPr>
      <w:r>
        <w:rPr>
          <w:lang w:val="it-IT"/>
        </w:rPr>
        <w:t xml:space="preserve">Gestione magazzino/scorte con quantità.</w:t>
      </w:r>
    </w:p>
    <w:p>
      <w:pPr>
        <w:pStyle w:val="Compact"/>
        <w:numPr>
          <w:ilvl w:val="0"/>
          <w:numId w:val="1004"/>
        </w:numPr>
      </w:pPr>
      <w:r>
        <w:rPr>
          <w:lang w:val="it-IT"/>
        </w:rPr>
        <w:t xml:space="preserve">Integrazione con supermercati / e-commerce.</w:t>
      </w:r>
    </w:p>
    <w:p>
      <w:pPr>
        <w:pStyle w:val="Compact"/>
        <w:numPr>
          <w:ilvl w:val="0"/>
          <w:numId w:val="1004"/>
        </w:numPr>
      </w:pPr>
      <w:r>
        <w:rPr>
          <w:lang w:val="it-IT"/>
        </w:rPr>
        <w:t xml:space="preserve">Multi-famiglia, ruoli avanzati, audit log.</w:t>
      </w:r>
    </w:p>
    <w:bookmarkEnd w:id="12"/>
    <w:bookmarkEnd w:id="13"/>
    <w:bookmarkStart w:id="14" w:name="requisiti-non-funzionali"/>
    <w:p>
      <w:pPr>
        <w:pStyle w:val="Heading2"/>
      </w:pPr>
      <w:r>
        <w:rPr>
          <w:lang w:val="it-IT"/>
        </w:rPr>
        <w:t xml:space="preserve">3. Requisiti non funzionali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5165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it-IT"/>
              </w:rP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it-IT"/>
              </w:rPr>
              <w:t xml:space="preserve">Requisito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Sicurezza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HTTPS obbligatorio (gestito dai provider); autenticazione; RLS per famiglia; secret solo lato server; backup dati.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Prestazioni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Latenza &lt; 300 ms per le operazioni base; real-time &lt; 1 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Affidabilità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Nessuna perdita di articoli aggiunti; conflitti gestiti con last-write-wins; progetto sempre attivo (keepalive); export periodico indipendente.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Usabilità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Aggiunta articolo in ≤ 2 tap; interfaccia mobile-first.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Manutenibilità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Stack minimale, pochissimo codice custom, deploy automatico da Git.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Costo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0 €/mese (Vercel Hobby + Supabase Free + GitHub + storage di backup gratuito).</w:t>
            </w:r>
          </w:p>
        </w:tc>
      </w:tr>
    </w:tbl>
    <w:bookmarkEnd w:id="14"/>
    <w:bookmarkStart w:id="15" w:name="architettura-proposta-vercel-supabase"/>
    <w:p>
      <w:pPr>
        <w:pStyle w:val="Heading2"/>
      </w:pPr>
      <w:r>
        <w:rPr>
          <w:lang w:val="it-IT"/>
        </w:rPr>
        <w:t xml:space="preserve">4. Architettura proposta (Vercel + Supabase)</w:t>
      </w:r>
    </w:p>
    <w:p>
      <w:pPr>
        <w:pStyle w:val="FirstParagraph"/>
      </w:pPr>
      <w:r>
        <w:rPr>
          <w:b/>
          <w:bCs/>
          <w:lang w:val="it-IT"/>
        </w:rPr>
        <w:t xml:space="preserve">Scelta finale:</w:t>
      </w:r>
      <w:r>
        <w:rPr>
          <w:lang w:val="it-IT"/>
        </w:rPr>
        <w:t xml:space="preserve"> </w:t>
      </w:r>
      <w:r>
        <w:rPr>
          <w:lang w:val="it-IT"/>
        </w:rPr>
        <w:t xml:space="preserve">servizi gestiti con piani gratuiti permanenti. Frontend su Vercel, database/auth/realtime su Supabase, deploy automatico da GitHub. Nessuna VM da amministrare; l’unico componente casalingo è il Raspberry Pi che tiene vivo il progetto e produce l’export periodico.</w:t>
      </w:r>
    </w:p>
    <w:p>
      <w:pPr>
        <w:pStyle w:val="SourceCode"/>
      </w:pPr>
      <w:r>
        <w:rPr>
          <w:rStyle w:val="VerbatimChar"/>
          <w:lang w:val="it-IT"/>
        </w:rPr>
        <w:t xml:space="preserve">[GitHub] --push--&gt; [Vercel] --&gt; [Browser/PWA]</w:t>
      </w:r>
      <w:r>
        <w:br/>
      </w:r>
      <w:r>
        <w:rPr>
          <w:rStyle w:val="VerbatimChar"/>
          <w:lang w:val="it-IT"/>
        </w:rPr>
        <w:t xml:space="preserve">                                     |</w:t>
      </w:r>
      <w:r>
        <w:br/>
      </w:r>
      <w:r>
        <w:rPr>
          <w:rStyle w:val="VerbatimChar"/>
          <w:lang w:val="it-IT"/>
        </w:rPr>
        <w:t xml:space="preserve">                                     | HTTPS / WebSocket</w:t>
      </w:r>
      <w:r>
        <w:br/>
      </w:r>
      <w:r>
        <w:rPr>
          <w:rStyle w:val="VerbatimChar"/>
          <w:lang w:val="it-IT"/>
        </w:rPr>
        <w:t xml:space="preserve">                                     v</w:t>
      </w:r>
      <w:r>
        <w:br/>
      </w:r>
      <w:r>
        <w:rPr>
          <w:rStyle w:val="VerbatimChar"/>
          <w:lang w:val="it-IT"/>
        </w:rPr>
        <w:t xml:space="preserve">                  [Supabase: Postgres + Auth + Realtime]</w:t>
      </w:r>
      <w:r>
        <w:br/>
      </w:r>
      <w:r>
        <w:rPr>
          <w:rStyle w:val="VerbatimChar"/>
          <w:lang w:val="it-IT"/>
        </w:rPr>
        <w:t xml:space="preserve">                                     ^</w:t>
      </w:r>
      <w:r>
        <w:br/>
      </w:r>
      <w:r>
        <w:rPr>
          <w:rStyle w:val="VerbatimChar"/>
          <w:lang w:val="it-IT"/>
        </w:rPr>
        <w:t xml:space="preserve">                                     |</w:t>
      </w:r>
      <w:r>
        <w:br/>
      </w:r>
      <w:r>
        <w:rPr>
          <w:rStyle w:val="VerbatimChar"/>
          <w:lang w:val="it-IT"/>
        </w:rPr>
        <w:t xml:space="preserve">             [Raspberry Pi] --ping giornaliero (keepalive)</w:t>
      </w:r>
      <w:r>
        <w:br/>
      </w:r>
      <w:r>
        <w:rPr>
          <w:rStyle w:val="VerbatimChar"/>
          <w:lang w:val="it-IT"/>
        </w:rPr>
        <w:t xml:space="preserve">                    |</w:t>
      </w:r>
      <w:r>
        <w:br/>
      </w:r>
      <w:r>
        <w:rPr>
          <w:rStyle w:val="VerbatimChar"/>
          <w:lang w:val="it-IT"/>
        </w:rPr>
        <w:t xml:space="preserve">                    '--&gt; export JSON settimanale --&gt; [Cloudflare R2 / B2]</w:t>
      </w:r>
    </w:p>
    <w:p>
      <w:pPr>
        <w:pStyle w:val="FirstParagraph"/>
      </w:pPr>
      <w:r>
        <w:rPr>
          <w:lang w:val="it-IT"/>
        </w:rPr>
        <w:t xml:space="preserve">I dettagli di integrazione, l’orchestrazione degli agenti e le procedure di keepalive ed export sono nella sezione 5.</w:t>
      </w:r>
    </w:p>
    <w:bookmarkEnd w:id="15"/>
    <w:bookmarkStart w:id="25" w:name="X905569a9f42eb9e8f0283ddfc5533a109cbaefa"/>
    <w:p>
      <w:pPr>
        <w:pStyle w:val="Heading2"/>
      </w:pPr>
      <w:r>
        <w:rPr>
          <w:lang w:val="it-IT"/>
        </w:rPr>
        <w:t xml:space="preserve">5. Architettura di integrazione e orchestrazione degli agenti</w:t>
      </w:r>
    </w:p>
    <w:bookmarkStart w:id="16" w:name="stack-scelto-e-motivazione"/>
    <w:p>
      <w:pPr>
        <w:pStyle w:val="Heading3"/>
      </w:pPr>
      <w:r>
        <w:rPr>
          <w:lang w:val="it-IT"/>
        </w:rPr>
        <w:t xml:space="preserve">5.1 Stack scelto e motivazione</w:t>
      </w:r>
    </w:p>
    <w:p>
      <w:pPr>
        <w:pStyle w:val="FirstParagraph"/>
      </w:pPr>
      <w:r>
        <w:rPr>
          <w:lang w:val="it-IT"/>
        </w:rPr>
        <w:t xml:space="preserve">Dopo aver valutato Oracle Cloud (troppo oneroso in termini di gestione e rischio di reclaim), la scelta finale ricade su una combinazione di servizi gestiti con piani gratuiti permanenti e senza scadenze.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2"/>
        <w:gridCol w:w="2407"/>
        <w:gridCol w:w="3960"/>
      </w:tblGrid>
      <w:tr>
        <w:trPr>
          <w:cantSplit/>
          <w:tblHeader w:val="on"/>
        </w:trPr>
        <w:tc>
          <w:tcPr/>
          <w:p>
            <w:pPr>
              <w:keepNext/>
              <w:pStyle w:val="Compact"/>
              <w:jc w:val="left"/>
            </w:pPr>
            <w:r>
              <w:rPr>
                <w:b/>
                <w:bCs/>
                <w:lang w:val="it-IT"/>
              </w:rPr>
              <w:t xml:space="preserve">Componente</w:t>
            </w:r>
          </w:p>
        </w:tc>
        <w:tc>
          <w:tcPr/>
          <w:p>
            <w:pPr>
              <w:keepNext/>
              <w:pStyle w:val="Compact"/>
              <w:jc w:val="left"/>
            </w:pPr>
            <w:r>
              <w:rPr>
                <w:b/>
                <w:bCs/>
                <w:lang w:val="it-IT"/>
              </w:rPr>
              <w:t xml:space="preserve">Servizio</w:t>
            </w:r>
          </w:p>
        </w:tc>
        <w:tc>
          <w:tcPr/>
          <w:p>
            <w:pPr>
              <w:keepNext/>
              <w:pStyle w:val="Compact"/>
              <w:jc w:val="left"/>
            </w:pPr>
            <w:r>
              <w:rPr>
                <w:b/>
                <w:bCs/>
                <w:lang w:val="it-IT"/>
              </w:rPr>
              <w:t xml:space="preserve">Ruolo</w:t>
            </w:r>
          </w:p>
        </w:tc>
      </w:tr>
      <w:tr>
        <w:trPr>
          <w:cantSplit/>
        </w:trPr>
        <w:tc>
          <w:tcPr/>
          <w:p>
            <w:pPr>
              <w:keepNext/>
              <w:pStyle w:val="Compact"/>
              <w:jc w:val="left"/>
            </w:pPr>
            <w:r>
              <w:rPr>
                <w:lang w:val="it-IT"/>
              </w:rPr>
              <w:t xml:space="preserve">Frontend + deploy</w:t>
            </w:r>
          </w:p>
        </w:tc>
        <w:tc>
          <w:tcPr/>
          <w:p>
            <w:pPr>
              <w:keepNext/>
              <w:pStyle w:val="Compact"/>
              <w:jc w:val="left"/>
            </w:pPr>
            <w:r>
              <w:rPr>
                <w:lang w:val="it-IT"/>
              </w:rPr>
              <w:t xml:space="preserve">Vercel (Hobby)</w:t>
            </w:r>
          </w:p>
        </w:tc>
        <w:tc>
          <w:tcPr/>
          <w:p>
            <w:pPr>
              <w:keepNext/>
              <w:pStyle w:val="Compact"/>
              <w:jc w:val="left"/>
            </w:pPr>
            <w:r>
              <w:rPr>
                <w:lang w:val="it-IT"/>
              </w:rPr>
              <w:t xml:space="preserve">Hosting statico, deploy automatico da Git, preview per ogni PR</w:t>
            </w:r>
          </w:p>
        </w:tc>
      </w:tr>
      <w:tr>
        <w:trPr>
          <w:cantSplit/>
        </w:trPr>
        <w:tc>
          <w:tcPr/>
          <w:p>
            <w:pPr>
              <w:keepNext/>
              <w:pStyle w:val="Compact"/>
              <w:jc w:val="left"/>
            </w:pPr>
            <w:r>
              <w:rPr>
                <w:lang w:val="it-IT"/>
              </w:rPr>
              <w:t xml:space="preserve">Database + Auth + API</w:t>
            </w:r>
          </w:p>
        </w:tc>
        <w:tc>
          <w:tcPr/>
          <w:p>
            <w:pPr>
              <w:keepNext/>
              <w:pStyle w:val="Compact"/>
              <w:jc w:val="left"/>
            </w:pPr>
            <w:r>
              <w:rPr>
                <w:lang w:val="it-IT"/>
              </w:rPr>
              <w:t xml:space="preserve">Supabase (Free)</w:t>
            </w:r>
          </w:p>
        </w:tc>
        <w:tc>
          <w:tcPr/>
          <w:p>
            <w:pPr>
              <w:keepNext/>
              <w:pStyle w:val="Compact"/>
              <w:jc w:val="left"/>
            </w:pPr>
            <w:r>
              <w:rPr>
                <w:lang w:val="it-IT"/>
              </w:rPr>
              <w:t xml:space="preserve">Postgres, autenticazione, API REST auto-generate, RLS</w:t>
            </w:r>
          </w:p>
        </w:tc>
      </w:tr>
      <w:tr>
        <w:trPr>
          <w:cantSplit/>
        </w:trPr>
        <w:tc>
          <w:tcPr/>
          <w:p>
            <w:pPr>
              <w:keepNext/>
              <w:pStyle w:val="Compact"/>
              <w:jc w:val="left"/>
            </w:pPr>
            <w:r>
              <w:rPr>
                <w:lang w:val="it-IT"/>
              </w:rPr>
              <w:t xml:space="preserve">Codebase</w:t>
            </w:r>
          </w:p>
        </w:tc>
        <w:tc>
          <w:tcPr/>
          <w:p>
            <w:pPr>
              <w:keepNext/>
              <w:pStyle w:val="Compact"/>
              <w:jc w:val="left"/>
            </w:pPr>
            <w:r>
              <w:rPr>
                <w:lang w:val="it-IT"/>
              </w:rPr>
              <w:t xml:space="preserve">GitHub</w:t>
            </w:r>
          </w:p>
        </w:tc>
        <w:tc>
          <w:tcPr/>
          <w:p>
            <w:pPr>
              <w:keepNext/>
              <w:pStyle w:val="Compact"/>
              <w:jc w:val="left"/>
            </w:pPr>
            <w:r>
              <w:rPr>
                <w:lang w:val="it-IT"/>
              </w:rPr>
              <w:t xml:space="preserve">Sorgente, trigger per i deploy Vercel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Keepalive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Raspberry Pi (locale)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Ping giornaliero a Supabase per evitare la pausa per inattività</w:t>
            </w:r>
          </w:p>
        </w:tc>
      </w:tr>
    </w:tbl>
    <w:bookmarkEnd w:id="16"/>
    <w:bookmarkStart w:id="17" w:name="flusso-di-integrazione-vercel-supabase"/>
    <w:p>
      <w:pPr>
        <w:pStyle w:val="Heading3"/>
      </w:pPr>
      <w:r>
        <w:rPr>
          <w:lang w:val="it-IT"/>
        </w:rPr>
        <w:t xml:space="preserve">5.2 Flusso di integrazione Vercel ↔ Supabase</w:t>
      </w:r>
    </w:p>
    <w:p>
      <w:pPr>
        <w:pStyle w:val="FirstParagraph"/>
      </w:pPr>
      <w:r>
        <w:rPr>
          <w:lang w:val="it-IT"/>
        </w:rPr>
        <w:t xml:space="preserve">La connessione avviene tramite il Vercel Marketplace, che automatizza la sincronizzazione delle variabili d’ambiente.</w:t>
      </w:r>
    </w:p>
    <w:p>
      <w:pPr>
        <w:pStyle w:val="BodyText"/>
      </w:pPr>
      <w:r>
        <w:rPr>
          <w:b/>
          <w:bCs/>
          <w:lang w:val="it-IT"/>
        </w:rPr>
        <w:t xml:space="preserve">Cosa fa il Marketplace automaticamente:</w:t>
      </w:r>
    </w:p>
    <w:p>
      <w:pPr>
        <w:pStyle w:val="Compact"/>
        <w:numPr>
          <w:ilvl w:val="0"/>
          <w:numId w:val="1005"/>
        </w:numPr>
      </w:pPr>
      <w:r>
        <w:rPr>
          <w:lang w:val="it-IT"/>
        </w:rPr>
        <w:t xml:space="preserve">Crea o collega un progetto Supabase.</w:t>
      </w:r>
    </w:p>
    <w:p>
      <w:pPr>
        <w:pStyle w:val="Compact"/>
        <w:numPr>
          <w:ilvl w:val="0"/>
          <w:numId w:val="1005"/>
        </w:numPr>
      </w:pPr>
      <w:r>
        <w:rPr>
          <w:lang w:val="it-IT"/>
        </w:rPr>
        <w:t xml:space="preserve">Inietta nel progetto Vercel le variabili essenziali: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POSTGRES_URL</w:t>
      </w:r>
      <w:r>
        <w:rPr>
          <w:lang w:val="it-IT"/>
        </w:rPr>
        <w:t xml:space="preserve">,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SUPABASE_URL</w:t>
      </w:r>
      <w:r>
        <w:rPr>
          <w:lang w:val="it-IT"/>
        </w:rPr>
        <w:t xml:space="preserve">,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SUPABASE_SECRET_KEY</w:t>
      </w:r>
      <w:r>
        <w:rPr>
          <w:lang w:val="it-IT"/>
        </w:rPr>
        <w:t xml:space="preserve">,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SUPABASE_PUBLISHABLE_KEY</w:t>
      </w:r>
      <w:r>
        <w:rPr>
          <w:lang w:val="it-IT"/>
        </w:rPr>
        <w:t xml:space="preserve">,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SUPABASE_JWT_SECRET</w:t>
      </w:r>
      <w:r>
        <w:rPr>
          <w:lang w:val="it-IT"/>
        </w:rPr>
        <w:t xml:space="preserve"> </w:t>
      </w:r>
      <w:r>
        <w:rPr>
          <w:lang w:val="it-IT"/>
        </w:rPr>
        <w:t xml:space="preserve">e altre ancora.</w:t>
      </w:r>
    </w:p>
    <w:p>
      <w:pPr>
        <w:pStyle w:val="Compact"/>
        <w:numPr>
          <w:ilvl w:val="0"/>
          <w:numId w:val="1005"/>
        </w:numPr>
      </w:pPr>
      <w:r>
        <w:rPr>
          <w:lang w:val="it-IT"/>
        </w:rPr>
        <w:t xml:space="preserve">Non è necessario copiare manualmente le chiavi.</w:t>
      </w:r>
    </w:p>
    <w:p>
      <w:pPr>
        <w:pStyle w:val="FirstParagraph"/>
      </w:pPr>
      <w:r>
        <w:rPr>
          <w:b/>
          <w:bCs/>
          <w:lang w:val="it-IT"/>
        </w:rPr>
        <w:t xml:space="preserve">Cosa deve fare l’umano:</w:t>
      </w:r>
    </w:p>
    <w:p>
      <w:pPr>
        <w:pStyle w:val="Compact"/>
        <w:numPr>
          <w:ilvl w:val="0"/>
          <w:numId w:val="1006"/>
        </w:numPr>
      </w:pPr>
      <w:r>
        <w:rPr>
          <w:lang w:val="it-IT"/>
        </w:rPr>
        <w:t xml:space="preserve">Creare l’account Supabase e il progetto (richiede verifica email).</w:t>
      </w:r>
    </w:p>
    <w:p>
      <w:pPr>
        <w:pStyle w:val="Compact"/>
        <w:numPr>
          <w:ilvl w:val="0"/>
          <w:numId w:val="1006"/>
        </w:numPr>
      </w:pPr>
      <w:r>
        <w:rPr>
          <w:lang w:val="it-IT"/>
        </w:rPr>
        <w:t xml:space="preserve">Accedere al Vercel Marketplace e autorizzare l’integrazione.</w:t>
      </w:r>
    </w:p>
    <w:p>
      <w:pPr>
        <w:pStyle w:val="Compact"/>
        <w:numPr>
          <w:ilvl w:val="0"/>
          <w:numId w:val="1006"/>
        </w:numPr>
      </w:pPr>
      <w:r>
        <w:rPr>
          <w:lang w:val="it-IT"/>
        </w:rPr>
        <w:t xml:space="preserve">Accettare i termini del provider: questo passaggio non è delegabile agli agenti, perché Vercel CLI reindirizza al browser per la conferma umana.</w:t>
      </w:r>
    </w:p>
    <w:bookmarkEnd w:id="17"/>
    <w:bookmarkStart w:id="18" w:name="flusso-di-deploy-github-vercel"/>
    <w:p>
      <w:pPr>
        <w:pStyle w:val="Heading3"/>
      </w:pPr>
      <w:r>
        <w:rPr>
          <w:lang w:val="it-IT"/>
        </w:rPr>
        <w:t xml:space="preserve">5.3 Flusso di deploy GitHub → Vercel</w:t>
      </w:r>
    </w:p>
    <w:p>
      <w:pPr>
        <w:pStyle w:val="FirstParagraph"/>
      </w:pPr>
      <w:r>
        <w:rPr>
          <w:lang w:val="it-IT"/>
        </w:rPr>
        <w:t xml:space="preserve">Una volta connesso il repository GitHub a Vercel, il ciclo di deploy è automatico: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it-IT"/>
        </w:rPr>
        <w:t xml:space="preserve">Push su un branch diverso da</w:t>
      </w:r>
      <w:r>
        <w:rPr>
          <w:b/>
          <w:bCs/>
          <w:lang w:val="it-IT"/>
        </w:rPr>
        <w:t xml:space="preserve"> </w:t>
      </w:r>
      <w:r>
        <w:rPr>
          <w:rStyle w:val="VerbatimChar"/>
          <w:b/>
          <w:bCs/>
          <w:lang w:val="it-IT"/>
        </w:rPr>
        <w:t xml:space="preserve">main</w:t>
      </w:r>
      <w:r>
        <w:rPr>
          <w:b/>
          <w:bCs/>
          <w:lang w:val="it-IT"/>
        </w:rPr>
        <w:t xml:space="preserve">:</w:t>
      </w:r>
      <w:r>
        <w:rPr>
          <w:lang w:val="it-IT"/>
        </w:rPr>
        <w:t xml:space="preserve"> </w:t>
      </w:r>
      <w:r>
        <w:rPr>
          <w:lang w:val="it-IT"/>
        </w:rPr>
        <w:t xml:space="preserve">Vercel crea un Preview Deployment con URL univoco.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it-IT"/>
        </w:rPr>
        <w:t xml:space="preserve">Merge su</w:t>
      </w:r>
      <w:r>
        <w:rPr>
          <w:b/>
          <w:bCs/>
          <w:lang w:val="it-IT"/>
        </w:rPr>
        <w:t xml:space="preserve"> </w:t>
      </w:r>
      <w:r>
        <w:rPr>
          <w:rStyle w:val="VerbatimChar"/>
          <w:b/>
          <w:bCs/>
          <w:lang w:val="it-IT"/>
        </w:rPr>
        <w:t xml:space="preserve">main</w:t>
      </w:r>
      <w:r>
        <w:rPr>
          <w:b/>
          <w:bCs/>
          <w:lang w:val="it-IT"/>
        </w:rPr>
        <w:t xml:space="preserve">:</w:t>
      </w:r>
      <w:r>
        <w:rPr>
          <w:lang w:val="it-IT"/>
        </w:rPr>
        <w:t xml:space="preserve"> </w:t>
      </w:r>
      <w:r>
        <w:rPr>
          <w:lang w:val="it-IT"/>
        </w:rPr>
        <w:t xml:space="preserve">Vercel crea un Production Deployment.</w:t>
      </w:r>
    </w:p>
    <w:p>
      <w:pPr>
        <w:pStyle w:val="Compact"/>
        <w:numPr>
          <w:ilvl w:val="0"/>
          <w:numId w:val="1007"/>
        </w:numPr>
      </w:pPr>
      <w:r>
        <w:rPr>
          <w:lang w:val="it-IT"/>
        </w:rPr>
        <w:t xml:space="preserve">È possibile anche avviare deploy manuali dalla dashboard o tramite CLI.</w:t>
      </w:r>
    </w:p>
    <w:bookmarkEnd w:id="18"/>
    <w:bookmarkStart w:id="19" w:name="Xe25afc43fc62332c12e0b3cd2d6ba62a606f773"/>
    <w:p>
      <w:pPr>
        <w:pStyle w:val="Heading3"/>
      </w:pPr>
      <w:r>
        <w:rPr>
          <w:lang w:val="it-IT"/>
        </w:rPr>
        <w:t xml:space="preserve">5.4 Orchestrazione degli agenti: regole per il parallelismo</w:t>
      </w:r>
    </w:p>
    <w:p>
      <w:pPr>
        <w:pStyle w:val="FirstParagraph"/>
      </w:pPr>
      <w:r>
        <w:rPr>
          <w:lang w:val="it-IT"/>
        </w:rPr>
        <w:t xml:space="preserve">Questo è il punto critico. Gli agenti possono scrivere codice e gestire Supabase, ma se lavorano in parallelo sullo stesso progetto senza isolamento, le migrazioni e i dati di test si contaminano a vicenda. La documentazione ufficiale di Supabase è esplicita: agenti che operano su worktree o branch Git diversi devono avere ciascuno il proprio database locale.</w:t>
      </w:r>
    </w:p>
    <w:p>
      <w:pPr>
        <w:pStyle w:val="BodyText"/>
      </w:pPr>
      <w:r>
        <w:rPr>
          <w:b/>
          <w:bCs/>
          <w:lang w:val="it-IT"/>
        </w:rPr>
        <w:t xml:space="preserve">Regola operativa:</w:t>
      </w:r>
    </w:p>
    <w:p>
      <w:pPr>
        <w:pStyle w:val="Compact"/>
        <w:numPr>
          <w:ilvl w:val="0"/>
          <w:numId w:val="1008"/>
        </w:numPr>
      </w:pPr>
      <w:r>
        <w:rPr>
          <w:lang w:val="it-IT"/>
        </w:rPr>
        <w:t xml:space="preserve">Ogni agente lavora su un</w:t>
      </w:r>
      <w:r>
        <w:rPr>
          <w:lang w:val="it-IT"/>
        </w:rPr>
        <w:t xml:space="preserve"> </w:t>
      </w:r>
      <w:r>
        <w:rPr>
          <w:b/>
          <w:bCs/>
          <w:lang w:val="it-IT"/>
        </w:rPr>
        <w:t xml:space="preserve">worktree Git separato</w:t>
      </w:r>
      <w:r>
        <w:rPr>
          <w:lang w:val="it-IT"/>
        </w:rPr>
        <w:t xml:space="preserve">. Non condividere la stessa directory.</w:t>
      </w:r>
    </w:p>
    <w:p>
      <w:pPr>
        <w:pStyle w:val="Compact"/>
        <w:numPr>
          <w:ilvl w:val="0"/>
          <w:numId w:val="1008"/>
        </w:numPr>
      </w:pPr>
      <w:r>
        <w:rPr>
          <w:lang w:val="it-IT"/>
        </w:rPr>
        <w:t xml:space="preserve">Abilitare la funzionalità sperimentale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supabase stack</w:t>
      </w:r>
      <w:r>
        <w:rPr>
          <w:lang w:val="it-IT"/>
        </w:rPr>
        <w:t xml:space="preserve"> </w:t>
      </w:r>
      <w:r>
        <w:rPr>
          <w:lang w:val="it-IT"/>
        </w:rPr>
        <w:t xml:space="preserve">(o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supabase start --stack &lt;nome&gt;</w:t>
      </w:r>
      <w:r>
        <w:rPr>
          <w:lang w:val="it-IT"/>
        </w:rPr>
        <w:t xml:space="preserve">): assegna a ogni worktree porte e database locali indipendenti.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it-IT"/>
        </w:rPr>
        <w:t xml:space="preserve">Supabase locale per ogni agente:</w:t>
      </w:r>
      <w:r>
        <w:rPr>
          <w:lang w:val="it-IT"/>
        </w:rPr>
        <w:t xml:space="preserve"> </w:t>
      </w:r>
      <w:r>
        <w:rPr>
          <w:lang w:val="it-IT"/>
        </w:rPr>
        <w:t xml:space="preserve">l’agente esegue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supabase start</w:t>
      </w:r>
      <w:r>
        <w:rPr>
          <w:lang w:val="it-IT"/>
        </w:rPr>
        <w:t xml:space="preserve"> </w:t>
      </w:r>
      <w:r>
        <w:rPr>
          <w:lang w:val="it-IT"/>
        </w:rPr>
        <w:t xml:space="preserve">nel proprio worktree e ottiene un’istanza isolata su cui testare migrazioni e query.</w:t>
      </w:r>
    </w:p>
    <w:p>
      <w:pPr>
        <w:pStyle w:val="Compact"/>
        <w:numPr>
          <w:ilvl w:val="0"/>
          <w:numId w:val="1008"/>
        </w:numPr>
      </w:pPr>
      <w:r>
        <w:rPr>
          <w:lang w:val="it-IT"/>
        </w:rPr>
        <w:t xml:space="preserve">Solo dopo merge e test il codice viene pushato su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main</w:t>
      </w:r>
      <w:r>
        <w:rPr>
          <w:lang w:val="it-IT"/>
        </w:rPr>
        <w:t xml:space="preserve">, e il deploy su Vercel userà il progetto Supabase cloud (quello reale, con i dati della famiglia).</w:t>
      </w:r>
    </w:p>
    <w:p>
      <w:pPr>
        <w:pStyle w:val="FirstParagraph"/>
      </w:pPr>
      <w:r>
        <w:rPr>
          <w:lang w:val="it-IT"/>
        </w:rPr>
        <w:t xml:space="preserve">Se il parallelismo è troppo complesso, l’alternativa è far lavorare gli agenti in sequenza: backend → frontend → test. Per una lista della spesa il volume di lavoro è contenuto, e la sequenza elimina il rischio di conflitti.</w:t>
      </w:r>
    </w:p>
    <w:bookmarkEnd w:id="19"/>
    <w:bookmarkStart w:id="20" w:name="consigli-operativi-per-gli-agenti"/>
    <w:p>
      <w:pPr>
        <w:pStyle w:val="Heading3"/>
      </w:pPr>
      <w:r>
        <w:rPr>
          <w:lang w:val="it-IT"/>
        </w:rPr>
        <w:t xml:space="preserve">5.5 Consigli operativi per gli agenti</w:t>
      </w:r>
    </w:p>
    <w:p>
      <w:pPr>
        <w:pStyle w:val="FirstParagraph"/>
      </w:pPr>
      <w:r>
        <w:rPr>
          <w:lang w:val="it-IT"/>
        </w:rPr>
        <w:t xml:space="preserve">Dato che organizzazione, sviluppo e gestione sono a carico di una sola persona, tre consigli pratici per non farsi male con gli agenti:</w:t>
      </w:r>
    </w:p>
    <w:p>
      <w:pPr>
        <w:numPr>
          <w:ilvl w:val="0"/>
          <w:numId w:val="1009"/>
        </w:numPr>
      </w:pPr>
      <w:r>
        <w:rPr>
          <w:b/>
          <w:bCs/>
          <w:lang w:val="it-IT"/>
        </w:rPr>
        <w:t xml:space="preserve">Un agente alla volta, in sequenza, per l’MVP.</w:t>
      </w:r>
      <w:r>
        <w:rPr>
          <w:lang w:val="it-IT"/>
        </w:rPr>
        <w:t xml:space="preserve"> </w:t>
      </w:r>
      <w:r>
        <w:rPr>
          <w:lang w:val="it-IT"/>
        </w:rPr>
        <w:t xml:space="preserve">Il parallelismo con worktree isolati è potente ma richiede setup e coordinamento. Per una lista della spesa il volume di codice è contenuto: fai scrivere il backend all’agente A, poi il frontend all’agente B, poi i test all’agente C. Ogni agente parte da un branch pulito, fa il suo lavoro, tu revisioni e fai merge. Meno rischio di conflitti, più controllo.</w:t>
      </w:r>
    </w:p>
    <w:p>
      <w:pPr>
        <w:numPr>
          <w:ilvl w:val="0"/>
          <w:numId w:val="1009"/>
        </w:numPr>
      </w:pPr>
      <w:r>
        <w:rPr>
          <w:b/>
          <w:bCs/>
          <w:lang w:val="it-IT"/>
        </w:rPr>
        <w:t xml:space="preserve">Dai agli agenti un</w:t>
      </w:r>
      <w:r>
        <w:rPr>
          <w:b/>
          <w:bCs/>
          <w:lang w:val="it-IT"/>
        </w:rPr>
        <w:t xml:space="preserve"> </w:t>
      </w:r>
      <w:r>
        <w:rPr>
          <w:b/>
          <w:bCs/>
          <w:lang w:val="it-IT"/>
        </w:rPr>
        <w:t xml:space="preserve">“contratto”</w:t>
      </w:r>
      <w:r>
        <w:rPr>
          <w:b/>
          <w:bCs/>
          <w:lang w:val="it-IT"/>
        </w:rPr>
        <w:t xml:space="preserve"> </w:t>
      </w:r>
      <w:r>
        <w:rPr>
          <w:b/>
          <w:bCs/>
          <w:lang w:val="it-IT"/>
        </w:rPr>
        <w:t xml:space="preserve">scritto prima di farli partire.</w:t>
      </w:r>
      <w:r>
        <w:rPr>
          <w:lang w:val="it-IT"/>
        </w:rPr>
        <w:t xml:space="preserve"> </w:t>
      </w:r>
      <w:r>
        <w:rPr>
          <w:lang w:val="it-IT"/>
        </w:rPr>
        <w:t xml:space="preserve">Un file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AGENTS.md</w:t>
      </w:r>
      <w:r>
        <w:rPr>
          <w:lang w:val="it-IT"/>
        </w:rPr>
        <w:t xml:space="preserve"> </w:t>
      </w:r>
      <w:r>
        <w:rPr>
          <w:lang w:val="it-IT"/>
        </w:rPr>
        <w:t xml:space="preserve">nella root del repo con: chi tocca quali file, come si chiamano le tabelle, quali policy RLS esistono, quali variabili d’ambiente sono disponibili, cosa non devono mai fare (committare secret, modificare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main</w:t>
      </w:r>
      <w:r>
        <w:rPr>
          <w:lang w:val="it-IT"/>
        </w:rPr>
        <w:t xml:space="preserve"> </w:t>
      </w:r>
      <w:r>
        <w:rPr>
          <w:lang w:val="it-IT"/>
        </w:rPr>
        <w:t xml:space="preserve">direttamente, ecc.). Gli agenti leggono questo file e si orientano. È il modo più efficace per evitare che facciano cose incoerenti.</w:t>
      </w:r>
    </w:p>
    <w:p>
      <w:pPr>
        <w:numPr>
          <w:ilvl w:val="0"/>
          <w:numId w:val="1009"/>
        </w:numPr>
      </w:pPr>
      <w:r>
        <w:rPr>
          <w:b/>
          <w:bCs/>
          <w:lang w:val="it-IT"/>
        </w:rPr>
        <w:t xml:space="preserve">Tieni il deploy manuale finché l’MVP non è stabile.</w:t>
      </w:r>
      <w:r>
        <w:rPr>
          <w:lang w:val="it-IT"/>
        </w:rPr>
        <w:t xml:space="preserve"> </w:t>
      </w:r>
      <w:r>
        <w:rPr>
          <w:lang w:val="it-IT"/>
        </w:rPr>
        <w:t xml:space="preserve">Anche se Vercel deploya automaticamente a ogni push, per le prime settimane fai in modo che il merge su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main</w:t>
      </w:r>
      <w:r>
        <w:rPr>
          <w:lang w:val="it-IT"/>
        </w:rPr>
        <w:t xml:space="preserve"> </w:t>
      </w:r>
      <w:r>
        <w:rPr>
          <w:lang w:val="it-IT"/>
        </w:rPr>
        <w:t xml:space="preserve">sia solo tuo. Gli agenti lavorano sui branch, tu revisioni, tu fai merge. Quando il progetto è stabile, puoi allentare.</w:t>
      </w:r>
    </w:p>
    <w:bookmarkEnd w:id="20"/>
    <w:bookmarkStart w:id="21" w:name="strumenti-per-agenti-mcp-e-cli"/>
    <w:p>
      <w:pPr>
        <w:pStyle w:val="Heading3"/>
      </w:pPr>
      <w:r>
        <w:rPr>
          <w:lang w:val="it-IT"/>
        </w:rPr>
        <w:t xml:space="preserve">5.6 Strumenti per agenti: MCP e CLI</w:t>
      </w:r>
    </w:p>
    <w:p>
      <w:pPr>
        <w:pStyle w:val="FirstParagraph"/>
      </w:pPr>
      <w:r>
        <w:rPr>
          <w:b/>
          <w:bCs/>
          <w:lang w:val="it-IT"/>
        </w:rPr>
        <w:t xml:space="preserve">Supabase MCP Server.</w:t>
      </w:r>
      <w:r>
        <w:rPr>
          <w:lang w:val="it-IT"/>
        </w:rPr>
        <w:t xml:space="preserve"> </w:t>
      </w:r>
      <w:r>
        <w:rPr>
          <w:lang w:val="it-IT"/>
        </w:rPr>
        <w:t xml:space="preserve">Consente all’agente di interagire direttamente con il progetto Supabase: eseguire SQL, applicare migrazioni, leggere lo schema. La configurazione consigliata è:</w:t>
      </w:r>
    </w:p>
    <w:p>
      <w:pPr>
        <w:pStyle w:val="Compact"/>
        <w:numPr>
          <w:ilvl w:val="0"/>
          <w:numId w:val="1010"/>
        </w:numPr>
      </w:pPr>
      <w:r>
        <w:rPr>
          <w:lang w:val="it-IT"/>
        </w:rPr>
        <w:t xml:space="preserve">Modalità read-only durante lo sviluppo iniziale (</w:t>
      </w:r>
      <w:r>
        <w:rPr>
          <w:rStyle w:val="VerbatimChar"/>
          <w:lang w:val="it-IT"/>
        </w:rPr>
        <w:t xml:space="preserve">?read_only=true</w:t>
      </w:r>
      <w:r>
        <w:rPr>
          <w:lang w:val="it-IT"/>
        </w:rPr>
        <w:t xml:space="preserve">), per evitare modifiche accidentali al database di produzione.</w:t>
      </w:r>
    </w:p>
    <w:p>
      <w:pPr>
        <w:pStyle w:val="Compact"/>
        <w:numPr>
          <w:ilvl w:val="0"/>
          <w:numId w:val="1010"/>
        </w:numPr>
      </w:pPr>
      <w:r>
        <w:rPr>
          <w:lang w:val="it-IT"/>
        </w:rPr>
        <w:t xml:space="preserve">Le operazioni distruttive (</w:t>
      </w:r>
      <w:r>
        <w:rPr>
          <w:rStyle w:val="VerbatimChar"/>
          <w:lang w:val="it-IT"/>
        </w:rPr>
        <w:t xml:space="preserve">DROP</w:t>
      </w:r>
      <w:r>
        <w:rPr>
          <w:lang w:val="it-IT"/>
        </w:rPr>
        <w:t xml:space="preserve">,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DELETE</w:t>
      </w:r>
      <w:r>
        <w:rPr>
          <w:lang w:val="it-IT"/>
        </w:rPr>
        <w:t xml:space="preserve">) richiedono conferma, ma questa è</w:t>
      </w:r>
      <w:r>
        <w:rPr>
          <w:lang w:val="it-IT"/>
        </w:rPr>
        <w:t xml:space="preserve"> </w:t>
      </w:r>
      <w:r>
        <w:rPr>
          <w:lang w:val="it-IT"/>
        </w:rPr>
        <w:t xml:space="preserve">“un guardrail, non una garanzia di sicurezza”</w:t>
      </w:r>
      <w:r>
        <w:rPr>
          <w:lang w:val="it-IT"/>
        </w:rPr>
        <w:t xml:space="preserve">: la revisione umana resta necessaria.</w:t>
      </w:r>
    </w:p>
    <w:p>
      <w:pPr>
        <w:pStyle w:val="FirstParagraph"/>
      </w:pPr>
      <w:r>
        <w:rPr>
          <w:b/>
          <w:bCs/>
          <w:lang w:val="it-IT"/>
        </w:rPr>
        <w:t xml:space="preserve">Vercel MCP Server.</w:t>
      </w:r>
      <w:r>
        <w:rPr>
          <w:lang w:val="it-IT"/>
        </w:rPr>
        <w:t xml:space="preserve"> </w:t>
      </w:r>
      <w:r>
        <w:rPr>
          <w:lang w:val="it-IT"/>
        </w:rPr>
        <w:t xml:space="preserve">Consente all’agente di gestire deploy, leggere log e interrogare analytics. Si installa con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npx add-mcp https://mcp.vercel.com</w:t>
      </w:r>
      <w:r>
        <w:rPr>
          <w:lang w:val="it-IT"/>
        </w:rPr>
        <w:t xml:space="preserve">.</w:t>
      </w:r>
    </w:p>
    <w:p>
      <w:pPr>
        <w:pStyle w:val="BodyText"/>
      </w:pPr>
      <w:r>
        <w:rPr>
          <w:b/>
          <w:bCs/>
          <w:lang w:val="it-IT"/>
        </w:rPr>
        <w:t xml:space="preserve">Vercel CLI.</w:t>
      </w:r>
      <w:r>
        <w:rPr>
          <w:lang w:val="it-IT"/>
        </w:rPr>
        <w:t xml:space="preserve"> </w:t>
      </w:r>
      <w:r>
        <w:rPr>
          <w:lang w:val="it-IT"/>
        </w:rPr>
        <w:t xml:space="preserve">Gli agenti possono usare i comandi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vercel integration</w:t>
      </w:r>
      <w:r>
        <w:rPr>
          <w:lang w:val="it-IT"/>
        </w:rPr>
        <w:t xml:space="preserve"> </w:t>
      </w:r>
      <w:r>
        <w:rPr>
          <w:lang w:val="it-IT"/>
        </w:rPr>
        <w:t xml:space="preserve">per gestire il ciclo di vita delle integrazioni (discover, add, list, remove). Tuttavia, l’accettazione dei termini e la scelta di piani a pagamento richiedono l’intervento umano.</w:t>
      </w:r>
    </w:p>
    <w:bookmarkEnd w:id="21"/>
    <w:bookmarkStart w:id="22" w:name="keepalive-supabase-specifica-tecnica"/>
    <w:p>
      <w:pPr>
        <w:pStyle w:val="Heading3"/>
      </w:pPr>
      <w:r>
        <w:rPr>
          <w:lang w:val="it-IT"/>
        </w:rPr>
        <w:t xml:space="preserve">5.7 Keepalive Supabase: specifica tecnica</w:t>
      </w:r>
    </w:p>
    <w:p>
      <w:pPr>
        <w:pStyle w:val="FirstParagraph"/>
      </w:pPr>
      <w:r>
        <w:rPr>
          <w:lang w:val="it-IT"/>
        </w:rPr>
        <w:t xml:space="preserve">Il piano gratuito di Supabase mette in pausa i progetti dopo 7 giorni di inattività.</w:t>
      </w:r>
      <w:r>
        <w:rPr>
          <w:lang w:val="it-IT"/>
        </w:rPr>
        <w:t xml:space="preserve"> </w:t>
      </w:r>
      <w:r>
        <w:rPr>
          <w:lang w:val="it-IT"/>
        </w:rPr>
        <w:t xml:space="preserve">“Pochi user request al database ogni giorno”</w:t>
      </w:r>
      <w:r>
        <w:rPr>
          <w:lang w:val="it-IT"/>
        </w:rPr>
        <w:t xml:space="preserve"> </w:t>
      </w:r>
      <w:r>
        <w:rPr>
          <w:lang w:val="it-IT"/>
        </w:rPr>
        <w:t xml:space="preserve">sono sufficienti per evitare la pausa.</w:t>
      </w:r>
    </w:p>
    <w:p>
      <w:pPr>
        <w:pStyle w:val="BodyText"/>
      </w:pPr>
      <w:r>
        <w:rPr>
          <w:b/>
          <w:bCs/>
          <w:lang w:val="it-IT"/>
        </w:rPr>
        <w:t xml:space="preserve">Soluzione adottata:</w:t>
      </w:r>
      <w:r>
        <w:rPr>
          <w:lang w:val="it-IT"/>
        </w:rPr>
        <w:t xml:space="preserve"> </w:t>
      </w:r>
      <w:r>
        <w:rPr>
          <w:lang w:val="it-IT"/>
        </w:rPr>
        <w:t xml:space="preserve">tabella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keepalive</w:t>
      </w:r>
      <w:r>
        <w:rPr>
          <w:lang w:val="it-IT"/>
        </w:rPr>
        <w:t xml:space="preserve"> </w:t>
      </w:r>
      <w:r>
        <w:rPr>
          <w:lang w:val="it-IT"/>
        </w:rPr>
        <w:t xml:space="preserve">dedicata + ping giornaliero dal Raspberry Pi.</w:t>
      </w:r>
    </w:p>
    <w:p>
      <w:pPr>
        <w:pStyle w:val="SourceCode"/>
      </w:pPr>
      <w:r>
        <w:rPr>
          <w:rStyle w:val="VerbatimChar"/>
          <w:lang w:val="it-IT"/>
        </w:rPr>
        <w:t xml:space="preserve">-- Creazione tabella</w:t>
      </w:r>
      <w:r>
        <w:br/>
      </w:r>
      <w:r>
        <w:rPr>
          <w:rStyle w:val="VerbatimChar"/>
          <w:lang w:val="it-IT"/>
        </w:rPr>
        <w:t xml:space="preserve">create table public.keepalive (</w:t>
      </w:r>
      <w:r>
        <w:br/>
      </w:r>
      <w:r>
        <w:rPr>
          <w:rStyle w:val="VerbatimChar"/>
          <w:lang w:val="it-IT"/>
        </w:rPr>
        <w:t xml:space="preserve">  id int primary key default 1,</w:t>
      </w:r>
      <w:r>
        <w:br/>
      </w:r>
      <w:r>
        <w:rPr>
          <w:rStyle w:val="VerbatimChar"/>
          <w:lang w:val="it-IT"/>
        </w:rPr>
        <w:t xml:space="preserve">  last_ping timestamptz default now()</w:t>
      </w:r>
      <w:r>
        <w:br/>
      </w:r>
      <w:r>
        <w:rPr>
          <w:rStyle w:val="VerbatimChar"/>
          <w:lang w:val="it-IT"/>
        </w:rPr>
        <w:t xml:space="preserve">);</w:t>
      </w:r>
      <w:r>
        <w:br/>
      </w:r>
      <w:r>
        <w:rPr>
          <w:rStyle w:val="VerbatimChar"/>
          <w:lang w:val="it-IT"/>
        </w:rPr>
        <w:t xml:space="preserve">insert into public.keepalive (id) values (1);</w:t>
      </w:r>
      <w:r>
        <w:br/>
      </w:r>
      <w:r>
        <w:br/>
      </w:r>
      <w:r>
        <w:rPr>
          <w:rStyle w:val="VerbatimChar"/>
          <w:lang w:val="it-IT"/>
        </w:rPr>
        <w:t xml:space="preserve">-- Abilita RLS</w:t>
      </w:r>
      <w:r>
        <w:br/>
      </w:r>
      <w:r>
        <w:rPr>
          <w:rStyle w:val="VerbatimChar"/>
          <w:lang w:val="it-IT"/>
        </w:rPr>
        <w:t xml:space="preserve">alter table public.keepalive enable row level security;</w:t>
      </w:r>
      <w:r>
        <w:br/>
      </w:r>
      <w:r>
        <w:br/>
      </w:r>
      <w:r>
        <w:rPr>
          <w:rStyle w:val="VerbatimChar"/>
          <w:lang w:val="it-IT"/>
        </w:rPr>
        <w:t xml:space="preserve">-- Revoca tutti i permessi da anon e authenticated</w:t>
      </w:r>
      <w:r>
        <w:br/>
      </w:r>
      <w:r>
        <w:rPr>
          <w:rStyle w:val="VerbatimChar"/>
          <w:lang w:val="it-IT"/>
        </w:rPr>
        <w:t xml:space="preserve">revoke all on public.keepalive from anon, authenticated;</w:t>
      </w:r>
      <w:r>
        <w:br/>
      </w:r>
      <w:r>
        <w:br/>
      </w:r>
      <w:r>
        <w:rPr>
          <w:rStyle w:val="VerbatimChar"/>
          <w:lang w:val="it-IT"/>
        </w:rPr>
        <w:t xml:space="preserve">-- Concedi solo SELECT ad anon</w:t>
      </w:r>
      <w:r>
        <w:br/>
      </w:r>
      <w:r>
        <w:rPr>
          <w:rStyle w:val="VerbatimChar"/>
          <w:lang w:val="it-IT"/>
        </w:rPr>
        <w:t xml:space="preserve">grant select on public.keepalive to anon;</w:t>
      </w:r>
      <w:r>
        <w:br/>
      </w:r>
      <w:r>
        <w:br/>
      </w:r>
      <w:r>
        <w:rPr>
          <w:rStyle w:val="VerbatimChar"/>
          <w:lang w:val="it-IT"/>
        </w:rPr>
        <w:t xml:space="preserve">-- Policy: chiunque (anche anon) può leggere</w:t>
      </w:r>
      <w:r>
        <w:br/>
      </w:r>
      <w:r>
        <w:rPr>
          <w:rStyle w:val="VerbatimChar"/>
          <w:lang w:val="it-IT"/>
        </w:rPr>
        <w:t xml:space="preserve">create policy "Anyone can read keepalive"</w:t>
      </w:r>
      <w:r>
        <w:br/>
      </w:r>
      <w:r>
        <w:rPr>
          <w:rStyle w:val="VerbatimChar"/>
          <w:lang w:val="it-IT"/>
        </w:rPr>
        <w:t xml:space="preserve">on public.keepalive for select</w:t>
      </w:r>
      <w:r>
        <w:br/>
      </w:r>
      <w:r>
        <w:rPr>
          <w:rStyle w:val="VerbatimChar"/>
          <w:lang w:val="it-IT"/>
        </w:rPr>
        <w:t xml:space="preserve">to anon</w:t>
      </w:r>
      <w:r>
        <w:br/>
      </w:r>
      <w:r>
        <w:rPr>
          <w:rStyle w:val="VerbatimChar"/>
          <w:lang w:val="it-IT"/>
        </w:rPr>
        <w:t xml:space="preserve">using (true);</w:t>
      </w:r>
    </w:p>
    <w:p>
      <w:pPr>
        <w:pStyle w:val="FirstParagraph"/>
      </w:pPr>
      <w:r>
        <w:rPr>
          <w:lang w:val="it-IT"/>
        </w:rPr>
        <w:t xml:space="preserve">Ping dal Raspberry Pi (cron giornaliero):</w:t>
      </w:r>
    </w:p>
    <w:p>
      <w:pPr>
        <w:pStyle w:val="SourceCode"/>
      </w:pPr>
      <w:r>
        <w:rPr>
          <w:rStyle w:val="VerbatimChar"/>
          <w:lang w:val="it-IT"/>
        </w:rPr>
        <w:t xml:space="preserve"># Esegui una volta al giorno, ad esempio alle 03:00</w:t>
      </w:r>
      <w:r>
        <w:br/>
      </w:r>
      <w:r>
        <w:rPr>
          <w:rStyle w:val="VerbatimChar"/>
          <w:lang w:val="it-IT"/>
        </w:rPr>
        <w:t xml:space="preserve">0 3 * * * curl -s \</w:t>
      </w:r>
      <w:r>
        <w:br/>
      </w:r>
      <w:r>
        <w:rPr>
          <w:rStyle w:val="VerbatimChar"/>
          <w:lang w:val="it-IT"/>
        </w:rPr>
        <w:t xml:space="preserve">  "https://&lt;PROGETTO&gt;.supabase.co/rest/v1/keepalive?select=*&amp;limit=1" \</w:t>
      </w:r>
      <w:r>
        <w:br/>
      </w:r>
      <w:r>
        <w:rPr>
          <w:rStyle w:val="VerbatimChar"/>
          <w:lang w:val="it-IT"/>
        </w:rPr>
        <w:t xml:space="preserve">  -H "apikey: &lt;ANON_KEY&gt;" \</w:t>
      </w:r>
      <w:r>
        <w:br/>
      </w:r>
      <w:r>
        <w:rPr>
          <w:rStyle w:val="VerbatimChar"/>
          <w:lang w:val="it-IT"/>
        </w:rPr>
        <w:t xml:space="preserve">  -H "Authorization: Bearer &lt;ANON_KEY&gt;"</w:t>
      </w:r>
    </w:p>
    <w:p>
      <w:pPr>
        <w:pStyle w:val="FirstParagraph"/>
      </w:pPr>
      <w:r>
        <w:rPr>
          <w:b/>
          <w:bCs/>
          <w:lang w:val="it-IT"/>
        </w:rPr>
        <w:t xml:space="preserve">Nota critica:</w:t>
      </w:r>
      <w:r>
        <w:rPr>
          <w:lang w:val="it-IT"/>
        </w:rPr>
        <w:t xml:space="preserve"> </w:t>
      </w:r>
      <w:r>
        <w:rPr>
          <w:lang w:val="it-IT"/>
        </w:rPr>
        <w:t xml:space="preserve">il ping deve interrogare realmente il database (query su una tabella), non un endpoint di health check. Solo così la richiesta attraversa PostgREST e raggiunge Postgres, resettando il timer di inattività.</w:t>
      </w:r>
    </w:p>
    <w:p>
      <w:pPr>
        <w:pStyle w:val="BodyText"/>
      </w:pPr>
      <w:r>
        <w:rPr>
          <w:b/>
          <w:bCs/>
          <w:lang w:val="it-IT"/>
        </w:rPr>
        <w:t xml:space="preserve">Secondo ping — GitHub Actions (A2).</w:t>
      </w:r>
      <w:r>
        <w:rPr>
          <w:lang w:val="it-IT"/>
        </w:rPr>
        <w:t xml:space="preserve"> </w:t>
      </w:r>
      <w:r>
        <w:rPr>
          <w:lang w:val="it-IT"/>
        </w:rPr>
        <w:t xml:space="preserve">Oltre al Raspberry Pi, un workflow schedulato giornaliero (</w:t>
      </w:r>
      <w:r>
        <w:rPr>
          <w:rStyle w:val="VerbatimChar"/>
          <w:lang w:val="it-IT"/>
        </w:rPr>
        <w:t xml:space="preserve">on: schedule</w:t>
      </w:r>
      <w:r>
        <w:rPr>
          <w:lang w:val="it-IT"/>
        </w:rPr>
        <w:t xml:space="preserve">) esegue lo stesso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curl</w:t>
      </w:r>
      <w:r>
        <w:rPr>
          <w:lang w:val="it-IT"/>
        </w:rPr>
        <w:t xml:space="preserve"> </w:t>
      </w:r>
      <w:r>
        <w:rPr>
          <w:lang w:val="it-IT"/>
        </w:rPr>
        <w:t xml:space="preserve">alla tabella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keepalive</w:t>
      </w:r>
      <w:r>
        <w:rPr>
          <w:lang w:val="it-IT"/>
        </w:rPr>
        <w:t xml:space="preserve">. Se uno dei due ping fallisce, l’altro copre. Costo aggiuntivo: 0 €; GitHub Actions consuma pochi secondi al giorno, ampiamente dentro i limiti del piano gratuito.</w:t>
      </w:r>
    </w:p>
    <w:bookmarkEnd w:id="22"/>
    <w:bookmarkStart w:id="23" w:name="export-periodico-e-backup"/>
    <w:p>
      <w:pPr>
        <w:pStyle w:val="Heading3"/>
      </w:pPr>
      <w:r>
        <w:rPr>
          <w:lang w:val="it-IT"/>
        </w:rPr>
        <w:t xml:space="preserve">5.8 Export periodico e backup</w:t>
      </w:r>
    </w:p>
    <w:p>
      <w:pPr>
        <w:pStyle w:val="FirstParagraph"/>
      </w:pPr>
      <w:r>
        <w:rPr>
          <w:b/>
          <w:bCs/>
          <w:lang w:val="it-IT"/>
        </w:rPr>
        <w:t xml:space="preserve">Stato attuale:</w:t>
      </w:r>
      <w:r>
        <w:rPr>
          <w:lang w:val="it-IT"/>
        </w:rPr>
        <w:t xml:space="preserve"> </w:t>
      </w:r>
      <w:r>
        <w:rPr>
          <w:lang w:val="it-IT"/>
        </w:rPr>
        <w:t xml:space="preserve">l’export settimanale è automatico ed eseguito dal Raspberry Pi. Il Pi scarica i dati da Supabase e li carica su Cloudflare R2 / Backblaze B2 in pipe, senza scrittura locale sulla SD.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it-IT"/>
        </w:rPr>
        <w:t xml:space="preserve">Autenticazione dell’export:</w:t>
      </w:r>
      <w:r>
        <w:rPr>
          <w:lang w:val="it-IT"/>
        </w:rPr>
        <w:t xml:space="preserve"> </w:t>
      </w:r>
      <w:r>
        <w:rPr>
          <w:lang w:val="it-IT"/>
        </w:rPr>
        <w:t xml:space="preserve">da definire in fase di implementazione (Edge Function con token dedicato, oppure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pg_dump</w:t>
      </w:r>
      <w:r>
        <w:rPr>
          <w:lang w:val="it-IT"/>
        </w:rPr>
        <w:t xml:space="preserve">). La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anon key</w:t>
      </w:r>
      <w:r>
        <w:rPr>
          <w:lang w:val="it-IT"/>
        </w:rPr>
        <w:t xml:space="preserve"> </w:t>
      </w:r>
      <w:r>
        <w:rPr>
          <w:lang w:val="it-IT"/>
        </w:rPr>
        <w:t xml:space="preserve">da sola non basta se la RLS limita la lettura ai membri autenticati.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  <w:lang w:val="it-IT"/>
        </w:rPr>
        <w:t xml:space="preserve">service_role</w:t>
      </w:r>
      <w:r>
        <w:rPr>
          <w:b/>
          <w:bCs/>
          <w:lang w:val="it-IT"/>
        </w:rPr>
        <w:t xml:space="preserve">:</w:t>
      </w:r>
      <w:r>
        <w:rPr>
          <w:lang w:val="it-IT"/>
        </w:rPr>
        <w:t xml:space="preserve"> </w:t>
      </w:r>
      <w:r>
        <w:rPr>
          <w:lang w:val="it-IT"/>
        </w:rPr>
        <w:t xml:space="preserve">resta solo lato server, mai sul Raspberry Pi, mai nel frontend, mai in Git.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it-IT"/>
        </w:rPr>
        <w:t xml:space="preserve">Storage:</w:t>
      </w:r>
      <w:r>
        <w:rPr>
          <w:lang w:val="it-IT"/>
        </w:rPr>
        <w:t xml:space="preserve"> </w:t>
      </w:r>
      <w:r>
        <w:rPr>
          <w:lang w:val="it-IT"/>
        </w:rPr>
        <w:t xml:space="preserve">Cloudflare R2 o Backblaze B2, 10 GB gratuiti, compatibili S3.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it-IT"/>
        </w:rPr>
        <w:t xml:space="preserve">Frequenza:</w:t>
      </w:r>
      <w:r>
        <w:rPr>
          <w:lang w:val="it-IT"/>
        </w:rPr>
        <w:t xml:space="preserve"> </w:t>
      </w:r>
      <w:r>
        <w:rPr>
          <w:lang w:val="it-IT"/>
        </w:rPr>
        <w:t xml:space="preserve">settimanale; frequenza minima accettabile: mensile.</w:t>
      </w:r>
    </w:p>
    <w:bookmarkEnd w:id="23"/>
    <w:bookmarkStart w:id="24" w:name="X5ee312059572b047f5d5d1679367259f6f73164"/>
    <w:p>
      <w:pPr>
        <w:pStyle w:val="Heading3"/>
      </w:pPr>
      <w:r>
        <w:rPr>
          <w:lang w:val="it-IT"/>
        </w:rPr>
        <w:t xml:space="preserve">5.9 Cosa NON possono fare gli agenti (e deve fare l’umano)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08"/>
        <w:gridCol w:w="740"/>
        <w:gridCol w:w="4071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it-IT"/>
              </w:rPr>
              <w:t xml:space="preserve">Attività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it-IT"/>
              </w:rPr>
              <w:t xml:space="preserve">Chi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it-IT"/>
              </w:rPr>
              <w:t xml:space="preserve">Perché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Creare account Supabase/Vercel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Umano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Verifica email, accettazione termini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Accettare i termini del Marketplace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Umano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Vercel CLI reindirizza al browser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Configurare la service_role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Umano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Non deve mai finire nel frontend o in repo pubblici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Revisionare le policy 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Umano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Gli agenti possono sbagliare; RLS errata = dati esposti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Testare il ripristino da backup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Umano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Un backup non testato non è un backup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Decidere la strategia di parallelismo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Umano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Gli agenti non coordinano la propria concorrenza</w:t>
            </w:r>
          </w:p>
        </w:tc>
      </w:tr>
    </w:tbl>
    <w:p>
      <w:pPr>
        <w:pStyle w:val="BodyText"/>
      </w:pPr>
      <w:r>
        <w:rPr>
          <w:b/>
          <w:bCs/>
          <w:lang w:val="it-IT"/>
        </w:rPr>
        <w:t xml:space="preserve">Gestione dei secret — vincolo non negoziabile.</w:t>
      </w:r>
      <w:r>
        <w:rPr>
          <w:lang w:val="it-IT"/>
        </w:rPr>
        <w:t xml:space="preserve"> </w:t>
      </w:r>
      <w:r>
        <w:rPr>
          <w:lang w:val="it-IT"/>
        </w:rPr>
        <w:t xml:space="preserve">La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SERVICE_ROLE_KEY</w:t>
      </w:r>
      <w:r>
        <w:rPr>
          <w:lang w:val="it-IT"/>
        </w:rPr>
        <w:t xml:space="preserve"> </w:t>
      </w:r>
      <w:r>
        <w:rPr>
          <w:lang w:val="it-IT"/>
        </w:rPr>
        <w:t xml:space="preserve">(o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SECRET_KEY</w:t>
      </w:r>
      <w:r>
        <w:rPr>
          <w:lang w:val="it-IT"/>
        </w:rPr>
        <w:t xml:space="preserve">):</w:t>
      </w:r>
    </w:p>
    <w:p>
      <w:pPr>
        <w:pStyle w:val="Compact"/>
        <w:numPr>
          <w:ilvl w:val="0"/>
          <w:numId w:val="1012"/>
        </w:numPr>
      </w:pPr>
      <w:r>
        <w:rPr>
          <w:lang w:val="it-IT"/>
        </w:rPr>
        <w:t xml:space="preserve">mai nel codice frontend;</w:t>
      </w:r>
    </w:p>
    <w:p>
      <w:pPr>
        <w:pStyle w:val="Compact"/>
        <w:numPr>
          <w:ilvl w:val="0"/>
          <w:numId w:val="1012"/>
        </w:numPr>
      </w:pPr>
      <w:r>
        <w:rPr>
          <w:lang w:val="it-IT"/>
        </w:rPr>
        <w:t xml:space="preserve">mai in un repository Git (nemmeno privato, per abitudine);</w:t>
      </w:r>
    </w:p>
    <w:p>
      <w:pPr>
        <w:pStyle w:val="Compact"/>
        <w:numPr>
          <w:ilvl w:val="0"/>
          <w:numId w:val="1012"/>
        </w:numPr>
      </w:pPr>
      <w:r>
        <w:rPr>
          <w:lang w:val="it-IT"/>
        </w:rPr>
        <w:t xml:space="preserve">mai in un file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.env</w:t>
      </w:r>
      <w:r>
        <w:rPr>
          <w:lang w:val="it-IT"/>
        </w:rPr>
        <w:t xml:space="preserve"> </w:t>
      </w:r>
      <w:r>
        <w:rPr>
          <w:lang w:val="it-IT"/>
        </w:rPr>
        <w:t xml:space="preserve">committato;</w:t>
      </w:r>
    </w:p>
    <w:p>
      <w:pPr>
        <w:pStyle w:val="Compact"/>
        <w:numPr>
          <w:ilvl w:val="0"/>
          <w:numId w:val="1012"/>
        </w:numPr>
      </w:pPr>
      <w:r>
        <w:rPr>
          <w:lang w:val="it-IT"/>
        </w:rPr>
        <w:t xml:space="preserve">solo in variabili d’ambiente lato server (Vercel Environment Variables, CI/CD secrets, o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.env.local</w:t>
      </w:r>
      <w:r>
        <w:rPr>
          <w:lang w:val="it-IT"/>
        </w:rPr>
        <w:t xml:space="preserve"> </w:t>
      </w:r>
      <w:r>
        <w:rPr>
          <w:lang w:val="it-IT"/>
        </w:rPr>
        <w:t xml:space="preserve">non tracciato).</w:t>
      </w:r>
    </w:p>
    <w:p>
      <w:pPr>
        <w:pStyle w:val="FirstParagraph"/>
      </w:pPr>
      <w:r>
        <w:rPr>
          <w:lang w:val="it-IT"/>
        </w:rPr>
        <w:t xml:space="preserve">La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ANON_KEY</w:t>
      </w:r>
      <w:r>
        <w:rPr>
          <w:lang w:val="it-IT"/>
        </w:rPr>
        <w:t xml:space="preserve"> </w:t>
      </w:r>
      <w:r>
        <w:rPr>
          <w:lang w:val="it-IT"/>
        </w:rPr>
        <w:t xml:space="preserve">(o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PUBLISHABLE_KEY</w:t>
      </w:r>
      <w:r>
        <w:rPr>
          <w:lang w:val="it-IT"/>
        </w:rPr>
        <w:t xml:space="preserve">) è l’unica chiave che può stare nel frontend e nel cron di keepalive del Raspberry Pi. Gli agenti vanno istruiti esplicitamente a non committare chiavi e a usare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.gitignore</w:t>
      </w:r>
      <w:r>
        <w:rPr>
          <w:lang w:val="it-IT"/>
        </w:rPr>
        <w:t xml:space="preserve"> </w:t>
      </w:r>
      <w:r>
        <w:rPr>
          <w:lang w:val="it-IT"/>
        </w:rPr>
        <w:t xml:space="preserve">per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.env*</w:t>
      </w:r>
      <w:r>
        <w:rPr>
          <w:lang w:val="it-IT"/>
        </w:rPr>
        <w:t xml:space="preserve">.</w:t>
      </w:r>
    </w:p>
    <w:bookmarkEnd w:id="24"/>
    <w:bookmarkEnd w:id="25"/>
    <w:bookmarkStart w:id="26" w:name="modello-dati-bozza"/>
    <w:p>
      <w:pPr>
        <w:pStyle w:val="Heading2"/>
      </w:pPr>
      <w:r>
        <w:rPr>
          <w:lang w:val="it-IT"/>
        </w:rPr>
        <w:t xml:space="preserve">6. Modello dati (bozza)</w:t>
      </w:r>
    </w:p>
    <w:p>
      <w:pPr>
        <w:pStyle w:val="FirstParagraph"/>
      </w:pPr>
      <w:r>
        <w:rPr>
          <w:b/>
          <w:bCs/>
          <w:lang w:val="it-IT"/>
        </w:rPr>
        <w:t xml:space="preserve">Bozza di lavoro, da raffinare in fase di testing.</w:t>
      </w:r>
      <w:r>
        <w:rPr>
          <w:lang w:val="it-IT"/>
        </w:rPr>
        <w:t xml:space="preserve"> </w:t>
      </w:r>
      <w:r>
        <w:rPr>
          <w:lang w:val="it-IT"/>
        </w:rPr>
        <w:t xml:space="preserve">Le scelte su stati, flag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urgent</w:t>
      </w:r>
      <w:r>
        <w:rPr>
          <w:lang w:val="it-IT"/>
        </w:rPr>
        <w:t xml:space="preserve">, quantità e categorie sono rimandate al testing dell’MVP.</w:t>
      </w:r>
    </w:p>
    <w:p>
      <w:pPr>
        <w:pStyle w:val="SourceCode"/>
      </w:pPr>
      <w:r>
        <w:rPr>
          <w:rStyle w:val="VerbatimChar"/>
          <w:lang w:val="it-IT"/>
        </w:rPr>
        <w:t xml:space="preserve">families (id, name, created_at)</w:t>
      </w:r>
      <w:r>
        <w:br/>
      </w:r>
      <w:r>
        <w:rPr>
          <w:rStyle w:val="VerbatimChar"/>
          <w:lang w:val="it-IT"/>
        </w:rPr>
        <w:t xml:space="preserve">members (id, family_id, email, display_name, role, created_at)</w:t>
      </w:r>
      <w:r>
        <w:br/>
      </w:r>
      <w:r>
        <w:rPr>
          <w:rStyle w:val="VerbatimChar"/>
          <w:lang w:val="it-IT"/>
        </w:rPr>
        <w:t xml:space="preserve">items (</w:t>
      </w:r>
      <w:r>
        <w:br/>
      </w:r>
      <w:r>
        <w:rPr>
          <w:rStyle w:val="VerbatimChar"/>
          <w:lang w:val="it-IT"/>
        </w:rPr>
        <w:t xml:space="preserve">  id, family_id, name, category,</w:t>
      </w:r>
      <w:r>
        <w:br/>
      </w:r>
      <w:r>
        <w:rPr>
          <w:rStyle w:val="VerbatimChar"/>
          <w:lang w:val="it-IT"/>
        </w:rPr>
        <w:t xml:space="preserve">  status ('to_buy' | 'bought' | 'finished'),</w:t>
      </w:r>
      <w:r>
        <w:br/>
      </w:r>
      <w:r>
        <w:rPr>
          <w:rStyle w:val="VerbatimChar"/>
          <w:lang w:val="it-IT"/>
        </w:rPr>
        <w:t xml:space="preserve">  note, quantity,</w:t>
      </w:r>
      <w:r>
        <w:br/>
      </w:r>
      <w:r>
        <w:rPr>
          <w:rStyle w:val="VerbatimChar"/>
          <w:lang w:val="it-IT"/>
        </w:rPr>
        <w:t xml:space="preserve">  created_by, created_at, updated_at, bought_at</w:t>
      </w:r>
      <w:r>
        <w:br/>
      </w:r>
      <w:r>
        <w:rPr>
          <w:rStyle w:val="VerbatimChar"/>
          <w:lang w:val="it-IT"/>
        </w:rPr>
        <w:t xml:space="preserve">)</w:t>
      </w:r>
      <w:r>
        <w:br/>
      </w:r>
      <w:r>
        <w:rPr>
          <w:rStyle w:val="VerbatimChar"/>
          <w:lang w:val="it-IT"/>
        </w:rPr>
        <w:t xml:space="preserve">push_subscriptions (id, member_id, endpoint, keys, created_at)</w:t>
      </w:r>
      <w:r>
        <w:br/>
      </w:r>
      <w:r>
        <w:rPr>
          <w:rStyle w:val="VerbatimChar"/>
          <w:lang w:val="it-IT"/>
        </w:rPr>
        <w:t xml:space="preserve">keepalive (id, last_ping)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lang w:val="it-IT"/>
        </w:rPr>
        <w:t xml:space="preserve">status = 'finished'</w:t>
      </w:r>
      <w:r>
        <w:rPr>
          <w:lang w:val="it-IT"/>
        </w:rPr>
        <w:t xml:space="preserve"> </w:t>
      </w:r>
      <w:r>
        <w:rPr>
          <w:lang w:val="it-IT"/>
        </w:rPr>
        <w:t xml:space="preserve">è la segnalazione</w:t>
      </w:r>
      <w:r>
        <w:rPr>
          <w:lang w:val="it-IT"/>
        </w:rPr>
        <w:t xml:space="preserve"> </w:t>
      </w:r>
      <w:r>
        <w:rPr>
          <w:lang w:val="it-IT"/>
        </w:rPr>
        <w:t xml:space="preserve">“è finito”</w:t>
      </w:r>
      <w:r>
        <w:rPr>
          <w:lang w:val="it-IT"/>
        </w:rPr>
        <w:t xml:space="preserve">: genera notifica e l’articolo compare in lista come urgente.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lang w:val="it-IT"/>
        </w:rPr>
        <w:t xml:space="preserve">status = 'bought'</w:t>
      </w:r>
      <w:r>
        <w:rPr>
          <w:lang w:val="it-IT"/>
        </w:rPr>
        <w:t xml:space="preserve"> </w:t>
      </w:r>
      <w:r>
        <w:rPr>
          <w:lang w:val="it-IT"/>
        </w:rPr>
        <w:t xml:space="preserve">archivia l’articolo, che però resta nello storico.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lang w:val="it-IT"/>
        </w:rPr>
        <w:t xml:space="preserve">keepalive</w:t>
      </w:r>
      <w:r>
        <w:rPr>
          <w:lang w:val="it-IT"/>
        </w:rPr>
        <w:t xml:space="preserve"> </w:t>
      </w:r>
      <w:r>
        <w:rPr>
          <w:lang w:val="it-IT"/>
        </w:rPr>
        <w:t xml:space="preserve">contiene una sola riga e serve esclusivamente al ping giornaliero.</w:t>
      </w:r>
    </w:p>
    <w:bookmarkEnd w:id="26"/>
    <w:bookmarkStart w:id="27" w:name="sicurezza-punti-chiave"/>
    <w:p>
      <w:pPr>
        <w:pStyle w:val="Heading2"/>
      </w:pPr>
      <w:r>
        <w:rPr>
          <w:lang w:val="it-IT"/>
        </w:rPr>
        <w:t xml:space="preserve">7. Sicurezza (punti chiave)</w:t>
      </w:r>
    </w:p>
    <w:p>
      <w:pPr>
        <w:pStyle w:val="Compact"/>
        <w:numPr>
          <w:ilvl w:val="0"/>
          <w:numId w:val="1014"/>
        </w:numPr>
      </w:pPr>
      <w:r>
        <w:rPr>
          <w:lang w:val="it-IT"/>
        </w:rPr>
        <w:t xml:space="preserve">HTTPS obbligatorio, gestito da Vercel e Supabase.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  <w:lang w:val="it-IT"/>
        </w:rPr>
        <w:t xml:space="preserve">Auth:</w:t>
      </w:r>
      <w:r>
        <w:rPr>
          <w:lang w:val="it-IT"/>
        </w:rPr>
        <w:t xml:space="preserve"> </w:t>
      </w:r>
      <w:r>
        <w:rPr>
          <w:lang w:val="it-IT"/>
        </w:rPr>
        <w:t xml:space="preserve">email + password tramite Supabase (magic link come estensione post-MVP); niente registrazione aperta, inviti familiari.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  <w:lang w:val="it-IT"/>
        </w:rPr>
        <w:t xml:space="preserve">Autorizzazione:</w:t>
      </w:r>
      <w:r>
        <w:rPr>
          <w:lang w:val="it-IT"/>
        </w:rPr>
        <w:t xml:space="preserve"> </w:t>
      </w:r>
      <w:r>
        <w:rPr>
          <w:lang w:val="it-IT"/>
        </w:rPr>
        <w:t xml:space="preserve">Row Level Security attiva su ogni tabella; ogni query filtrata per il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family_id</w:t>
      </w:r>
      <w:r>
        <w:rPr>
          <w:lang w:val="it-IT"/>
        </w:rPr>
        <w:t xml:space="preserve"> </w:t>
      </w:r>
      <w:r>
        <w:rPr>
          <w:lang w:val="it-IT"/>
        </w:rPr>
        <w:t xml:space="preserve">dell’utente. La revisione delle policy è umana.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  <w:lang w:val="it-IT"/>
        </w:rPr>
        <w:t xml:space="preserve">Push:</w:t>
      </w:r>
      <w:r>
        <w:rPr>
          <w:lang w:val="it-IT"/>
        </w:rPr>
        <w:t xml:space="preserve"> </w:t>
      </w:r>
      <w:r>
        <w:rPr>
          <w:lang w:val="it-IT"/>
        </w:rPr>
        <w:t xml:space="preserve">endpoint e chiavi salvati per membro; revoca alla rimozione del membro; nessun fallback esterno, badge in-app alla riapertura.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  <w:lang w:val="it-IT"/>
        </w:rPr>
        <w:t xml:space="preserve">Rate limiting</w:t>
      </w:r>
      <w:r>
        <w:rPr>
          <w:lang w:val="it-IT"/>
        </w:rPr>
        <w:t xml:space="preserve"> </w:t>
      </w:r>
      <w:r>
        <w:rPr>
          <w:lang w:val="it-IT"/>
        </w:rPr>
        <w:t xml:space="preserve">sulle API di aggiunta (evita spam e abusi).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  <w:lang w:val="it-IT"/>
        </w:rPr>
        <w:t xml:space="preserve">Secret: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SERVICE_ROLE_KEY</w:t>
      </w:r>
      <w:r>
        <w:rPr>
          <w:lang w:val="it-IT"/>
        </w:rPr>
        <w:t xml:space="preserve"> </w:t>
      </w:r>
      <w:r>
        <w:rPr>
          <w:lang w:val="it-IT"/>
        </w:rPr>
        <w:t xml:space="preserve">solo lato server,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ANON_KEY</w:t>
      </w:r>
      <w:r>
        <w:rPr>
          <w:lang w:val="it-IT"/>
        </w:rPr>
        <w:t xml:space="preserve"> </w:t>
      </w:r>
      <w:r>
        <w:rPr>
          <w:lang w:val="it-IT"/>
        </w:rPr>
        <w:t xml:space="preserve">l’unica chiave pubblica (vedi §5.9).</w:t>
      </w:r>
    </w:p>
    <w:p>
      <w:pPr>
        <w:pStyle w:val="Compact"/>
        <w:numPr>
          <w:ilvl w:val="0"/>
          <w:numId w:val="1014"/>
        </w:numPr>
      </w:pPr>
      <w:r>
        <w:rPr>
          <w:lang w:val="it-IT"/>
        </w:rPr>
        <w:t xml:space="preserve">Nessun dato sensibile oltre alla lista; backup del provider da verificare, più export periodico indipendente (§5.8).</w:t>
      </w:r>
    </w:p>
    <w:p>
      <w:pPr>
        <w:pStyle w:val="Compact"/>
        <w:numPr>
          <w:ilvl w:val="0"/>
          <w:numId w:val="1014"/>
        </w:numPr>
      </w:pPr>
      <w:r>
        <w:rPr>
          <w:lang w:val="it-IT"/>
        </w:rPr>
        <w:t xml:space="preserve">La tabella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keepalive</w:t>
      </w:r>
      <w:r>
        <w:rPr>
          <w:lang w:val="it-IT"/>
        </w:rPr>
        <w:t xml:space="preserve"> </w:t>
      </w:r>
      <w:r>
        <w:rPr>
          <w:lang w:val="it-IT"/>
        </w:rPr>
        <w:t xml:space="preserve">espone solo un timestamp, nessun dato della lista.</w:t>
      </w:r>
    </w:p>
    <w:bookmarkEnd w:id="27"/>
    <w:bookmarkStart w:id="28" w:name="stack-applicativo-concreto"/>
    <w:p>
      <w:pPr>
        <w:pStyle w:val="Heading2"/>
      </w:pPr>
      <w:r>
        <w:rPr>
          <w:lang w:val="it-IT"/>
        </w:rPr>
        <w:t xml:space="preserve">8. Stack applicativo (concreto)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3153"/>
        <w:gridCol w:w="330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it-IT"/>
              </w:rP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it-IT"/>
              </w:rPr>
              <w:t xml:space="preserve">Scelta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it-IT"/>
              </w:rPr>
              <w:t xml:space="preserve">Motivo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SvelteKit o Preact + Vite (PWA)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Mobile-first, installabile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Accesso dati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Supabase JS client + 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Niente API custom per il CRUD base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Logica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Supabase Edge Functions (Deno)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Solo per i casi che richiedono</w:t>
            </w:r>
            <w:r>
              <w:rPr>
                <w:lang w:val="it-IT"/>
              </w:rPr>
              <w:t xml:space="preserve"> </w:t>
            </w:r>
            <w:r>
              <w:rPr>
                <w:rStyle w:val="VerbatimChar"/>
                <w:lang w:val="it-IT"/>
              </w:rPr>
              <w:t xml:space="preserve">service_role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Web Push (service worker, VAPID)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Standard, gratuito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Keepalive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Raspberry Pi + cron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Ping giornaliero al database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Backup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Export JSON settimanale su Cloudflare R2 / Backblaze B2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Copia fuori da Supabase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Codebase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Sorgente e trigger dei deploy Vercel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Monitoraggio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Sentry free tier (opzionale)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Errori in produzione</w:t>
            </w:r>
          </w:p>
        </w:tc>
      </w:tr>
    </w:tbl>
    <w:bookmarkEnd w:id="28"/>
    <w:bookmarkStart w:id="29" w:name="costi"/>
    <w:p>
      <w:pPr>
        <w:pStyle w:val="Heading2"/>
      </w:pPr>
      <w:r>
        <w:rPr>
          <w:lang w:val="it-IT"/>
        </w:rPr>
        <w:t xml:space="preserve">9. Costi</w:t>
      </w:r>
    </w:p>
    <w:p>
      <w:pPr>
        <w:pStyle w:val="Compact"/>
        <w:numPr>
          <w:ilvl w:val="0"/>
          <w:numId w:val="1015"/>
        </w:numPr>
      </w:pPr>
      <w:r>
        <w:rPr>
          <w:b/>
          <w:bCs/>
          <w:lang w:val="it-IT"/>
        </w:rPr>
        <w:t xml:space="preserve">Costo mensile: 0 €</w:t>
      </w:r>
      <w:r>
        <w:rPr>
          <w:lang w:val="it-IT"/>
        </w:rPr>
        <w:t xml:space="preserve"> </w:t>
      </w:r>
      <w:r>
        <w:rPr>
          <w:lang w:val="it-IT"/>
        </w:rPr>
        <w:t xml:space="preserve">(Vercel Hobby + Supabase Free + GitHub + R2/B2 free tier).</w:t>
      </w:r>
    </w:p>
    <w:p>
      <w:pPr>
        <w:pStyle w:val="Compact"/>
        <w:numPr>
          <w:ilvl w:val="0"/>
          <w:numId w:val="1015"/>
        </w:numPr>
      </w:pPr>
      <w:r>
        <w:rPr>
          <w:lang w:val="it-IT"/>
        </w:rPr>
        <w:t xml:space="preserve">Nessuna carta di credito richiesta per i piani gratuiti.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  <w:lang w:val="it-IT"/>
        </w:rPr>
        <w:t xml:space="preserve">Limiti da monitorare:</w:t>
      </w:r>
      <w:r>
        <w:rPr>
          <w:lang w:val="it-IT"/>
        </w:rPr>
        <w:t xml:space="preserve"> </w:t>
      </w:r>
      <w:r>
        <w:rPr>
          <w:lang w:val="it-IT"/>
        </w:rPr>
        <w:t xml:space="preserve">pausa di Supabase dopo 7 giorni di inattività (coperta dal keepalive), banda e storage del free tier, Vercel Hobby per progetti non commerciali.</w:t>
      </w:r>
    </w:p>
    <w:p>
      <w:pPr>
        <w:pStyle w:val="Compact"/>
        <w:numPr>
          <w:ilvl w:val="0"/>
          <w:numId w:val="1015"/>
        </w:numPr>
      </w:pPr>
      <w:r>
        <w:rPr>
          <w:lang w:val="it-IT"/>
        </w:rPr>
        <w:t xml:space="preserve">Il Raspberry Pi è hardware già disponibile: costo marginale nullo, traffico di pochi KB al giorno.</w:t>
      </w:r>
    </w:p>
    <w:p>
      <w:pPr>
        <w:pStyle w:val="Compact"/>
        <w:numPr>
          <w:ilvl w:val="0"/>
          <w:numId w:val="1015"/>
        </w:numPr>
      </w:pPr>
      <w:r>
        <w:rPr>
          <w:lang w:val="it-IT"/>
        </w:rPr>
        <w:t xml:space="preserve">Eventuali upgrade ai piani a pagamento restano fuori scope.</w:t>
      </w:r>
    </w:p>
    <w:bookmarkEnd w:id="29"/>
    <w:bookmarkStart w:id="30" w:name="fasi-di-sviluppo"/>
    <w:p>
      <w:pPr>
        <w:pStyle w:val="Heading2"/>
      </w:pPr>
      <w:r>
        <w:rPr>
          <w:lang w:val="it-IT"/>
        </w:rPr>
        <w:t xml:space="preserve">10. Fasi di sviluppo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1440"/>
        <w:gridCol w:w="408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it-IT"/>
              </w:rP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it-IT"/>
              </w:rPr>
              <w:t xml:space="preserve">Durata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it-IT"/>
              </w:rPr>
              <w:t xml:space="preserve">Contenuto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Setup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1 gg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Repo GitHub, progetto Supabase (auth, schema, RLS), integrazione Vercel Marketplace, deploy preview/produzione, tabella keepalive e cron sul Raspberry Pi, export settimanale su R2/B2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MVP lista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2–3 gg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CRUD articoli, realtime, UI mobile-first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Segnalazione</w:t>
            </w:r>
            <w:r>
              <w:rPr>
                <w:lang w:val="it-IT"/>
              </w:rPr>
              <w:t xml:space="preserve"> </w:t>
            </w:r>
            <w:r>
              <w:rPr>
                <w:lang w:val="it-IT"/>
              </w:rPr>
              <w:t xml:space="preserve">“finito”</w:t>
            </w:r>
            <w:r>
              <w:rPr>
                <w:lang w:val="it-IT"/>
              </w:rPr>
              <w:t xml:space="preserve"> </w:t>
            </w:r>
            <w:r>
              <w:rPr>
                <w:lang w:val="it-IT"/>
              </w:rPr>
              <w:t xml:space="preserve">+ push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1–2 gg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Service worker, notifiche, permessi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Storico e categorie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1 gg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Suggerimenti, raggruppamento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Test con famiglia reale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1 settimana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Uso quotidiano, correzioni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PWA / installabilità + rifiniture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1 gg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Manifest, icone, ritocchi</w:t>
            </w:r>
          </w:p>
        </w:tc>
      </w:tr>
    </w:tbl>
    <w:p>
      <w:pPr>
        <w:pStyle w:val="BodyText"/>
      </w:pPr>
      <w:r>
        <w:rPr>
          <w:b/>
          <w:bCs/>
          <w:lang w:val="it-IT"/>
        </w:rPr>
        <w:t xml:space="preserve">Totale realistico:</w:t>
      </w:r>
      <w:r>
        <w:rPr>
          <w:lang w:val="it-IT"/>
        </w:rPr>
        <w:t xml:space="preserve"> </w:t>
      </w:r>
      <w:r>
        <w:rPr>
          <w:lang w:val="it-IT"/>
        </w:rPr>
        <w:t xml:space="preserve">circa 1–1,5 settimane di lavoro effettivo per un MVP usabile.</w:t>
      </w:r>
    </w:p>
    <w:bookmarkEnd w:id="30"/>
    <w:bookmarkStart w:id="31" w:name="rischi-e-mitigazioni"/>
    <w:p>
      <w:pPr>
        <w:pStyle w:val="Heading2"/>
      </w:pPr>
      <w:r>
        <w:rPr>
          <w:lang w:val="it-IT"/>
        </w:rPr>
        <w:t xml:space="preserve">11. Rischi e mitigazioni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0"/>
        <w:gridCol w:w="4089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it-IT"/>
              </w:rPr>
              <w:t xml:space="preserve">Rischio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it-IT"/>
              </w:rPr>
              <w:t xml:space="preserve">Mitigazione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Pausa del progetto Supabase dopo 7 giorni di inattività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Keepalive giornaliero dal Raspberry Pi, con ping reale al database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Raspberry Pi spento, offline o SD corrotta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Il Pi non contiene dati, solo lo script: si ricrea; prevedere un avviso quando il ping fallisce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Limiti del free tier Supabase (storage, banda, dimensione DB)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Lista familiare di pochi KB: ampiamente sotto i limiti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Lock-in su Supabase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Schema Postgres standard + export JSON periodico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Fuga di secret (</w:t>
            </w:r>
            <w:r>
              <w:rPr>
                <w:rStyle w:val="VerbatimChar"/>
                <w:lang w:val="it-IT"/>
              </w:rPr>
              <w:t xml:space="preserve">service_role</w:t>
            </w:r>
            <w:r>
              <w:rPr>
                <w:lang w:val="it-IT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it-IT"/>
              </w:rPr>
              <w:t xml:space="preserve">SERVICE_ROLE_KEY</w:t>
            </w:r>
            <w:r>
              <w:rPr>
                <w:lang w:val="it-IT"/>
              </w:rPr>
              <w:t xml:space="preserve"> </w:t>
            </w:r>
            <w:r>
              <w:rPr>
                <w:lang w:val="it-IT"/>
              </w:rPr>
              <w:t xml:space="preserve">solo in variabili d’ambiente,</w:t>
            </w:r>
            <w:r>
              <w:rPr>
                <w:lang w:val="it-IT"/>
              </w:rPr>
              <w:t xml:space="preserve"> </w:t>
            </w:r>
            <w:r>
              <w:rPr>
                <w:rStyle w:val="VerbatimChar"/>
                <w:lang w:val="it-IT"/>
              </w:rPr>
              <w:t xml:space="preserve">.gitignore</w:t>
            </w:r>
            <w:r>
              <w:rPr>
                <w:lang w:val="it-IT"/>
              </w:rPr>
              <w:t xml:space="preserve"> </w:t>
            </w:r>
            <w:r>
              <w:rPr>
                <w:lang w:val="it-IT"/>
              </w:rPr>
              <w:t xml:space="preserve">per</w:t>
            </w:r>
            <w:r>
              <w:rPr>
                <w:lang w:val="it-IT"/>
              </w:rPr>
              <w:t xml:space="preserve"> </w:t>
            </w:r>
            <w:r>
              <w:rPr>
                <w:rStyle w:val="VerbatimChar"/>
                <w:lang w:val="it-IT"/>
              </w:rPr>
              <w:t xml:space="preserve">.env*</w:t>
            </w:r>
            <w:r>
              <w:rPr>
                <w:lang w:val="it-IT"/>
              </w:rPr>
              <w:t xml:space="preserve">, revisione umana delle PR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Agenti in parallelo che si contaminano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Worktree isolati con Supabase locale per agente, oppure lavoro sequenziale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Web Push su iOS: supporto migliorato ma con limiti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Badge in-app alla riapertura; nessun fallback esterno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Conflitti realtime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Last-write-wins accettabile per una lista familiare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Abbandono dello strumento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it-IT"/>
              </w:rPr>
              <w:t xml:space="preserve">Keep it simple, notifiche utili, zero attrito nell’aggiunta</w:t>
            </w:r>
          </w:p>
        </w:tc>
      </w:tr>
    </w:tbl>
    <w:bookmarkEnd w:id="31"/>
    <w:bookmarkStart w:id="32" w:name="criteri-di-successo"/>
    <w:p>
      <w:pPr>
        <w:pStyle w:val="Heading2"/>
      </w:pPr>
      <w:r>
        <w:rPr>
          <w:lang w:val="it-IT"/>
        </w:rPr>
        <w:t xml:space="preserve">12. Criteri di successo</w:t>
      </w:r>
    </w:p>
    <w:p>
      <w:pPr>
        <w:pStyle w:val="Compact"/>
        <w:numPr>
          <w:ilvl w:val="0"/>
          <w:numId w:val="1016"/>
        </w:numPr>
      </w:pPr>
      <w:r>
        <w:rPr>
          <w:lang w:val="it-IT"/>
        </w:rPr>
        <w:t xml:space="preserve">Aggiungere un articolo in ≤ 2 tap da mobile.</w:t>
      </w:r>
    </w:p>
    <w:p>
      <w:pPr>
        <w:pStyle w:val="Compact"/>
        <w:numPr>
          <w:ilvl w:val="0"/>
          <w:numId w:val="1016"/>
        </w:numPr>
      </w:pPr>
      <w:r>
        <w:rPr>
          <w:lang w:val="it-IT"/>
        </w:rPr>
        <w:t xml:space="preserve">Notifica ricevuta in &lt; 2 s dall’aggiunta.</w:t>
      </w:r>
    </w:p>
    <w:p>
      <w:pPr>
        <w:pStyle w:val="Compact"/>
        <w:numPr>
          <w:ilvl w:val="0"/>
          <w:numId w:val="1016"/>
        </w:numPr>
      </w:pPr>
      <w:r>
        <w:rPr>
          <w:lang w:val="it-IT"/>
        </w:rPr>
        <w:t xml:space="preserve">Nessun articolo perso in una settimana di uso reale.</w:t>
      </w:r>
    </w:p>
    <w:p>
      <w:pPr>
        <w:pStyle w:val="Compact"/>
        <w:numPr>
          <w:ilvl w:val="0"/>
          <w:numId w:val="1016"/>
        </w:numPr>
      </w:pPr>
      <w:r>
        <w:rPr>
          <w:lang w:val="it-IT"/>
        </w:rPr>
        <w:t xml:space="preserve">Progetto Supabase mai in pausa per 30 giorni consecutivi (keepalive funzionante).</w:t>
      </w:r>
    </w:p>
    <w:p>
      <w:pPr>
        <w:pStyle w:val="Compact"/>
        <w:numPr>
          <w:ilvl w:val="0"/>
          <w:numId w:val="1016"/>
        </w:numPr>
      </w:pPr>
      <w:r>
        <w:rPr>
          <w:lang w:val="it-IT"/>
        </w:rPr>
        <w:t xml:space="preserve">Export settimanale verificato, con almeno un ripristino di prova riuscito.</w:t>
      </w:r>
    </w:p>
    <w:p>
      <w:pPr>
        <w:pStyle w:val="Compact"/>
        <w:numPr>
          <w:ilvl w:val="0"/>
          <w:numId w:val="1016"/>
        </w:numPr>
      </w:pPr>
      <w:r>
        <w:rPr>
          <w:lang w:val="it-IT"/>
        </w:rPr>
        <w:t xml:space="preserve">Costo mensile effettivo: 0 €.</w:t>
      </w:r>
    </w:p>
    <w:bookmarkEnd w:id="32"/>
    <w:bookmarkStart w:id="33" w:name="punti-aperti"/>
    <w:p>
      <w:pPr>
        <w:pStyle w:val="Heading2"/>
      </w:pPr>
      <w:r>
        <w:rPr>
          <w:lang w:val="it-IT"/>
        </w:rPr>
        <w:t xml:space="preserve">13. Punti aperti</w:t>
      </w:r>
    </w:p>
    <w:p>
      <w:pPr>
        <w:pStyle w:val="Compact"/>
        <w:numPr>
          <w:ilvl w:val="0"/>
          <w:numId w:val="1017"/>
        </w:numPr>
      </w:pPr>
      <w:r>
        <w:rPr>
          <w:b/>
          <w:bCs/>
          <w:lang w:val="it-IT"/>
        </w:rPr>
        <w:t xml:space="preserve">Schema dati:</w:t>
      </w:r>
      <w:r>
        <w:rPr>
          <w:lang w:val="it-IT"/>
        </w:rPr>
        <w:t xml:space="preserve"> </w:t>
      </w:r>
      <w:r>
        <w:rPr>
          <w:lang w:val="it-IT"/>
        </w:rPr>
        <w:t xml:space="preserve">bozza da raffinare in fase di testing (stati degli articoli, flag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urgent</w:t>
      </w:r>
      <w:r>
        <w:rPr>
          <w:lang w:val="it-IT"/>
        </w:rPr>
        <w:t xml:space="preserve">, formato della quantità, normalizzazione delle categorie).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  <w:lang w:val="it-IT"/>
        </w:rPr>
        <w:t xml:space="preserve">Magic link:</w:t>
      </w:r>
      <w:r>
        <w:rPr>
          <w:lang w:val="it-IT"/>
        </w:rPr>
        <w:t xml:space="preserve"> </w:t>
      </w:r>
      <w:r>
        <w:rPr>
          <w:lang w:val="it-IT"/>
        </w:rPr>
        <w:t xml:space="preserve">estensione post-MVP; richiede SMTP configurato e ha limiti di invio.</w:t>
      </w:r>
    </w:p>
    <w:bookmarkEnd w:id="33"/>
    <w:bookmarkStart w:id="34" w:name="note-di-revisione"/>
    <w:p>
      <w:pPr>
        <w:pStyle w:val="Heading2"/>
      </w:pPr>
      <w:r>
        <w:rPr>
          <w:lang w:val="it-IT"/>
        </w:rPr>
        <w:t xml:space="preserve">Note di revisione</w:t>
      </w:r>
    </w:p>
    <w:p>
      <w:pPr>
        <w:pStyle w:val="FirstParagraph"/>
      </w:pPr>
      <w:r>
        <w:rPr>
          <w:lang w:val="it-IT"/>
        </w:rPr>
        <w:t xml:space="preserve">Punti emersi dalla rilettura, da chiarire prima di partire: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it-IT"/>
        </w:rPr>
        <w:t xml:space="preserve">Keepalive come dipendenza domestica:</w:t>
      </w:r>
      <w:r>
        <w:rPr>
          <w:lang w:val="it-IT"/>
        </w:rPr>
        <w:t xml:space="preserve"> </w:t>
      </w:r>
      <w:r>
        <w:rPr>
          <w:lang w:val="it-IT"/>
        </w:rPr>
        <w:t xml:space="preserve">un progetto gestito che si appoggia a un Raspberry Pi per restare attivo sposta il rischio sulla propria rete. Il secondo ping su GitHub Actions (A2) copre il caso in cui il Pi sia spento.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it-IT"/>
        </w:rPr>
        <w:t xml:space="preserve">Export con la anon key:</w:t>
      </w:r>
      <w:r>
        <w:rPr>
          <w:lang w:val="it-IT"/>
        </w:rPr>
        <w:t xml:space="preserve"> </w:t>
      </w:r>
      <w:r>
        <w:rPr>
          <w:lang w:val="it-IT"/>
        </w:rPr>
        <w:t xml:space="preserve">una policy che consente la lettura solo ai membri autenticati non basta al cron, che si presenta come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anon</w:t>
      </w:r>
      <w:r>
        <w:rPr>
          <w:lang w:val="it-IT"/>
        </w:rPr>
        <w:t xml:space="preserve">. Il meccanismo definitivo (Edge Function con token dedicato o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pg_dump</w:t>
      </w:r>
      <w:r>
        <w:rPr>
          <w:lang w:val="it-IT"/>
        </w:rPr>
        <w:t xml:space="preserve">) resta da definire in implementazione (A1).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it-IT"/>
        </w:rPr>
        <w:t xml:space="preserve">Backup di Supabase Free:</w:t>
      </w:r>
      <w:r>
        <w:rPr>
          <w:lang w:val="it-IT"/>
        </w:rPr>
        <w:t xml:space="preserve"> </w:t>
      </w:r>
      <w:r>
        <w:rPr>
          <w:lang w:val="it-IT"/>
        </w:rPr>
        <w:t xml:space="preserve">da verificare prima di contarci; in assenza di backup automatici il paracadute è solo l’export.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it-IT"/>
        </w:rPr>
        <w:t xml:space="preserve">Stati degli articoli: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to_buy</w:t>
      </w:r>
      <w:r>
        <w:rPr>
          <w:lang w:val="it-IT"/>
        </w:rPr>
        <w:t xml:space="preserve">,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bought</w:t>
      </w:r>
      <w:r>
        <w:rPr>
          <w:lang w:val="it-IT"/>
        </w:rPr>
        <w:t xml:space="preserve"> </w:t>
      </w:r>
      <w:r>
        <w:rPr>
          <w:lang w:val="it-IT"/>
        </w:rPr>
        <w:t xml:space="preserve">e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finished</w:t>
      </w:r>
      <w:r>
        <w:rPr>
          <w:lang w:val="it-IT"/>
        </w:rPr>
        <w:t xml:space="preserve"> </w:t>
      </w:r>
      <w:r>
        <w:rPr>
          <w:lang w:val="it-IT"/>
        </w:rPr>
        <w:t xml:space="preserve">non sono del tutto coerenti. La decisione è rinviata al testing dell’MVP (A3).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it-IT"/>
        </w:rPr>
        <w:t xml:space="preserve">Schema:</w:t>
      </w:r>
      <w:r>
        <w:rPr>
          <w:lang w:val="it-IT"/>
        </w:rPr>
        <w:t xml:space="preserve"> </w:t>
      </w:r>
      <w:r>
        <w:rPr>
          <w:lang w:val="it-IT"/>
        </w:rPr>
        <w:t xml:space="preserve">chiavi, vincoli di unicità e normalizzazione delle categorie vengono aggiunti in implementazione, non nel documento di studio (A3).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it-IT"/>
        </w:rPr>
        <w:t xml:space="preserve">Magic link:</w:t>
      </w:r>
      <w:r>
        <w:rPr>
          <w:lang w:val="it-IT"/>
        </w:rPr>
        <w:t xml:space="preserve"> </w:t>
      </w:r>
      <w:r>
        <w:rPr>
          <w:lang w:val="it-IT"/>
        </w:rPr>
        <w:t xml:space="preserve">post-MVP (A4); richiede SMTP configurato e ha limiti di invio. Per l’MVP resta email + password.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it-IT"/>
        </w:rPr>
        <w:t xml:space="preserve">iOS e push:</w:t>
      </w:r>
      <w:r>
        <w:rPr>
          <w:lang w:val="it-IT"/>
        </w:rPr>
        <w:t xml:space="preserve"> </w:t>
      </w:r>
      <w:r>
        <w:rPr>
          <w:lang w:val="it-IT"/>
        </w:rPr>
        <w:t xml:space="preserve">nessun fallback esterno (A5): l’app mostra un badge in-app alla riapertura.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it-IT"/>
        </w:rPr>
        <w:t xml:space="preserve">Dati personali:</w:t>
      </w:r>
      <w:r>
        <w:rPr>
          <w:lang w:val="it-IT"/>
        </w:rPr>
        <w:t xml:space="preserve"> </w:t>
      </w:r>
      <w:r>
        <w:rPr>
          <w:lang w:val="it-IT"/>
        </w:rPr>
        <w:t xml:space="preserve">email dei membri e storico degli acquisti sono dati personali; conviene prevedere cancellazione dell’account/famiglia ed export, anche in un progetto domestico.</w:t>
      </w:r>
    </w:p>
    <w:bookmarkEnd w:id="34"/>
    <w:bookmarkStart w:id="42" w:name="addendum-decisioni-aggiornate"/>
    <w:p>
      <w:pPr>
        <w:pStyle w:val="Heading2"/>
      </w:pPr>
      <w:r>
        <w:rPr>
          <w:lang w:val="it-IT"/>
        </w:rPr>
        <w:t xml:space="preserve">14. Addendum — Decisioni aggiornate</w:t>
      </w:r>
    </w:p>
    <w:p>
      <w:pPr>
        <w:pStyle w:val="FirstParagraph"/>
      </w:pPr>
      <w:r>
        <w:rPr>
          <w:lang w:val="it-IT"/>
        </w:rPr>
        <w:t xml:space="preserve">In caso di conflitto con il corpo del documento, prevale questo addendum.</w:t>
      </w:r>
    </w:p>
    <w:bookmarkStart w:id="35" w:name="a1.-export-e-backup"/>
    <w:p>
      <w:pPr>
        <w:pStyle w:val="Heading3"/>
      </w:pPr>
      <w:r>
        <w:rPr>
          <w:lang w:val="it-IT"/>
        </w:rPr>
        <w:t xml:space="preserve">A1. Export e backup</w:t>
      </w:r>
    </w:p>
    <w:p>
      <w:pPr>
        <w:pStyle w:val="FirstParagraph"/>
      </w:pPr>
      <w:r>
        <w:rPr>
          <w:lang w:val="it-IT"/>
        </w:rPr>
        <w:t xml:space="preserve">L’export settimanale è</w:t>
      </w:r>
      <w:r>
        <w:rPr>
          <w:lang w:val="it-IT"/>
        </w:rPr>
        <w:t xml:space="preserve"> </w:t>
      </w:r>
      <w:r>
        <w:rPr>
          <w:b/>
          <w:bCs/>
          <w:lang w:val="it-IT"/>
        </w:rPr>
        <w:t xml:space="preserve">automatico, eseguito dal Raspberry Pi</w:t>
      </w:r>
      <w:r>
        <w:rPr>
          <w:lang w:val="it-IT"/>
        </w:rPr>
        <w:t xml:space="preserve">. Il Pi scarica i dati da Supabase e li carica su Cloudflare R2 / Backblaze B2 in pipe, senza scrittura locale sulla SD.</w:t>
      </w:r>
    </w:p>
    <w:p>
      <w:pPr>
        <w:pStyle w:val="Compact"/>
        <w:numPr>
          <w:ilvl w:val="0"/>
          <w:numId w:val="1019"/>
        </w:numPr>
      </w:pPr>
      <w:r>
        <w:rPr>
          <w:lang w:val="it-IT"/>
        </w:rPr>
        <w:t xml:space="preserve">Il meccanismo di autenticazione dell’export (Edge Function con token dedicato, oppure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pg_dump</w:t>
      </w:r>
      <w:r>
        <w:rPr>
          <w:lang w:val="it-IT"/>
        </w:rPr>
        <w:t xml:space="preserve">) è</w:t>
      </w:r>
      <w:r>
        <w:rPr>
          <w:lang w:val="it-IT"/>
        </w:rPr>
        <w:t xml:space="preserve"> </w:t>
      </w:r>
      <w:r>
        <w:rPr>
          <w:b/>
          <w:bCs/>
          <w:lang w:val="it-IT"/>
        </w:rPr>
        <w:t xml:space="preserve">da discutere in fase di implementazione</w:t>
      </w:r>
      <w:r>
        <w:rPr>
          <w:lang w:val="it-IT"/>
        </w:rPr>
        <w:t xml:space="preserve">: nel documento va indicato come</w:t>
      </w:r>
      <w:r>
        <w:rPr>
          <w:lang w:val="it-IT"/>
        </w:rPr>
        <w:t xml:space="preserve"> </w:t>
      </w:r>
      <w:r>
        <w:rPr>
          <w:lang w:val="it-IT"/>
        </w:rPr>
        <w:t xml:space="preserve">“da definire”</w:t>
      </w:r>
      <w:r>
        <w:rPr>
          <w:lang w:val="it-IT"/>
        </w:rPr>
        <w:t xml:space="preserve">, con la nota che la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anon key</w:t>
      </w:r>
      <w:r>
        <w:rPr>
          <w:lang w:val="it-IT"/>
        </w:rPr>
        <w:t xml:space="preserve"> </w:t>
      </w:r>
      <w:r>
        <w:rPr>
          <w:lang w:val="it-IT"/>
        </w:rPr>
        <w:t xml:space="preserve">da sola non basta se la RLS limita la lettura ai membri autenticati.</w:t>
      </w:r>
    </w:p>
    <w:p>
      <w:pPr>
        <w:pStyle w:val="Compact"/>
        <w:numPr>
          <w:ilvl w:val="0"/>
          <w:numId w:val="1019"/>
        </w:numPr>
      </w:pPr>
      <w:r>
        <w:rPr>
          <w:lang w:val="it-IT"/>
        </w:rPr>
        <w:t xml:space="preserve">La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service_role</w:t>
      </w:r>
      <w:r>
        <w:rPr>
          <w:lang w:val="it-IT"/>
        </w:rPr>
        <w:t xml:space="preserve"> </w:t>
      </w:r>
      <w:r>
        <w:rPr>
          <w:lang w:val="it-IT"/>
        </w:rPr>
        <w:t xml:space="preserve">resta solo lato server, mai nel Pi, mai nel frontend, mai in Git.</w:t>
      </w:r>
    </w:p>
    <w:p>
      <w:pPr>
        <w:pStyle w:val="Compact"/>
        <w:numPr>
          <w:ilvl w:val="0"/>
          <w:numId w:val="1019"/>
        </w:numPr>
      </w:pPr>
      <w:r>
        <w:rPr>
          <w:lang w:val="it-IT"/>
        </w:rPr>
        <w:t xml:space="preserve">Frequenza: settimanale. Frequenza minima accettabile: mensile.</w:t>
      </w:r>
    </w:p>
    <w:bookmarkEnd w:id="35"/>
    <w:bookmarkStart w:id="36" w:name="a2.-keepalive"/>
    <w:p>
      <w:pPr>
        <w:pStyle w:val="Heading3"/>
      </w:pPr>
      <w:r>
        <w:rPr>
          <w:lang w:val="it-IT"/>
        </w:rPr>
        <w:t xml:space="preserve">A2. Keepalive</w:t>
      </w:r>
    </w:p>
    <w:p>
      <w:pPr>
        <w:pStyle w:val="FirstParagraph"/>
      </w:pPr>
      <w:r>
        <w:rPr>
          <w:lang w:val="it-IT"/>
        </w:rPr>
        <w:t xml:space="preserve">Si adottano</w:t>
      </w:r>
      <w:r>
        <w:rPr>
          <w:lang w:val="it-IT"/>
        </w:rPr>
        <w:t xml:space="preserve"> </w:t>
      </w:r>
      <w:r>
        <w:rPr>
          <w:b/>
          <w:bCs/>
          <w:lang w:val="it-IT"/>
        </w:rPr>
        <w:t xml:space="preserve">due ping indipendenti</w:t>
      </w:r>
      <w:r>
        <w:rPr>
          <w:lang w:val="it-IT"/>
        </w:rP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lang w:val="it-IT"/>
        </w:rPr>
        <w:t xml:space="preserve">Raspberry Pi, cron giornaliero (come già descritto in §5.7).</w:t>
      </w:r>
    </w:p>
    <w:p>
      <w:pPr>
        <w:pStyle w:val="Compact"/>
        <w:numPr>
          <w:ilvl w:val="0"/>
          <w:numId w:val="1020"/>
        </w:numPr>
      </w:pPr>
      <w:r>
        <w:rPr>
          <w:lang w:val="it-IT"/>
        </w:rPr>
        <w:t xml:space="preserve">GitHub Actions, workflow schedulato giornaliero con lo stesso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curl</w:t>
      </w:r>
      <w:r>
        <w:rPr>
          <w:lang w:val="it-IT"/>
        </w:rPr>
        <w:t xml:space="preserve"> </w:t>
      </w:r>
      <w:r>
        <w:rPr>
          <w:lang w:val="it-IT"/>
        </w:rPr>
        <w:t xml:space="preserve">alla tabella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keepalive</w:t>
      </w:r>
      <w:r>
        <w:rPr>
          <w:lang w:val="it-IT"/>
        </w:rPr>
        <w:t xml:space="preserve">.</w:t>
      </w:r>
    </w:p>
    <w:p>
      <w:pPr>
        <w:pStyle w:val="FirstParagraph"/>
      </w:pPr>
      <w:r>
        <w:rPr>
          <w:lang w:val="it-IT"/>
        </w:rPr>
        <w:t xml:space="preserve">Se uno fallisce, l’altro copre. Costo aggiuntivo: 0 €. GitHub Actions consuma pochi secondi al giorno, ampiamente nei limiti del piano gratuito.</w:t>
      </w:r>
    </w:p>
    <w:bookmarkEnd w:id="36"/>
    <w:bookmarkStart w:id="37" w:name="a3.-modello-dati"/>
    <w:p>
      <w:pPr>
        <w:pStyle w:val="Heading3"/>
      </w:pPr>
      <w:r>
        <w:rPr>
          <w:lang w:val="it-IT"/>
        </w:rPr>
        <w:t xml:space="preserve">A3. Modello dati</w:t>
      </w:r>
    </w:p>
    <w:p>
      <w:pPr>
        <w:pStyle w:val="FirstParagraph"/>
      </w:pPr>
      <w:r>
        <w:rPr>
          <w:lang w:val="it-IT"/>
        </w:rPr>
        <w:t xml:space="preserve">Lo schema della sezione 6 resta</w:t>
      </w:r>
      <w:r>
        <w:rPr>
          <w:lang w:val="it-IT"/>
        </w:rPr>
        <w:t xml:space="preserve"> </w:t>
      </w:r>
      <w:r>
        <w:rPr>
          <w:b/>
          <w:bCs/>
          <w:lang w:val="it-IT"/>
        </w:rPr>
        <w:t xml:space="preserve">una bozza di lavoro</w:t>
      </w:r>
      <w:r>
        <w:rPr>
          <w:lang w:val="it-IT"/>
        </w:rPr>
        <w:t xml:space="preserve">, non una specifica definitiva. Le scelte su stati degli articoli, flag</w:t>
      </w:r>
      <w:r>
        <w:rPr>
          <w:lang w:val="it-IT"/>
        </w:rPr>
        <w:t xml:space="preserve"> </w:t>
      </w:r>
      <w:r>
        <w:rPr>
          <w:lang w:val="it-IT"/>
        </w:rPr>
        <w:t xml:space="preserve">“urgente”</w:t>
      </w:r>
      <w:r>
        <w:rPr>
          <w:lang w:val="it-IT"/>
        </w:rPr>
        <w:t xml:space="preserve">, formato della quantità e normalizzazione delle categorie sono</w:t>
      </w:r>
      <w:r>
        <w:rPr>
          <w:lang w:val="it-IT"/>
        </w:rPr>
        <w:t xml:space="preserve"> </w:t>
      </w:r>
      <w:r>
        <w:rPr>
          <w:b/>
          <w:bCs/>
          <w:lang w:val="it-IT"/>
        </w:rPr>
        <w:t xml:space="preserve">rimandate alla fase di testing dell’MVP</w:t>
      </w:r>
      <w:r>
        <w:rPr>
          <w:lang w:val="it-IT"/>
        </w:rPr>
        <w:t xml:space="preserve">, quando ci sarà chiaro cosa serve davvero.</w:t>
      </w:r>
    </w:p>
    <w:p>
      <w:pPr>
        <w:pStyle w:val="Compact"/>
        <w:numPr>
          <w:ilvl w:val="0"/>
          <w:numId w:val="1021"/>
        </w:numPr>
      </w:pPr>
      <w:r>
        <w:rPr>
          <w:lang w:val="it-IT"/>
        </w:rPr>
        <w:t xml:space="preserve">Per l’MVP si parte da uno schema minimale: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families</w:t>
      </w:r>
      <w:r>
        <w:rPr>
          <w:lang w:val="it-IT"/>
        </w:rPr>
        <w:t xml:space="preserve">,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members</w:t>
      </w:r>
      <w:r>
        <w:rPr>
          <w:lang w:val="it-IT"/>
        </w:rPr>
        <w:t xml:space="preserve">,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items</w:t>
      </w:r>
      <w:r>
        <w:rPr>
          <w:lang w:val="it-IT"/>
        </w:rPr>
        <w:t xml:space="preserve">,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push_subscriptions</w:t>
      </w:r>
      <w:r>
        <w:rPr>
          <w:lang w:val="it-IT"/>
        </w:rPr>
        <w:t xml:space="preserve">,</w:t>
      </w:r>
      <w:r>
        <w:rPr>
          <w:lang w:val="it-IT"/>
        </w:rPr>
        <w:t xml:space="preserve"> </w:t>
      </w:r>
      <w:r>
        <w:rPr>
          <w:rStyle w:val="VerbatimChar"/>
          <w:lang w:val="it-IT"/>
        </w:rPr>
        <w:t xml:space="preserve">keepalive</w:t>
      </w:r>
      <w:r>
        <w:rPr>
          <w:lang w:val="it-IT"/>
        </w:rP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lang w:val="it-IT"/>
        </w:rPr>
        <w:t xml:space="preserve">Le chiavi primarie/esterne e i vincoli di unicità vanno aggiunti in implementazione, non nel documento di studio.</w:t>
      </w:r>
    </w:p>
    <w:p>
      <w:pPr>
        <w:pStyle w:val="Compact"/>
        <w:numPr>
          <w:ilvl w:val="0"/>
          <w:numId w:val="1021"/>
        </w:numPr>
      </w:pPr>
      <w:r>
        <w:rPr>
          <w:lang w:val="it-IT"/>
        </w:rPr>
        <w:t xml:space="preserve">La sezione 6 va marcata come</w:t>
      </w:r>
      <w:r>
        <w:rPr>
          <w:lang w:val="it-IT"/>
        </w:rPr>
        <w:t xml:space="preserve"> </w:t>
      </w:r>
      <w:r>
        <w:rPr>
          <w:lang w:val="it-IT"/>
        </w:rPr>
        <w:t xml:space="preserve">“bozza, da raffinare in testing”</w:t>
      </w:r>
      <w:r>
        <w:rPr>
          <w:lang w:val="it-IT"/>
        </w:rPr>
        <w:t xml:space="preserve">.</w:t>
      </w:r>
    </w:p>
    <w:bookmarkEnd w:id="37"/>
    <w:bookmarkStart w:id="38" w:name="a4.-autenticazione"/>
    <w:p>
      <w:pPr>
        <w:pStyle w:val="Heading3"/>
      </w:pPr>
      <w:r>
        <w:rPr>
          <w:lang w:val="it-IT"/>
        </w:rPr>
        <w:t xml:space="preserve">A4. Autenticazione</w:t>
      </w:r>
    </w:p>
    <w:p>
      <w:pPr>
        <w:pStyle w:val="FirstParagraph"/>
      </w:pPr>
      <w:r>
        <w:rPr>
          <w:lang w:val="it-IT"/>
        </w:rPr>
        <w:t xml:space="preserve">Per l’MVP:</w:t>
      </w:r>
      <w:r>
        <w:rPr>
          <w:lang w:val="it-IT"/>
        </w:rPr>
        <w:t xml:space="preserve"> </w:t>
      </w:r>
      <w:r>
        <w:rPr>
          <w:b/>
          <w:bCs/>
          <w:lang w:val="it-IT"/>
        </w:rPr>
        <w:t xml:space="preserve">email + password</w:t>
      </w:r>
      <w:r>
        <w:rPr>
          <w:lang w:val="it-IT"/>
        </w:rPr>
        <w:t xml:space="preserve"> </w:t>
      </w:r>
      <w:r>
        <w:rPr>
          <w:lang w:val="it-IT"/>
        </w:rPr>
        <w:t xml:space="preserve">tramite Supabase Auth (la base).</w:t>
      </w:r>
    </w:p>
    <w:p>
      <w:pPr>
        <w:pStyle w:val="BodyText"/>
      </w:pPr>
      <w:r>
        <w:rPr>
          <w:lang w:val="it-IT"/>
        </w:rPr>
        <w:t xml:space="preserve">Il</w:t>
      </w:r>
      <w:r>
        <w:rPr>
          <w:lang w:val="it-IT"/>
        </w:rPr>
        <w:t xml:space="preserve"> </w:t>
      </w:r>
      <w:r>
        <w:rPr>
          <w:b/>
          <w:bCs/>
          <w:lang w:val="it-IT"/>
        </w:rPr>
        <w:t xml:space="preserve">magic link</w:t>
      </w:r>
      <w:r>
        <w:rPr>
          <w:lang w:val="it-IT"/>
        </w:rPr>
        <w:t xml:space="preserve"> </w:t>
      </w:r>
      <w:r>
        <w:rPr>
          <w:lang w:val="it-IT"/>
        </w:rPr>
        <w:t xml:space="preserve">è un’aggiunta</w:t>
      </w:r>
      <w:r>
        <w:rPr>
          <w:lang w:val="it-IT"/>
        </w:rPr>
        <w:t xml:space="preserve"> </w:t>
      </w:r>
      <w:r>
        <w:rPr>
          <w:b/>
          <w:bCs/>
          <w:lang w:val="it-IT"/>
        </w:rPr>
        <w:t xml:space="preserve">desiderabile ma non bloccante</w:t>
      </w:r>
      <w:r>
        <w:rPr>
          <w:lang w:val="it-IT"/>
        </w:rPr>
        <w:t xml:space="preserve">: si valuta dopo l’MVP, perché richiede SMTP configurato e ha limiti di invio.</w:t>
      </w:r>
    </w:p>
    <w:p>
      <w:pPr>
        <w:pStyle w:val="BodyText"/>
      </w:pPr>
      <w:r>
        <w:rPr>
          <w:lang w:val="it-IT"/>
        </w:rPr>
        <w:t xml:space="preserve">Nel documento va scritto:</w:t>
      </w:r>
      <w:r>
        <w:rPr>
          <w:lang w:val="it-IT"/>
        </w:rPr>
        <w:t xml:space="preserve"> </w:t>
      </w:r>
      <w:r>
        <w:rPr>
          <w:lang w:val="it-IT"/>
        </w:rPr>
        <w:t xml:space="preserve">“email + password per l’MVP; magic link come estensione post-MVP”</w:t>
      </w:r>
      <w:r>
        <w:rPr>
          <w:lang w:val="it-IT"/>
        </w:rPr>
        <w:t xml:space="preserve">.</w:t>
      </w:r>
    </w:p>
    <w:bookmarkEnd w:id="38"/>
    <w:bookmarkStart w:id="39" w:name="a5.-fallback-notifiche"/>
    <w:p>
      <w:pPr>
        <w:pStyle w:val="Heading3"/>
      </w:pPr>
      <w:r>
        <w:rPr>
          <w:lang w:val="it-IT"/>
        </w:rPr>
        <w:t xml:space="preserve">A5. Fallback notifiche</w:t>
      </w:r>
    </w:p>
    <w:p>
      <w:pPr>
        <w:pStyle w:val="FirstParagraph"/>
      </w:pPr>
      <w:r>
        <w:rPr>
          <w:b/>
          <w:bCs/>
          <w:lang w:val="it-IT"/>
        </w:rPr>
        <w:t xml:space="preserve">Nessun fallback</w:t>
      </w:r>
      <w:r>
        <w:rPr>
          <w:lang w:val="it-IT"/>
        </w:rPr>
        <w:t xml:space="preserve"> </w:t>
      </w:r>
      <w:r>
        <w:rPr>
          <w:lang w:val="it-IT"/>
        </w:rPr>
        <w:t xml:space="preserve">(né email né Telegram). Se le push non arrivano (tipico su iOS), l’app mostra un badge/contatore alla successiva apertura. Il fallback è stato valutato e scartato perché aggiunge fastidio e complessità senza beneficio per una lista familiare.</w:t>
      </w:r>
    </w:p>
    <w:bookmarkEnd w:id="39"/>
    <w:bookmarkStart w:id="40" w:name="a6.-definition-of-done-mvp"/>
    <w:p>
      <w:pPr>
        <w:pStyle w:val="Heading3"/>
      </w:pPr>
      <w:r>
        <w:rPr>
          <w:lang w:val="it-IT"/>
        </w:rPr>
        <w:t xml:space="preserve">A6. Definition of done (MVP)</w:t>
      </w:r>
    </w:p>
    <w:p>
      <w:pPr>
        <w:pStyle w:val="FirstParagraph"/>
      </w:pPr>
      <w:r>
        <w:rPr>
          <w:lang w:val="it-IT"/>
        </w:rPr>
        <w:t xml:space="preserve">L’MVP è</w:t>
      </w:r>
      <w:r>
        <w:rPr>
          <w:lang w:val="it-IT"/>
        </w:rPr>
        <w:t xml:space="preserve"> </w:t>
      </w:r>
      <w:r>
        <w:rPr>
          <w:lang w:val="it-IT"/>
        </w:rPr>
        <w:t xml:space="preserve">“pronto”</w:t>
      </w:r>
      <w:r>
        <w:rPr>
          <w:lang w:val="it-IT"/>
        </w:rPr>
        <w:t xml:space="preserve"> </w:t>
      </w:r>
      <w:r>
        <w:rPr>
          <w:lang w:val="it-IT"/>
        </w:rPr>
        <w:t xml:space="preserve">quando:</w:t>
      </w:r>
    </w:p>
    <w:p>
      <w:pPr>
        <w:pStyle w:val="Compact"/>
        <w:numPr>
          <w:ilvl w:val="0"/>
          <w:numId w:val="1022"/>
        </w:numPr>
      </w:pPr>
      <w:r>
        <w:rPr>
          <w:lang w:val="it-IT"/>
        </w:rPr>
        <w:t xml:space="preserve">un membro aggiunge un articolo in ≤ 2 tap da mobile;</w:t>
      </w:r>
    </w:p>
    <w:p>
      <w:pPr>
        <w:pStyle w:val="Compact"/>
        <w:numPr>
          <w:ilvl w:val="0"/>
          <w:numId w:val="1022"/>
        </w:numPr>
      </w:pPr>
      <w:r>
        <w:rPr>
          <w:lang w:val="it-IT"/>
        </w:rPr>
        <w:t xml:space="preserve">un altro membro riceve la notifica in &lt; 2 s;</w:t>
      </w:r>
    </w:p>
    <w:p>
      <w:pPr>
        <w:pStyle w:val="Compact"/>
        <w:numPr>
          <w:ilvl w:val="0"/>
          <w:numId w:val="1022"/>
        </w:numPr>
      </w:pPr>
      <w:r>
        <w:rPr>
          <w:lang w:val="it-IT"/>
        </w:rPr>
        <w:t xml:space="preserve">la segnalazione</w:t>
      </w:r>
      <w:r>
        <w:rPr>
          <w:lang w:val="it-IT"/>
        </w:rPr>
        <w:t xml:space="preserve"> </w:t>
      </w:r>
      <w:r>
        <w:rPr>
          <w:lang w:val="it-IT"/>
        </w:rPr>
        <w:t xml:space="preserve">“è finito”</w:t>
      </w:r>
      <w:r>
        <w:rPr>
          <w:lang w:val="it-IT"/>
        </w:rPr>
        <w:t xml:space="preserve"> </w:t>
      </w:r>
      <w:r>
        <w:rPr>
          <w:lang w:val="it-IT"/>
        </w:rPr>
        <w:t xml:space="preserve">funziona e genera notifica;</w:t>
      </w:r>
    </w:p>
    <w:p>
      <w:pPr>
        <w:pStyle w:val="Compact"/>
        <w:numPr>
          <w:ilvl w:val="0"/>
          <w:numId w:val="1022"/>
        </w:numPr>
      </w:pPr>
      <w:r>
        <w:rPr>
          <w:lang w:val="it-IT"/>
        </w:rPr>
        <w:t xml:space="preserve">lo storico permette di riaggiungere un articolo in un tap;</w:t>
      </w:r>
    </w:p>
    <w:p>
      <w:pPr>
        <w:pStyle w:val="Compact"/>
        <w:numPr>
          <w:ilvl w:val="0"/>
          <w:numId w:val="1022"/>
        </w:numPr>
      </w:pPr>
      <w:r>
        <w:rPr>
          <w:lang w:val="it-IT"/>
        </w:rPr>
        <w:t xml:space="preserve">il progetto Supabase non è mai andato in pausa per 30 giorni consecutivi;</w:t>
      </w:r>
    </w:p>
    <w:p>
      <w:pPr>
        <w:pStyle w:val="Compact"/>
        <w:numPr>
          <w:ilvl w:val="0"/>
          <w:numId w:val="1022"/>
        </w:numPr>
      </w:pPr>
      <w:r>
        <w:rPr>
          <w:lang w:val="it-IT"/>
        </w:rPr>
        <w:t xml:space="preserve">l’export settimanale è stato eseguito almeno una volta e un ripristino di prova è riuscito;</w:t>
      </w:r>
    </w:p>
    <w:p>
      <w:pPr>
        <w:pStyle w:val="Compact"/>
        <w:numPr>
          <w:ilvl w:val="0"/>
          <w:numId w:val="1022"/>
        </w:numPr>
      </w:pPr>
      <w:r>
        <w:rPr>
          <w:lang w:val="it-IT"/>
        </w:rPr>
        <w:t xml:space="preserve">il costo mensile effettivo è 0 €.</w:t>
      </w:r>
    </w:p>
    <w:bookmarkEnd w:id="40"/>
    <w:bookmarkStart w:id="41" w:name="a7.-cosa-resta-fuori-dallmvp-confermato"/>
    <w:p>
      <w:pPr>
        <w:pStyle w:val="Heading3"/>
      </w:pPr>
      <w:r>
        <w:rPr>
          <w:lang w:val="it-IT"/>
        </w:rPr>
        <w:t xml:space="preserve">A7. Cosa resta fuori dall’MVP (confermato)</w:t>
      </w:r>
    </w:p>
    <w:p>
      <w:pPr>
        <w:pStyle w:val="Compact"/>
        <w:numPr>
          <w:ilvl w:val="0"/>
          <w:numId w:val="1023"/>
        </w:numPr>
      </w:pPr>
      <w:r>
        <w:rPr>
          <w:lang w:val="it-IT"/>
        </w:rPr>
        <w:t xml:space="preserve">Quantità strutturate, più liste, offline completo, faccende, widget, integrazione supermercati, multi-famiglia.</w:t>
      </w:r>
    </w:p>
    <w:p>
      <w:pPr>
        <w:pStyle w:val="Compact"/>
        <w:numPr>
          <w:ilvl w:val="0"/>
          <w:numId w:val="1023"/>
        </w:numPr>
      </w:pPr>
      <w:r>
        <w:rPr>
          <w:lang w:val="it-IT"/>
        </w:rPr>
        <w:t xml:space="preserve">Magic link, fallback notifiche, normalizzazione categorie: post-MVP.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it-IT"/>
      </w:rPr>
    </w:rPrDefault>
    <w:pPrDefault>
      <w:pPr>
        <w:spacing w:after="8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12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4" w:before="24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70" w:before="28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4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4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keepLines/>
      <w:spacing w:before="80" w:after="80"/>
      <w:wordWrap w:val="off"/>
      <w:shd w:val="clear" w:color="auto" w:fill="F5F5F5"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Studio di progetto: webapp per la lista della spesa condivisa</dc:title>
  <dc:creator/>
  <dc:language>it-IT</dc:language>
  <cp:keywords/>
  <dcterms:created xsi:type="dcterms:W3CDTF">2026-10-21T17:00:42Z</dcterms:created>
  <dcterms:modified xsi:type="dcterms:W3CDTF">2026-10-21T17:00:42Z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Fase 1 — solo spesa</vt:lpwstr>
  </property>
</Properties>
</file>