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Vendor Questionnaire</w:t>
      </w:r>
    </w:p>
    <w:p>
      <w:pPr>
        <w:spacing w:after="360"/>
        <w:jc w:val="center"/>
      </w:pPr>
      <w:r>
        <w:t xml:space="preserve">New Vendor Onboarding and Due Diligence</w:t>
      </w:r>
    </w:p>
    <w:p>
      <w:pPr>
        <w:spacing w:after="240"/>
      </w:pPr>
      <w:r>
        <w:t xml:space="preserve">This questionnaire helps us understand your organisation and ensure compliance with our vendor onboarding requirements. Please answer all questions thoroughly and provide supporting documentation where requested.</w:t>
      </w:r>
    </w:p>
    <w:p>
      <w:pPr>
        <w:pStyle w:val="Heading2"/>
      </w:pPr>
      <w:r>
        <w:t xml:space="preserve">1. General Company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is your full legal company name?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is your registered company number and jurisdiction of incorporation?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is your registered office address?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Who are your ultimate beneficial owners (holding 25% or more)?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is your primary business activity?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long have you been in business?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many employees do you have?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1.8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are your annual revenues (last three years)?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 Data Protection and Privacy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Are you registered with the relevant data protection authority? If yes, provide registration number.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 you have a dedicated Data Protection Officer or privacy lead? Provide contact details.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personal data will you process on our behalf?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Where will personal data be stored and processed (countries and data centre locations)?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 you transfer personal data outside the UK/EEA? If yes, what safeguards do you use (e.g., Standard Contractual Clauses)?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Describe your data retention and deletion practices.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do you handle data subject access requests and other individual rights requests?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2.8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When was your last data protection audit? Provide summary of findings.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 Information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 you hold any information security certifications (e.g., ISO 27001, SOC 2)? Provide certificate details.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Describe your information security governance structure (who is accountable for security)?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 you conduct regular security assessments and penetration testing? How often?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Describe your access control measures (authentication, authorisation, privilege management).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is data encrypted in transit and at rest?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is your incident response process? Provide contact details for security incidents.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Have you experienced any security breaches in the last three years? If yes, provide details.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3.8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 you provide security awareness training to employees? How often?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3.9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Describe your business continuity and disaster recovery arrangements.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 Compliance and Legal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Are you subject to any regulatory oversight? If yes, which regulators and what licences do you hold?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Have you been subject to any regulatory enforcement action in the last five years?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Are there any current or pending legal proceedings involving your organisation?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 you have anti-bribery and corruption policies? Are they certified to any standard (e.g., ISO 37001)?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 you conduct sanctions screening? Describe your process.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4.6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is your modern slavery and labour standards policy?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4.7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 you have a code of conduct or ethics policy? Provide a copy.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 Sub-contractors and Third Parties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5.1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Will you use any sub-contractors or third parties to deliver services to us?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5.2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If yes, identify each sub-contractor, their role, and location.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5.3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do you ensure sub-contractors meet the same standards you commit to?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5.4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 you require our prior written approval before engaging sub-contractors?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 Insurance and Financial Stability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6.1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insurance policies do you hold (professional indemnity, cyber liability, public liability)? Provide policy limits and expiry dates.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6.2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Provide your most recent audited financial statements or accounts.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6.3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is your credit rating (if applicable)?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6.4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Are you or have you been subject to insolvency proceedings in the last five years?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 Service Delivery and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7.1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service level commitments can you provide (availability, response times, resolution times)?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7.2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How do you measure and report on service performance?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7.3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are your standard support hours and escalation procedures?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7.4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Describe your change management process for service changes.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7.5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Provide references from at least two similar clients.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 Environmental and Social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8.1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is your environmental policy and carbon reduction commitment?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8.2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 you hold any environmental certifications (e.g., ISO 14001)?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8.3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Describe your diversity and inclusion initiatives.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8.4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E6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are your corporate social responsibility priorities?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pStyle w:val="Heading2"/>
        <w:spacing w:before="360"/>
      </w:pPr>
      <w:r>
        <w:t xml:space="preserve">Declaration</w:t>
      </w:r>
    </w:p>
    <w:p>
      <w:pPr>
        <w:spacing w:after="240"/>
      </w:pPr>
      <w:r>
        <w:t xml:space="preserve">I confirm that the information provided in this questionnaire is accurate and complete to the best of my knowledge. I understand that any material changes to this information must be promptly reported to the customer.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Position: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Signature: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Date: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5C8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2026-02-11T19:50:54.465Z</dcterms:created>
  <dcterms:modified xsi:type="dcterms:W3CDTF">2026-02-11T19:50:54.465Z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