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2F421" w14:textId="77777777" w:rsidR="00E22640" w:rsidRPr="00E22640" w:rsidRDefault="00E22640" w:rsidP="00E22640">
      <w:pPr>
        <w:spacing w:before="274" w:after="206" w:line="240" w:lineRule="auto"/>
        <w:outlineLvl w:val="0"/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en-IN"/>
        </w:rPr>
      </w:pPr>
      <w:bookmarkStart w:id="0" w:name="_GoBack"/>
      <w:r w:rsidRPr="00E22640">
        <w:rPr>
          <w:rFonts w:ascii="Times New Roman" w:eastAsia="Times New Roman" w:hAnsi="Times New Roman" w:cs="Times New Roman"/>
          <w:b/>
          <w:bCs/>
          <w:color w:val="404040"/>
          <w:kern w:val="36"/>
          <w:sz w:val="41"/>
          <w:szCs w:val="41"/>
          <w:lang w:eastAsia="en-IN"/>
        </w:rPr>
        <w:t>Slowly Changing Dimension (SCD) Implementation</w:t>
      </w:r>
    </w:p>
    <w:p w14:paraId="3E0C9ECF" w14:textId="77777777" w:rsidR="00E22640" w:rsidRPr="00E22640" w:rsidRDefault="00E22640" w:rsidP="00E22640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Document Version: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1.0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Author: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[Your Name]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Date: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[DD/MM/YYYY]</w:t>
      </w:r>
    </w:p>
    <w:p w14:paraId="05354FAF" w14:textId="77777777" w:rsidR="00E22640" w:rsidRPr="00E22640" w:rsidRDefault="00E22640" w:rsidP="00E2264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CFC3E5">
          <v:rect id="_x0000_i1025" style="width:0;height:.75pt" o:hrstd="t" o:hrnoshade="t" o:hr="t" fillcolor="#404040" stroked="f"/>
        </w:pict>
      </w:r>
    </w:p>
    <w:p w14:paraId="693E8FF0" w14:textId="77777777" w:rsidR="00E22640" w:rsidRPr="00E22640" w:rsidRDefault="00E22640" w:rsidP="00E22640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t>1. Introduction</w:t>
      </w:r>
    </w:p>
    <w:p w14:paraId="2024E034" w14:textId="77777777" w:rsidR="00E22640" w:rsidRPr="00E22640" w:rsidRDefault="00E22640" w:rsidP="00E22640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This document outlines the implementation of </w:t>
      </w: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Slowly Changing Dimension (SCD) Type 2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for tracking changes in customer attributes (e.g., loyalty tier) over time while preserving historical data.</w:t>
      </w:r>
    </w:p>
    <w:p w14:paraId="41B9E197" w14:textId="77777777" w:rsidR="00E22640" w:rsidRPr="00E22640" w:rsidRDefault="00E22640" w:rsidP="00E2264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9AED59">
          <v:rect id="_x0000_i1026" style="width:0;height:.75pt" o:hrstd="t" o:hrnoshade="t" o:hr="t" fillcolor="#404040" stroked="f"/>
        </w:pict>
      </w:r>
    </w:p>
    <w:p w14:paraId="13102843" w14:textId="77777777" w:rsidR="00E22640" w:rsidRPr="00E22640" w:rsidRDefault="00E22640" w:rsidP="00E22640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t>2. Customer Dimension Schema</w:t>
      </w:r>
    </w:p>
    <w:p w14:paraId="6DE553F9" w14:textId="77777777" w:rsidR="00E22640" w:rsidRPr="00E22640" w:rsidRDefault="00E22640" w:rsidP="00E22640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Table Structure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106"/>
        <w:gridCol w:w="4164"/>
      </w:tblGrid>
      <w:tr w:rsidR="00E22640" w:rsidRPr="00E22640" w14:paraId="253ED01C" w14:textId="77777777" w:rsidTr="00E22640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D37C28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4ED861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CFF6E0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Description</w:t>
            </w:r>
          </w:p>
        </w:tc>
      </w:tr>
      <w:tr w:rsidR="00E22640" w:rsidRPr="00E22640" w14:paraId="17BBFB6C" w14:textId="77777777" w:rsidTr="00E2264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C288C0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shd w:val="clear" w:color="auto" w:fill="ECECEC"/>
                <w:lang w:eastAsia="en-IN"/>
              </w:rPr>
              <w:t>customer_key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053200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5BF468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Surrogate key (auto-increment)</w:t>
            </w:r>
          </w:p>
        </w:tc>
      </w:tr>
      <w:tr w:rsidR="00E22640" w:rsidRPr="00E22640" w14:paraId="7B359064" w14:textId="77777777" w:rsidTr="00E2264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1A91635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shd w:val="clear" w:color="auto" w:fill="ECECEC"/>
                <w:lang w:eastAsia="en-IN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C5BD07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gramStart"/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VARCHAR(</w:t>
            </w:r>
            <w:proofErr w:type="gramEnd"/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F1A437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Natural business key</w:t>
            </w:r>
          </w:p>
        </w:tc>
      </w:tr>
      <w:tr w:rsidR="00E22640" w:rsidRPr="00E22640" w14:paraId="68932A17" w14:textId="77777777" w:rsidTr="00E2264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F1584B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shd w:val="clear" w:color="auto" w:fill="ECECEC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D51AC6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gramStart"/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VARCHAR(</w:t>
            </w:r>
            <w:proofErr w:type="gramEnd"/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70FC7D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Customer’s first name</w:t>
            </w:r>
          </w:p>
        </w:tc>
      </w:tr>
      <w:tr w:rsidR="00E22640" w:rsidRPr="00E22640" w14:paraId="0C42C9C5" w14:textId="77777777" w:rsidTr="00E2264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C296BC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shd w:val="clear" w:color="auto" w:fill="ECECEC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1D9717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gramStart"/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VARCHAR(</w:t>
            </w:r>
            <w:proofErr w:type="gramEnd"/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3A43AB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Customer’s last name</w:t>
            </w:r>
          </w:p>
        </w:tc>
      </w:tr>
      <w:tr w:rsidR="00E22640" w:rsidRPr="00E22640" w14:paraId="3265FDFB" w14:textId="77777777" w:rsidTr="00E2264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9434B73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shd w:val="clear" w:color="auto" w:fill="ECECEC"/>
                <w:lang w:eastAsia="en-IN"/>
              </w:rPr>
              <w:t>email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B28685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gramStart"/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VARCHAR(</w:t>
            </w:r>
            <w:proofErr w:type="gramEnd"/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DF6D04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Customer’s email address</w:t>
            </w:r>
          </w:p>
        </w:tc>
      </w:tr>
      <w:tr w:rsidR="00E22640" w:rsidRPr="00E22640" w14:paraId="1975D574" w14:textId="77777777" w:rsidTr="00E2264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CD639F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shd w:val="clear" w:color="auto" w:fill="ECECEC"/>
                <w:lang w:eastAsia="en-IN"/>
              </w:rPr>
              <w:t>loyalty_tier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7391A5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gramStart"/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VARCHAR(</w:t>
            </w:r>
            <w:proofErr w:type="gramEnd"/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20)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A73A56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Loyalty tier (Bronze/Silver/Gold)</w:t>
            </w:r>
          </w:p>
        </w:tc>
      </w:tr>
      <w:tr w:rsidR="00E22640" w:rsidRPr="00E22640" w14:paraId="685B5434" w14:textId="77777777" w:rsidTr="00E2264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8A7F4F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shd w:val="clear" w:color="auto" w:fill="ECECEC"/>
                <w:lang w:eastAsia="en-IN"/>
              </w:rPr>
              <w:t>start_date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42CE11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E8503F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Effective date of the record</w:t>
            </w:r>
          </w:p>
        </w:tc>
      </w:tr>
      <w:tr w:rsidR="00E22640" w:rsidRPr="00E22640" w14:paraId="78010572" w14:textId="77777777" w:rsidTr="00E2264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BA4E7F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shd w:val="clear" w:color="auto" w:fill="ECECEC"/>
                <w:lang w:eastAsia="en-IN"/>
              </w:rPr>
              <w:t>end_date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621E6E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360F98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Expiration date (</w:t>
            </w:r>
            <w:r w:rsidRPr="00E22640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shd w:val="clear" w:color="auto" w:fill="ECECEC"/>
                <w:lang w:eastAsia="en-IN"/>
              </w:rPr>
              <w:t>9999-12-31</w:t>
            </w: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 for current)</w:t>
            </w:r>
          </w:p>
        </w:tc>
      </w:tr>
      <w:tr w:rsidR="00E22640" w:rsidRPr="00E22640" w14:paraId="5B6A14E1" w14:textId="77777777" w:rsidTr="00E2264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3ACE57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shd w:val="clear" w:color="auto" w:fill="ECECEC"/>
                <w:lang w:eastAsia="en-IN"/>
              </w:rPr>
              <w:t>is_current_flag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0AB70D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1D203A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shd w:val="clear" w:color="auto" w:fill="ECECEC"/>
                <w:lang w:eastAsia="en-IN"/>
              </w:rPr>
              <w:t>1</w:t>
            </w: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 = Active, </w:t>
            </w:r>
            <w:r w:rsidRPr="00E22640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shd w:val="clear" w:color="auto" w:fill="ECECEC"/>
                <w:lang w:eastAsia="en-IN"/>
              </w:rPr>
              <w:t>0</w:t>
            </w: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 = Historical</w:t>
            </w:r>
          </w:p>
        </w:tc>
      </w:tr>
    </w:tbl>
    <w:p w14:paraId="0FAFE457" w14:textId="77777777" w:rsidR="00E22640" w:rsidRPr="00E22640" w:rsidRDefault="00E22640" w:rsidP="00E2264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906246">
          <v:rect id="_x0000_i1027" style="width:0;height:.75pt" o:hrstd="t" o:hrnoshade="t" o:hr="t" fillcolor="#404040" stroked="f"/>
        </w:pict>
      </w:r>
    </w:p>
    <w:p w14:paraId="69D7A6F5" w14:textId="77777777" w:rsidR="00E22640" w:rsidRPr="00E22640" w:rsidRDefault="00E22640" w:rsidP="00E22640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t>3. Implementation Steps</w:t>
      </w:r>
    </w:p>
    <w:p w14:paraId="112CFE8A" w14:textId="77777777" w:rsidR="00E22640" w:rsidRPr="00E22640" w:rsidRDefault="00E22640" w:rsidP="00E22640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Step 1: Create Initial Table</w:t>
      </w:r>
    </w:p>
    <w:p w14:paraId="062DBF71" w14:textId="77777777" w:rsidR="00E22640" w:rsidRPr="00E22640" w:rsidRDefault="00E22640" w:rsidP="00E22640">
      <w:pPr>
        <w:shd w:val="clear" w:color="auto" w:fill="50505A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</w:pPr>
      <w:proofErr w:type="spellStart"/>
      <w:r w:rsidRPr="00E22640"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  <w:lastRenderedPageBreak/>
        <w:t>sql</w:t>
      </w:r>
      <w:proofErr w:type="spellEnd"/>
    </w:p>
    <w:p w14:paraId="2415F438" w14:textId="77777777" w:rsidR="00E22640" w:rsidRPr="00E22640" w:rsidRDefault="00E22640" w:rsidP="00E22640">
      <w:pPr>
        <w:shd w:val="clear" w:color="auto" w:fill="50505A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  <w:t>Copy</w:t>
      </w:r>
    </w:p>
    <w:p w14:paraId="7946DB96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CREATE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TABLE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dim_customer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(</w:t>
      </w:r>
    </w:p>
    <w:p w14:paraId="2E630221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  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customer_key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INT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PRIMARY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KEY,</w:t>
      </w:r>
    </w:p>
    <w:p w14:paraId="2755708D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  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customer_id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proofErr w:type="gramStart"/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VARCHAR(</w:t>
      </w:r>
      <w:proofErr w:type="gramEnd"/>
      <w:r w:rsidRPr="00E22640">
        <w:rPr>
          <w:rFonts w:ascii="Times New Roman" w:eastAsia="Times New Roman" w:hAnsi="Times New Roman" w:cs="Times New Roman"/>
          <w:color w:val="B48EAD"/>
          <w:sz w:val="20"/>
          <w:szCs w:val="20"/>
          <w:lang w:eastAsia="en-IN"/>
        </w:rPr>
        <w:t>10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),</w:t>
      </w:r>
    </w:p>
    <w:p w14:paraId="13CB8C6B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  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first_name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proofErr w:type="gramStart"/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VARCHAR(</w:t>
      </w:r>
      <w:proofErr w:type="gramEnd"/>
      <w:r w:rsidRPr="00E22640">
        <w:rPr>
          <w:rFonts w:ascii="Times New Roman" w:eastAsia="Times New Roman" w:hAnsi="Times New Roman" w:cs="Times New Roman"/>
          <w:color w:val="B48EAD"/>
          <w:sz w:val="20"/>
          <w:szCs w:val="20"/>
          <w:lang w:eastAsia="en-IN"/>
        </w:rPr>
        <w:t>50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),</w:t>
      </w:r>
    </w:p>
    <w:p w14:paraId="02D6AB62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  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last_name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proofErr w:type="gramStart"/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VARCHAR(</w:t>
      </w:r>
      <w:proofErr w:type="gramEnd"/>
      <w:r w:rsidRPr="00E22640">
        <w:rPr>
          <w:rFonts w:ascii="Times New Roman" w:eastAsia="Times New Roman" w:hAnsi="Times New Roman" w:cs="Times New Roman"/>
          <w:color w:val="B48EAD"/>
          <w:sz w:val="20"/>
          <w:szCs w:val="20"/>
          <w:lang w:eastAsia="en-IN"/>
        </w:rPr>
        <w:t>50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),</w:t>
      </w:r>
    </w:p>
    <w:p w14:paraId="00797F29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   email </w:t>
      </w:r>
      <w:proofErr w:type="gramStart"/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VARCHAR(</w:t>
      </w:r>
      <w:proofErr w:type="gramEnd"/>
      <w:r w:rsidRPr="00E22640">
        <w:rPr>
          <w:rFonts w:ascii="Times New Roman" w:eastAsia="Times New Roman" w:hAnsi="Times New Roman" w:cs="Times New Roman"/>
          <w:color w:val="B48EAD"/>
          <w:sz w:val="20"/>
          <w:szCs w:val="20"/>
          <w:lang w:eastAsia="en-IN"/>
        </w:rPr>
        <w:t>100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),</w:t>
      </w:r>
    </w:p>
    <w:p w14:paraId="500FEFFC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  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loyalty_tier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proofErr w:type="gramStart"/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VARCHAR(</w:t>
      </w:r>
      <w:proofErr w:type="gramEnd"/>
      <w:r w:rsidRPr="00E22640">
        <w:rPr>
          <w:rFonts w:ascii="Times New Roman" w:eastAsia="Times New Roman" w:hAnsi="Times New Roman" w:cs="Times New Roman"/>
          <w:color w:val="B48EAD"/>
          <w:sz w:val="20"/>
          <w:szCs w:val="20"/>
          <w:lang w:eastAsia="en-IN"/>
        </w:rPr>
        <w:t>20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),</w:t>
      </w:r>
    </w:p>
    <w:p w14:paraId="0E7667D7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  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start_date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DATE,</w:t>
      </w:r>
    </w:p>
    <w:p w14:paraId="6F7A6CE8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  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end_date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DATE,</w:t>
      </w:r>
    </w:p>
    <w:p w14:paraId="46B0FD43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  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is_current_flag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BOOLEAN</w:t>
      </w:r>
    </w:p>
    <w:p w14:paraId="0EF0CC48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);</w:t>
      </w:r>
    </w:p>
    <w:p w14:paraId="46D9B0EF" w14:textId="77777777" w:rsidR="00E22640" w:rsidRPr="00E22640" w:rsidRDefault="00E22640" w:rsidP="00E22640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Step 2: Insert Initial Record (Jan 2022)</w:t>
      </w:r>
    </w:p>
    <w:p w14:paraId="2865A54E" w14:textId="77777777" w:rsidR="00E22640" w:rsidRPr="00E22640" w:rsidRDefault="00E22640" w:rsidP="00E22640">
      <w:pPr>
        <w:shd w:val="clear" w:color="auto" w:fill="50505A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</w:pPr>
      <w:proofErr w:type="spellStart"/>
      <w:r w:rsidRPr="00E22640"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  <w:t>sql</w:t>
      </w:r>
      <w:proofErr w:type="spellEnd"/>
    </w:p>
    <w:p w14:paraId="5E836B10" w14:textId="77777777" w:rsidR="00E22640" w:rsidRPr="00E22640" w:rsidRDefault="00E22640" w:rsidP="00E22640">
      <w:pPr>
        <w:shd w:val="clear" w:color="auto" w:fill="50505A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  <w:t>Copy</w:t>
      </w:r>
    </w:p>
    <w:p w14:paraId="72AF3AD2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INSERT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INTO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dim_customer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VALUES</w:t>
      </w:r>
    </w:p>
    <w:p w14:paraId="47708DB7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(</w:t>
      </w:r>
      <w:r w:rsidRPr="00E22640">
        <w:rPr>
          <w:rFonts w:ascii="Times New Roman" w:eastAsia="Times New Roman" w:hAnsi="Times New Roman" w:cs="Times New Roman"/>
          <w:color w:val="B48EAD"/>
          <w:sz w:val="20"/>
          <w:szCs w:val="20"/>
          <w:lang w:eastAsia="en-IN"/>
        </w:rPr>
        <w:t>1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'CUST001'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'Jane'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'Smith'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'jane.smith@email.com'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'Bronze'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</w:p>
    <w:p w14:paraId="43F97009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'2022-01-15'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'9999-12-31'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TRUE);</w:t>
      </w:r>
    </w:p>
    <w:p w14:paraId="534BD8D8" w14:textId="77777777" w:rsidR="00E22640" w:rsidRPr="00E22640" w:rsidRDefault="00E22640" w:rsidP="00E22640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Initial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1004"/>
        <w:gridCol w:w="929"/>
        <w:gridCol w:w="898"/>
        <w:gridCol w:w="1477"/>
        <w:gridCol w:w="960"/>
        <w:gridCol w:w="898"/>
        <w:gridCol w:w="848"/>
        <w:gridCol w:w="1141"/>
      </w:tblGrid>
      <w:tr w:rsidR="00E22640" w:rsidRPr="00E22640" w14:paraId="08E189B4" w14:textId="77777777" w:rsidTr="00E22640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CAAC90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customer_key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4ADED6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539F5D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15BB02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B3F7E4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39E08F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loyalty_tier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68BC2B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079EE1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66EEBC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is_current_flag</w:t>
            </w:r>
            <w:proofErr w:type="spellEnd"/>
          </w:p>
        </w:tc>
      </w:tr>
      <w:tr w:rsidR="00E22640" w:rsidRPr="00E22640" w14:paraId="7B0A5C4D" w14:textId="77777777" w:rsidTr="00E2264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6C64FA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6AB991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CUST001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5DB4FB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Jane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F50210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5CE37A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5" w:tgtFrame="_blank" w:history="1">
              <w:r w:rsidRPr="00E22640">
                <w:rPr>
                  <w:rFonts w:ascii="Times New Roman" w:eastAsia="Times New Roman" w:hAnsi="Times New Roman" w:cs="Times New Roman"/>
                  <w:color w:val="3B82F6"/>
                  <w:sz w:val="24"/>
                  <w:szCs w:val="24"/>
                  <w:bdr w:val="single" w:sz="12" w:space="0" w:color="auto" w:frame="1"/>
                  <w:lang w:eastAsia="en-IN"/>
                </w:rPr>
                <w:t>jane.smith@email.com</w:t>
              </w:r>
            </w:hyperlink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8F739F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Bronze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536C5B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2022-01-15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70D7D7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9999-12-31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154BD0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1</w:t>
            </w:r>
          </w:p>
        </w:tc>
      </w:tr>
    </w:tbl>
    <w:p w14:paraId="5783EBFC" w14:textId="77777777" w:rsidR="00E22640" w:rsidRPr="00E22640" w:rsidRDefault="00E22640" w:rsidP="00E2264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16E355">
          <v:rect id="_x0000_i1028" style="width:0;height:.75pt" o:hrstd="t" o:hrnoshade="t" o:hr="t" fillcolor="#404040" stroked="f"/>
        </w:pict>
      </w:r>
    </w:p>
    <w:p w14:paraId="7B00FFAE" w14:textId="77777777" w:rsidR="00E22640" w:rsidRPr="00E22640" w:rsidRDefault="00E22640" w:rsidP="00E22640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Step 3: Simulate Tier Change (July 2023)</w:t>
      </w:r>
    </w:p>
    <w:p w14:paraId="705DADF2" w14:textId="77777777" w:rsidR="00E22640" w:rsidRPr="00E22640" w:rsidRDefault="00E22640" w:rsidP="00E22640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A. Expire the Old Record</w:t>
      </w:r>
    </w:p>
    <w:p w14:paraId="54E700F1" w14:textId="77777777" w:rsidR="00E22640" w:rsidRPr="00E22640" w:rsidRDefault="00E22640" w:rsidP="00E22640">
      <w:pPr>
        <w:shd w:val="clear" w:color="auto" w:fill="50505A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</w:pPr>
      <w:proofErr w:type="spellStart"/>
      <w:r w:rsidRPr="00E22640"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  <w:t>sql</w:t>
      </w:r>
      <w:proofErr w:type="spellEnd"/>
    </w:p>
    <w:p w14:paraId="3D1C0A46" w14:textId="77777777" w:rsidR="00E22640" w:rsidRPr="00E22640" w:rsidRDefault="00E22640" w:rsidP="00E22640">
      <w:pPr>
        <w:shd w:val="clear" w:color="auto" w:fill="50505A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  <w:t>Copy</w:t>
      </w:r>
    </w:p>
    <w:p w14:paraId="77C2E868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UPDATE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dim_customer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</w:p>
    <w:p w14:paraId="0B5ADAD7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SET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end_date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=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'2023-06-30'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is_current_flag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=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FALSE</w:t>
      </w:r>
    </w:p>
    <w:p w14:paraId="378A23BA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WHERE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customer_id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=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'CUST001'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AND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is_current_flag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=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TRUE;</w:t>
      </w:r>
    </w:p>
    <w:p w14:paraId="49896432" w14:textId="77777777" w:rsidR="00E22640" w:rsidRPr="00E22640" w:rsidRDefault="00E22640" w:rsidP="00E22640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B. Insert the New Record</w:t>
      </w:r>
    </w:p>
    <w:p w14:paraId="36D5B2E6" w14:textId="77777777" w:rsidR="00E22640" w:rsidRPr="00E22640" w:rsidRDefault="00E22640" w:rsidP="00E22640">
      <w:pPr>
        <w:shd w:val="clear" w:color="auto" w:fill="50505A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</w:pPr>
      <w:proofErr w:type="spellStart"/>
      <w:r w:rsidRPr="00E22640"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  <w:t>sql</w:t>
      </w:r>
      <w:proofErr w:type="spellEnd"/>
    </w:p>
    <w:p w14:paraId="3F3CE823" w14:textId="77777777" w:rsidR="00E22640" w:rsidRPr="00E22640" w:rsidRDefault="00E22640" w:rsidP="00E22640">
      <w:pPr>
        <w:shd w:val="clear" w:color="auto" w:fill="50505A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19"/>
          <w:szCs w:val="19"/>
          <w:lang w:eastAsia="en-IN"/>
        </w:rPr>
        <w:t>Copy</w:t>
      </w:r>
    </w:p>
    <w:p w14:paraId="1EA2649A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lastRenderedPageBreak/>
        <w:t>INSERT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INTO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dim_customer</w:t>
      </w:r>
      <w:proofErr w:type="spellEnd"/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VALUES</w:t>
      </w:r>
    </w:p>
    <w:p w14:paraId="56FA3246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(</w:t>
      </w:r>
      <w:r w:rsidRPr="00E22640">
        <w:rPr>
          <w:rFonts w:ascii="Times New Roman" w:eastAsia="Times New Roman" w:hAnsi="Times New Roman" w:cs="Times New Roman"/>
          <w:color w:val="B48EAD"/>
          <w:sz w:val="20"/>
          <w:szCs w:val="20"/>
          <w:lang w:eastAsia="en-IN"/>
        </w:rPr>
        <w:t>2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'CUST001'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'Jane'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'Smith'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'jane.smith@email.com'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'Gold'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</w:p>
    <w:p w14:paraId="57678876" w14:textId="77777777" w:rsidR="00E22640" w:rsidRPr="00E22640" w:rsidRDefault="00E22640" w:rsidP="00E2264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'2023-07-01'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A3BE8C"/>
          <w:sz w:val="20"/>
          <w:szCs w:val="20"/>
          <w:lang w:eastAsia="en-IN"/>
        </w:rPr>
        <w:t>'9999-12-31'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,</w:t>
      </w:r>
      <w:r w:rsidRPr="00E22640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 xml:space="preserve"> </w:t>
      </w:r>
      <w:r w:rsidRPr="00E22640">
        <w:rPr>
          <w:rFonts w:ascii="Times New Roman" w:eastAsia="Times New Roman" w:hAnsi="Times New Roman" w:cs="Times New Roman"/>
          <w:color w:val="81A1C1"/>
          <w:sz w:val="20"/>
          <w:szCs w:val="20"/>
          <w:lang w:eastAsia="en-IN"/>
        </w:rPr>
        <w:t>TRUE);</w:t>
      </w:r>
    </w:p>
    <w:p w14:paraId="39EAF953" w14:textId="77777777" w:rsidR="00E22640" w:rsidRPr="00E22640" w:rsidRDefault="00E22640" w:rsidP="00E22640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Final Output After Update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1004"/>
        <w:gridCol w:w="929"/>
        <w:gridCol w:w="898"/>
        <w:gridCol w:w="1477"/>
        <w:gridCol w:w="960"/>
        <w:gridCol w:w="898"/>
        <w:gridCol w:w="848"/>
        <w:gridCol w:w="1141"/>
      </w:tblGrid>
      <w:tr w:rsidR="00E22640" w:rsidRPr="00E22640" w14:paraId="06198FF0" w14:textId="77777777" w:rsidTr="00E22640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6BB28F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customer_key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ADBD69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485E74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5C64FA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9AA6AF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F95593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loyalty_tier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54C59D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2DF061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6B72A3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226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is_current_flag</w:t>
            </w:r>
            <w:proofErr w:type="spellEnd"/>
          </w:p>
        </w:tc>
      </w:tr>
      <w:tr w:rsidR="00E22640" w:rsidRPr="00E22640" w14:paraId="02ECA125" w14:textId="77777777" w:rsidTr="00E2264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B3B0EC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971332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CUST001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C82740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Jane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96A407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1FA265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6" w:tgtFrame="_blank" w:history="1">
              <w:r w:rsidRPr="00E22640">
                <w:rPr>
                  <w:rFonts w:ascii="Times New Roman" w:eastAsia="Times New Roman" w:hAnsi="Times New Roman" w:cs="Times New Roman"/>
                  <w:color w:val="3B82F6"/>
                  <w:sz w:val="24"/>
                  <w:szCs w:val="24"/>
                  <w:bdr w:val="single" w:sz="12" w:space="0" w:color="auto" w:frame="1"/>
                  <w:lang w:eastAsia="en-IN"/>
                </w:rPr>
                <w:t>jane.smith@email.com</w:t>
              </w:r>
            </w:hyperlink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A5CE4A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Bronze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E7BF4D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2022-01-15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A2E5AF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2023-06-30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5235F5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0</w:t>
            </w:r>
          </w:p>
        </w:tc>
      </w:tr>
      <w:tr w:rsidR="00E22640" w:rsidRPr="00E22640" w14:paraId="44E82FB9" w14:textId="77777777" w:rsidTr="00E2264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EEB134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10EA8A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CUST001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028807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Jane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292A7D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4FF538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7" w:tgtFrame="_blank" w:history="1">
              <w:r w:rsidRPr="00E22640">
                <w:rPr>
                  <w:rFonts w:ascii="Times New Roman" w:eastAsia="Times New Roman" w:hAnsi="Times New Roman" w:cs="Times New Roman"/>
                  <w:color w:val="3B82F6"/>
                  <w:sz w:val="24"/>
                  <w:szCs w:val="24"/>
                  <w:bdr w:val="single" w:sz="12" w:space="0" w:color="auto" w:frame="1"/>
                  <w:lang w:eastAsia="en-IN"/>
                </w:rPr>
                <w:t>jane.smith@email.com</w:t>
              </w:r>
            </w:hyperlink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7F5030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Gold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344264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2023-07-01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E3C109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9999-12-31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712D6B" w14:textId="77777777" w:rsidR="00E22640" w:rsidRPr="00E22640" w:rsidRDefault="00E22640" w:rsidP="00E2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E226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1</w:t>
            </w:r>
          </w:p>
        </w:tc>
      </w:tr>
    </w:tbl>
    <w:p w14:paraId="1A7B9B7C" w14:textId="77777777" w:rsidR="00E22640" w:rsidRPr="00E22640" w:rsidRDefault="00E22640" w:rsidP="00E2264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1C0DCB">
          <v:rect id="_x0000_i1029" style="width:0;height:.75pt" o:hrstd="t" o:hrnoshade="t" o:hr="t" fillcolor="#404040" stroked="f"/>
        </w:pict>
      </w:r>
    </w:p>
    <w:p w14:paraId="13089E45" w14:textId="77777777" w:rsidR="00E22640" w:rsidRPr="00E22640" w:rsidRDefault="00E22640" w:rsidP="00E22640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t>4. Key Features of SCD Type 2</w:t>
      </w:r>
    </w:p>
    <w:p w14:paraId="4CAC75B6" w14:textId="77777777" w:rsidR="00E22640" w:rsidRPr="00E22640" w:rsidRDefault="00E22640" w:rsidP="00E22640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E22640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✅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</w:t>
      </w: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Tracks historical changes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while maintaining current data.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r w:rsidRPr="00E22640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✅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Uses </w:t>
      </w: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surrogate keys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</w:t>
      </w:r>
      <w:proofErr w:type="spellStart"/>
      <w:r w:rsidRPr="00E2264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customer_key</w:t>
      </w:r>
      <w:proofErr w:type="spellEnd"/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to distinguish versions.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r w:rsidRPr="00E22640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✅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</w:t>
      </w: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Effective dating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</w:t>
      </w:r>
      <w:proofErr w:type="spellStart"/>
      <w:r w:rsidRPr="00E2264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start_date</w:t>
      </w:r>
      <w:proofErr w:type="spellEnd"/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/</w:t>
      </w:r>
      <w:proofErr w:type="spellStart"/>
      <w:r w:rsidRPr="00E2264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end_date</w:t>
      </w:r>
      <w:proofErr w:type="spellEnd"/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for time-based queries.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r w:rsidRPr="00E22640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✅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</w:t>
      </w: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Current flag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</w:t>
      </w:r>
      <w:proofErr w:type="spellStart"/>
      <w:r w:rsidRPr="00E2264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is_current_flag</w:t>
      </w:r>
      <w:proofErr w:type="spellEnd"/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simplifies active record filtering.</w:t>
      </w:r>
    </w:p>
    <w:p w14:paraId="0F2CAD3F" w14:textId="77777777" w:rsidR="00E22640" w:rsidRPr="00E22640" w:rsidRDefault="00E22640" w:rsidP="00E2264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49FD62">
          <v:rect id="_x0000_i1030" style="width:0;height:.75pt" o:hrstd="t" o:hrnoshade="t" o:hr="t" fillcolor="#404040" stroked="f"/>
        </w:pict>
      </w:r>
    </w:p>
    <w:p w14:paraId="3FFF1377" w14:textId="77777777" w:rsidR="00E22640" w:rsidRPr="00E22640" w:rsidRDefault="00E22640" w:rsidP="00E22640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t>5. Additional Notes</w:t>
      </w:r>
    </w:p>
    <w:p w14:paraId="379AA44F" w14:textId="77777777" w:rsidR="00E22640" w:rsidRPr="00E22640" w:rsidRDefault="00E22640" w:rsidP="00E22640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For </w:t>
      </w: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SCD Type 1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(overwrite), simply update the existing record.</w:t>
      </w:r>
    </w:p>
    <w:p w14:paraId="429E29A4" w14:textId="77777777" w:rsidR="00E22640" w:rsidRPr="00E22640" w:rsidRDefault="00E22640" w:rsidP="00E22640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For </w:t>
      </w: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SCD Type 3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(keep limited history), add </w:t>
      </w:r>
      <w:proofErr w:type="spellStart"/>
      <w:r w:rsidRPr="00E2264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previous_loyalty_tier</w:t>
      </w:r>
      <w:proofErr w:type="spellEnd"/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and </w:t>
      </w:r>
      <w:proofErr w:type="spellStart"/>
      <w:r w:rsidRPr="00E2264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change_date</w:t>
      </w:r>
      <w:proofErr w:type="spellEnd"/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columns.</w:t>
      </w:r>
    </w:p>
    <w:p w14:paraId="48B0423C" w14:textId="77777777" w:rsidR="00E22640" w:rsidRPr="00E22640" w:rsidRDefault="00E22640" w:rsidP="00E2264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8A943C">
          <v:rect id="_x0000_i1031" style="width:0;height:.75pt" o:hrstd="t" o:hrnoshade="t" o:hr="t" fillcolor="#404040" stroked="f"/>
        </w:pict>
      </w:r>
    </w:p>
    <w:p w14:paraId="2CE9C07B" w14:textId="77777777" w:rsidR="00E22640" w:rsidRPr="00E22640" w:rsidRDefault="00E22640" w:rsidP="00E22640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E226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Approval: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Prepared by: _______________________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Reviewed by: _______________________</w:t>
      </w:r>
      <w:r w:rsidRPr="00E22640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Date: _______________</w:t>
      </w:r>
    </w:p>
    <w:bookmarkEnd w:id="0"/>
    <w:p w14:paraId="1E89E981" w14:textId="77777777" w:rsidR="00234A4F" w:rsidRDefault="00234A4F" w:rsidP="00E22640"/>
    <w:sectPr w:rsidR="00234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4055"/>
    <w:multiLevelType w:val="multilevel"/>
    <w:tmpl w:val="5E8A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40"/>
    <w:rsid w:val="00234A4F"/>
    <w:rsid w:val="00E2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A5E3"/>
  <w15:chartTrackingRefBased/>
  <w15:docId w15:val="{01AE29ED-97BF-4788-9A04-4A90AAD9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22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2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226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26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26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264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26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2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26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6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E22640"/>
  </w:style>
  <w:style w:type="character" w:styleId="Hyperlink">
    <w:name w:val="Hyperlink"/>
    <w:basedOn w:val="DefaultParagraphFont"/>
    <w:uiPriority w:val="99"/>
    <w:semiHidden/>
    <w:unhideWhenUsed/>
    <w:rsid w:val="00E22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7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0426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8761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2371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ilto:jane.smith@emai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o:jane.smith@email.com/" TargetMode="External"/><Relationship Id="rId5" Type="http://schemas.openxmlformats.org/officeDocument/2006/relationships/hyperlink" Target="https://mailto:jane.smith@emai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Sarumathi U</dc:creator>
  <cp:keywords/>
  <dc:description/>
  <cp:lastModifiedBy>Sarumathi U</cp:lastModifiedBy>
  <cp:revision>1</cp:revision>
  <dcterms:created xsi:type="dcterms:W3CDTF">2025-04-06T23:47:00Z</dcterms:created>
  <dcterms:modified xsi:type="dcterms:W3CDTF">2025-04-06T23:49:00Z</dcterms:modified>
</cp:coreProperties>
</file>