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1CC5" w14:textId="77777777" w:rsidR="00031F21" w:rsidRPr="00BA5EE1" w:rsidRDefault="007A494F">
      <w:pPr>
        <w:spacing w:before="64"/>
        <w:ind w:left="3" w:right="5"/>
        <w:jc w:val="center"/>
        <w:rPr>
          <w:rFonts w:asciiTheme="majorHAnsi" w:hAnsiTheme="majorHAnsi"/>
          <w:b/>
          <w:bCs/>
          <w:sz w:val="36"/>
          <w:szCs w:val="36"/>
        </w:rPr>
      </w:pPr>
      <w:r w:rsidRPr="00BA5EE1">
        <w:rPr>
          <w:rFonts w:asciiTheme="majorHAnsi" w:hAnsiTheme="majorHAnsi"/>
          <w:b/>
          <w:bCs/>
          <w:sz w:val="36"/>
          <w:szCs w:val="36"/>
        </w:rPr>
        <w:t>Practical</w:t>
      </w:r>
      <w:r w:rsidRPr="00BA5EE1">
        <w:rPr>
          <w:rFonts w:asciiTheme="majorHAnsi" w:hAnsiTheme="majorHAnsi"/>
          <w:b/>
          <w:bCs/>
          <w:spacing w:val="-6"/>
          <w:sz w:val="36"/>
          <w:szCs w:val="36"/>
        </w:rPr>
        <w:t xml:space="preserve"> </w:t>
      </w:r>
      <w:r w:rsidRPr="00BA5EE1">
        <w:rPr>
          <w:rFonts w:asciiTheme="majorHAnsi" w:hAnsiTheme="majorHAnsi"/>
          <w:b/>
          <w:bCs/>
          <w:sz w:val="36"/>
          <w:szCs w:val="36"/>
        </w:rPr>
        <w:t>work</w:t>
      </w:r>
      <w:r w:rsidRPr="00BA5EE1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BA5EE1">
        <w:rPr>
          <w:rFonts w:asciiTheme="majorHAnsi" w:hAnsiTheme="majorHAnsi"/>
          <w:b/>
          <w:bCs/>
          <w:sz w:val="36"/>
          <w:szCs w:val="36"/>
        </w:rPr>
        <w:t>in</w:t>
      </w:r>
      <w:r w:rsidRPr="00BA5EE1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BA5EE1">
        <w:rPr>
          <w:rFonts w:asciiTheme="majorHAnsi" w:hAnsiTheme="majorHAnsi"/>
          <w:b/>
          <w:bCs/>
          <w:sz w:val="36"/>
          <w:szCs w:val="36"/>
        </w:rPr>
        <w:t>“Optimisation</w:t>
      </w:r>
      <w:r w:rsidRPr="00BA5EE1">
        <w:rPr>
          <w:rFonts w:asciiTheme="majorHAnsi" w:hAnsiTheme="majorHAnsi"/>
          <w:b/>
          <w:bCs/>
          <w:spacing w:val="-6"/>
          <w:sz w:val="36"/>
          <w:szCs w:val="36"/>
        </w:rPr>
        <w:t xml:space="preserve"> </w:t>
      </w:r>
      <w:r w:rsidRPr="00BA5EE1">
        <w:rPr>
          <w:rFonts w:asciiTheme="majorHAnsi" w:hAnsiTheme="majorHAnsi"/>
          <w:b/>
          <w:bCs/>
          <w:sz w:val="36"/>
          <w:szCs w:val="36"/>
        </w:rPr>
        <w:t>Methods</w:t>
      </w:r>
      <w:r w:rsidRPr="00BA5EE1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BA5EE1">
        <w:rPr>
          <w:rFonts w:asciiTheme="majorHAnsi" w:hAnsiTheme="majorHAnsi"/>
          <w:b/>
          <w:bCs/>
          <w:sz w:val="36"/>
          <w:szCs w:val="36"/>
        </w:rPr>
        <w:t>in</w:t>
      </w:r>
      <w:r w:rsidRPr="00BA5EE1">
        <w:rPr>
          <w:rFonts w:asciiTheme="majorHAnsi" w:hAnsiTheme="majorHAnsi"/>
          <w:b/>
          <w:bCs/>
          <w:spacing w:val="-5"/>
          <w:sz w:val="36"/>
          <w:szCs w:val="36"/>
        </w:rPr>
        <w:t xml:space="preserve"> </w:t>
      </w:r>
      <w:r w:rsidRPr="00BA5EE1">
        <w:rPr>
          <w:rFonts w:asciiTheme="majorHAnsi" w:hAnsiTheme="majorHAnsi"/>
          <w:b/>
          <w:bCs/>
          <w:spacing w:val="-2"/>
          <w:sz w:val="36"/>
          <w:szCs w:val="36"/>
        </w:rPr>
        <w:t>Logistics”</w:t>
      </w:r>
    </w:p>
    <w:p w14:paraId="46D31CC6" w14:textId="77777777" w:rsidR="00031F21" w:rsidRPr="00BA5EE1" w:rsidRDefault="007A494F">
      <w:pPr>
        <w:spacing w:before="246"/>
        <w:ind w:left="5" w:right="2"/>
        <w:jc w:val="center"/>
        <w:rPr>
          <w:rFonts w:asciiTheme="majorHAnsi" w:hAnsiTheme="majorHAnsi"/>
          <w:b/>
          <w:bCs/>
          <w:sz w:val="36"/>
          <w:szCs w:val="36"/>
        </w:rPr>
      </w:pPr>
      <w:r w:rsidRPr="00BA5EE1">
        <w:rPr>
          <w:rFonts w:asciiTheme="majorHAnsi" w:hAnsiTheme="majorHAnsi"/>
          <w:b/>
          <w:bCs/>
          <w:sz w:val="36"/>
          <w:szCs w:val="36"/>
        </w:rPr>
        <w:t>Topic</w:t>
      </w:r>
      <w:r w:rsidRPr="00BA5EE1">
        <w:rPr>
          <w:rFonts w:asciiTheme="majorHAnsi" w:hAnsiTheme="majorHAnsi"/>
          <w:b/>
          <w:bCs/>
          <w:spacing w:val="-2"/>
          <w:sz w:val="36"/>
          <w:szCs w:val="36"/>
        </w:rPr>
        <w:t xml:space="preserve"> </w:t>
      </w:r>
      <w:r w:rsidRPr="00BA5EE1">
        <w:rPr>
          <w:rFonts w:asciiTheme="majorHAnsi" w:hAnsiTheme="majorHAnsi"/>
          <w:b/>
          <w:bCs/>
          <w:sz w:val="36"/>
          <w:szCs w:val="36"/>
        </w:rPr>
        <w:t>“</w:t>
      </w:r>
      <w:r w:rsidRPr="00BA5EE1">
        <w:rPr>
          <w:rFonts w:asciiTheme="majorHAnsi" w:hAnsiTheme="majorHAnsi"/>
          <w:b/>
          <w:bCs/>
          <w:sz w:val="36"/>
          <w:szCs w:val="36"/>
          <w:u w:val="single"/>
        </w:rPr>
        <w:t xml:space="preserve">Linear </w:t>
      </w:r>
      <w:r w:rsidRPr="00BA5EE1">
        <w:rPr>
          <w:rFonts w:asciiTheme="majorHAnsi" w:hAnsiTheme="majorHAnsi"/>
          <w:b/>
          <w:bCs/>
          <w:spacing w:val="-2"/>
          <w:sz w:val="36"/>
          <w:szCs w:val="36"/>
          <w:u w:val="single"/>
        </w:rPr>
        <w:t>Programming</w:t>
      </w:r>
      <w:r w:rsidRPr="00BA5EE1">
        <w:rPr>
          <w:rFonts w:asciiTheme="majorHAnsi" w:hAnsiTheme="majorHAnsi"/>
          <w:b/>
          <w:bCs/>
          <w:spacing w:val="-2"/>
          <w:sz w:val="36"/>
          <w:szCs w:val="36"/>
        </w:rPr>
        <w:t>”</w:t>
      </w:r>
    </w:p>
    <w:p w14:paraId="46D31CC7" w14:textId="77777777" w:rsidR="00031F21" w:rsidRPr="00BA5EE1" w:rsidRDefault="00031F21">
      <w:pPr>
        <w:pStyle w:val="BodyText"/>
        <w:rPr>
          <w:rFonts w:asciiTheme="majorHAnsi" w:hAnsiTheme="majorHAnsi"/>
          <w:i w:val="0"/>
        </w:rPr>
      </w:pPr>
    </w:p>
    <w:p w14:paraId="46D31CC8" w14:textId="77777777" w:rsidR="00031F21" w:rsidRPr="00BA5EE1" w:rsidRDefault="00031F21">
      <w:pPr>
        <w:pStyle w:val="BodyText"/>
        <w:spacing w:before="206"/>
        <w:rPr>
          <w:rFonts w:asciiTheme="majorHAnsi" w:hAnsiTheme="majorHAnsi"/>
          <w:i w:val="0"/>
        </w:rPr>
      </w:pPr>
    </w:p>
    <w:p w14:paraId="26B618FA" w14:textId="28B007A9" w:rsidR="008E18F7" w:rsidRPr="00BA5EE1" w:rsidRDefault="008E18F7" w:rsidP="008E18F7">
      <w:pPr>
        <w:spacing w:before="1" w:line="448" w:lineRule="auto"/>
        <w:ind w:right="116"/>
        <w:rPr>
          <w:rFonts w:asciiTheme="majorHAnsi" w:hAnsiTheme="majorHAnsi"/>
          <w:sz w:val="28"/>
          <w:szCs w:val="28"/>
        </w:rPr>
      </w:pPr>
      <w:r w:rsidRPr="00BA5EE1">
        <w:rPr>
          <w:rFonts w:asciiTheme="majorHAnsi" w:hAnsiTheme="majorHAnsi"/>
          <w:sz w:val="24"/>
        </w:rPr>
        <w:t xml:space="preserve">                                                                                                    </w:t>
      </w:r>
      <w:r w:rsidRPr="00BA5EE1">
        <w:rPr>
          <w:rFonts w:asciiTheme="majorHAnsi" w:hAnsiTheme="majorHAnsi"/>
          <w:sz w:val="28"/>
          <w:szCs w:val="28"/>
        </w:rPr>
        <w:t>Abin Valiya Veettil</w:t>
      </w:r>
    </w:p>
    <w:p w14:paraId="46D31CC9" w14:textId="12BB3CE3" w:rsidR="00031F21" w:rsidRPr="00BA5EE1" w:rsidRDefault="008E18F7" w:rsidP="008E18F7">
      <w:pPr>
        <w:spacing w:before="1" w:line="448" w:lineRule="auto"/>
        <w:ind w:right="116"/>
        <w:rPr>
          <w:rFonts w:asciiTheme="majorHAnsi" w:hAnsiTheme="majorHAnsi"/>
          <w:sz w:val="28"/>
          <w:szCs w:val="28"/>
        </w:rPr>
      </w:pPr>
      <w:r w:rsidRPr="00BA5EE1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Novembe</w:t>
      </w:r>
      <w:r w:rsidR="007A494F" w:rsidRPr="00BA5EE1">
        <w:rPr>
          <w:rFonts w:asciiTheme="majorHAnsi" w:hAnsiTheme="majorHAnsi"/>
          <w:sz w:val="28"/>
          <w:szCs w:val="28"/>
        </w:rPr>
        <w:t>r</w:t>
      </w:r>
      <w:r w:rsidR="007A494F" w:rsidRPr="00BA5EE1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BA5EE1">
        <w:rPr>
          <w:rFonts w:asciiTheme="majorHAnsi" w:hAnsiTheme="majorHAnsi"/>
          <w:sz w:val="28"/>
          <w:szCs w:val="28"/>
        </w:rPr>
        <w:t>12</w:t>
      </w:r>
      <w:r w:rsidR="007A494F" w:rsidRPr="00BA5EE1">
        <w:rPr>
          <w:rFonts w:asciiTheme="majorHAnsi" w:hAnsiTheme="majorHAnsi"/>
          <w:sz w:val="28"/>
          <w:szCs w:val="28"/>
        </w:rPr>
        <w:t>,</w:t>
      </w:r>
      <w:r w:rsidR="007A494F" w:rsidRPr="00BA5EE1">
        <w:rPr>
          <w:rFonts w:asciiTheme="majorHAnsi" w:hAnsiTheme="majorHAnsi"/>
          <w:spacing w:val="-1"/>
          <w:sz w:val="28"/>
          <w:szCs w:val="28"/>
        </w:rPr>
        <w:t xml:space="preserve"> </w:t>
      </w:r>
      <w:r w:rsidR="007A494F" w:rsidRPr="00BA5EE1">
        <w:rPr>
          <w:rFonts w:asciiTheme="majorHAnsi" w:hAnsiTheme="majorHAnsi"/>
          <w:spacing w:val="-4"/>
          <w:sz w:val="28"/>
          <w:szCs w:val="28"/>
        </w:rPr>
        <w:t>2024</w:t>
      </w:r>
    </w:p>
    <w:p w14:paraId="46D31CCA" w14:textId="77777777" w:rsidR="00031F21" w:rsidRPr="00BA5EE1" w:rsidRDefault="00031F21">
      <w:pPr>
        <w:pStyle w:val="BodyText"/>
        <w:spacing w:before="200"/>
        <w:rPr>
          <w:rFonts w:asciiTheme="majorHAnsi" w:hAnsiTheme="majorHAnsi"/>
          <w:i w:val="0"/>
          <w:sz w:val="28"/>
        </w:rPr>
      </w:pPr>
    </w:p>
    <w:p w14:paraId="46D31CCB" w14:textId="77777777" w:rsidR="00031F21" w:rsidRPr="00BA5EE1" w:rsidRDefault="007A494F">
      <w:pPr>
        <w:pStyle w:val="Heading1"/>
        <w:ind w:left="3"/>
        <w:rPr>
          <w:rFonts w:asciiTheme="majorHAnsi" w:hAnsiTheme="majorHAnsi"/>
          <w:sz w:val="32"/>
          <w:szCs w:val="32"/>
        </w:rPr>
      </w:pPr>
      <w:r w:rsidRPr="00BA5EE1">
        <w:rPr>
          <w:rFonts w:asciiTheme="majorHAnsi" w:hAnsiTheme="majorHAnsi"/>
          <w:sz w:val="32"/>
          <w:szCs w:val="32"/>
        </w:rPr>
        <w:t>Problem</w:t>
      </w:r>
      <w:r w:rsidRPr="00BA5EE1">
        <w:rPr>
          <w:rFonts w:asciiTheme="majorHAnsi" w:hAnsiTheme="majorHAnsi"/>
          <w:spacing w:val="-6"/>
          <w:sz w:val="32"/>
          <w:szCs w:val="32"/>
        </w:rPr>
        <w:t xml:space="preserve"> </w:t>
      </w:r>
      <w:r w:rsidRPr="00BA5EE1">
        <w:rPr>
          <w:rFonts w:asciiTheme="majorHAnsi" w:hAnsiTheme="majorHAnsi"/>
          <w:spacing w:val="-2"/>
          <w:sz w:val="32"/>
          <w:szCs w:val="32"/>
        </w:rPr>
        <w:t>Statement</w:t>
      </w:r>
    </w:p>
    <w:p w14:paraId="784D3A73" w14:textId="03E2ECB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  <w:sz w:val="28"/>
          <w:szCs w:val="28"/>
        </w:rPr>
      </w:pPr>
    </w:p>
    <w:p w14:paraId="45C84177" w14:textId="7777777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  <w:sz w:val="28"/>
          <w:szCs w:val="28"/>
        </w:rPr>
      </w:pPr>
      <w:r w:rsidRPr="00BA5EE1">
        <w:rPr>
          <w:rFonts w:asciiTheme="majorHAnsi" w:hAnsiTheme="majorHAnsi"/>
          <w:i w:val="0"/>
          <w:iCs w:val="0"/>
          <w:sz w:val="28"/>
          <w:szCs w:val="28"/>
        </w:rPr>
        <w:t xml:space="preserve">Chemical wholesaler has orders for 500 liters of certain liquid to bring to </w:t>
      </w:r>
      <w:proofErr w:type="gramStart"/>
      <w:r w:rsidRPr="00BA5EE1">
        <w:rPr>
          <w:rFonts w:asciiTheme="majorHAnsi" w:hAnsiTheme="majorHAnsi"/>
          <w:i w:val="0"/>
          <w:iCs w:val="0"/>
          <w:sz w:val="28"/>
          <w:szCs w:val="28"/>
        </w:rPr>
        <w:t>factory  Grunberg</w:t>
      </w:r>
      <w:proofErr w:type="gramEnd"/>
      <w:r w:rsidRPr="00BA5EE1">
        <w:rPr>
          <w:rFonts w:asciiTheme="majorHAnsi" w:hAnsiTheme="majorHAnsi"/>
          <w:i w:val="0"/>
          <w:iCs w:val="0"/>
          <w:sz w:val="28"/>
          <w:szCs w:val="28"/>
        </w:rPr>
        <w:t xml:space="preserve"> and 700 liters of same liquid to bring to customer in city Friestad. </w:t>
      </w:r>
      <w:proofErr w:type="gramStart"/>
      <w:r w:rsidRPr="00BA5EE1">
        <w:rPr>
          <w:rFonts w:asciiTheme="majorHAnsi" w:hAnsiTheme="majorHAnsi"/>
          <w:i w:val="0"/>
          <w:iCs w:val="0"/>
          <w:sz w:val="28"/>
          <w:szCs w:val="28"/>
        </w:rPr>
        <w:t>The  company</w:t>
      </w:r>
      <w:proofErr w:type="gramEnd"/>
      <w:r w:rsidRPr="00BA5EE1">
        <w:rPr>
          <w:rFonts w:asciiTheme="majorHAnsi" w:hAnsiTheme="majorHAnsi"/>
          <w:i w:val="0"/>
          <w:iCs w:val="0"/>
          <w:sz w:val="28"/>
          <w:szCs w:val="28"/>
        </w:rPr>
        <w:t xml:space="preserve"> has 1000 liters of this liquid produced at supplier plant in </w:t>
      </w:r>
      <w:proofErr w:type="spellStart"/>
      <w:r w:rsidRPr="00BA5EE1">
        <w:rPr>
          <w:rFonts w:asciiTheme="majorHAnsi" w:hAnsiTheme="majorHAnsi"/>
          <w:i w:val="0"/>
          <w:iCs w:val="0"/>
          <w:sz w:val="28"/>
          <w:szCs w:val="28"/>
        </w:rPr>
        <w:t>Ersburg</w:t>
      </w:r>
      <w:proofErr w:type="spellEnd"/>
      <w:r w:rsidRPr="00BA5EE1">
        <w:rPr>
          <w:rFonts w:asciiTheme="majorHAnsi" w:hAnsiTheme="majorHAnsi"/>
          <w:i w:val="0"/>
          <w:iCs w:val="0"/>
          <w:sz w:val="28"/>
          <w:szCs w:val="28"/>
        </w:rPr>
        <w:t xml:space="preserve"> and extra  400 liters at plant </w:t>
      </w:r>
      <w:proofErr w:type="spellStart"/>
      <w:r w:rsidRPr="00BA5EE1">
        <w:rPr>
          <w:rFonts w:asciiTheme="majorHAnsi" w:hAnsiTheme="majorHAnsi"/>
          <w:i w:val="0"/>
          <w:iCs w:val="0"/>
          <w:sz w:val="28"/>
          <w:szCs w:val="28"/>
        </w:rPr>
        <w:t>Orfurd</w:t>
      </w:r>
      <w:proofErr w:type="spellEnd"/>
      <w:r w:rsidRPr="00BA5EE1">
        <w:rPr>
          <w:rFonts w:asciiTheme="majorHAnsi" w:hAnsiTheme="majorHAnsi"/>
          <w:i w:val="0"/>
          <w:iCs w:val="0"/>
          <w:sz w:val="28"/>
          <w:szCs w:val="28"/>
        </w:rPr>
        <w:t xml:space="preserve">. It costs 0.50 EUR per liter to ship chemical product </w:t>
      </w:r>
      <w:proofErr w:type="gramStart"/>
      <w:r w:rsidRPr="00BA5EE1">
        <w:rPr>
          <w:rFonts w:asciiTheme="majorHAnsi" w:hAnsiTheme="majorHAnsi"/>
          <w:i w:val="0"/>
          <w:iCs w:val="0"/>
          <w:sz w:val="28"/>
          <w:szCs w:val="28"/>
        </w:rPr>
        <w:t xml:space="preserve">from  </w:t>
      </w:r>
      <w:proofErr w:type="spellStart"/>
      <w:r w:rsidRPr="00BA5EE1">
        <w:rPr>
          <w:rFonts w:asciiTheme="majorHAnsi" w:hAnsiTheme="majorHAnsi"/>
          <w:i w:val="0"/>
          <w:iCs w:val="0"/>
          <w:sz w:val="28"/>
          <w:szCs w:val="28"/>
        </w:rPr>
        <w:t>Ersburg</w:t>
      </w:r>
      <w:proofErr w:type="spellEnd"/>
      <w:proofErr w:type="gramEnd"/>
      <w:r w:rsidRPr="00BA5EE1">
        <w:rPr>
          <w:rFonts w:asciiTheme="majorHAnsi" w:hAnsiTheme="majorHAnsi"/>
          <w:i w:val="0"/>
          <w:iCs w:val="0"/>
          <w:sz w:val="28"/>
          <w:szCs w:val="28"/>
        </w:rPr>
        <w:t xml:space="preserve"> to Grundberg and 0.55 EUR per liter to ship from </w:t>
      </w:r>
      <w:proofErr w:type="spellStart"/>
      <w:r w:rsidRPr="00BA5EE1">
        <w:rPr>
          <w:rFonts w:asciiTheme="majorHAnsi" w:hAnsiTheme="majorHAnsi"/>
          <w:i w:val="0"/>
          <w:iCs w:val="0"/>
          <w:sz w:val="28"/>
          <w:szCs w:val="28"/>
        </w:rPr>
        <w:t>Ersburg</w:t>
      </w:r>
      <w:proofErr w:type="spellEnd"/>
      <w:r w:rsidRPr="00BA5EE1">
        <w:rPr>
          <w:rFonts w:asciiTheme="majorHAnsi" w:hAnsiTheme="majorHAnsi"/>
          <w:i w:val="0"/>
          <w:iCs w:val="0"/>
          <w:sz w:val="28"/>
          <w:szCs w:val="28"/>
        </w:rPr>
        <w:t xml:space="preserve"> to Friestad. </w:t>
      </w:r>
      <w:proofErr w:type="gramStart"/>
      <w:r w:rsidRPr="00BA5EE1">
        <w:rPr>
          <w:rFonts w:asciiTheme="majorHAnsi" w:hAnsiTheme="majorHAnsi"/>
          <w:i w:val="0"/>
          <w:iCs w:val="0"/>
          <w:sz w:val="28"/>
          <w:szCs w:val="28"/>
        </w:rPr>
        <w:t>Also  costs</w:t>
      </w:r>
      <w:proofErr w:type="gramEnd"/>
      <w:r w:rsidRPr="00BA5EE1">
        <w:rPr>
          <w:rFonts w:asciiTheme="majorHAnsi" w:hAnsiTheme="majorHAnsi"/>
          <w:i w:val="0"/>
          <w:iCs w:val="0"/>
          <w:sz w:val="28"/>
          <w:szCs w:val="28"/>
        </w:rPr>
        <w:t xml:space="preserve"> to ship from </w:t>
      </w:r>
      <w:proofErr w:type="spellStart"/>
      <w:r w:rsidRPr="00BA5EE1">
        <w:rPr>
          <w:rFonts w:asciiTheme="majorHAnsi" w:hAnsiTheme="majorHAnsi"/>
          <w:i w:val="0"/>
          <w:iCs w:val="0"/>
          <w:sz w:val="28"/>
          <w:szCs w:val="28"/>
        </w:rPr>
        <w:t>Orfurd</w:t>
      </w:r>
      <w:proofErr w:type="spellEnd"/>
      <w:r w:rsidRPr="00BA5EE1">
        <w:rPr>
          <w:rFonts w:asciiTheme="majorHAnsi" w:hAnsiTheme="majorHAnsi"/>
          <w:i w:val="0"/>
          <w:iCs w:val="0"/>
          <w:sz w:val="28"/>
          <w:szCs w:val="28"/>
        </w:rPr>
        <w:t xml:space="preserve"> to both receiving customers are equal to 0.80 EUR / liter  What should be the shipment arrangement to fulfill both orders at the least shipping  cost?  </w:t>
      </w:r>
    </w:p>
    <w:p w14:paraId="46D31CCE" w14:textId="339FE1A7" w:rsidR="00031F21" w:rsidRPr="00BA5EE1" w:rsidRDefault="00031F21" w:rsidP="004E43D5">
      <w:pPr>
        <w:pStyle w:val="BodyText"/>
        <w:rPr>
          <w:rFonts w:asciiTheme="majorHAnsi" w:hAnsiTheme="majorHAnsi"/>
        </w:rPr>
      </w:pPr>
    </w:p>
    <w:p w14:paraId="46D31CCF" w14:textId="77777777" w:rsidR="00031F21" w:rsidRPr="00BA5EE1" w:rsidRDefault="00031F21">
      <w:pPr>
        <w:pStyle w:val="BodyText"/>
        <w:rPr>
          <w:rFonts w:asciiTheme="majorHAnsi" w:hAnsiTheme="majorHAnsi"/>
        </w:rPr>
      </w:pPr>
    </w:p>
    <w:p w14:paraId="46D31CD0" w14:textId="77777777" w:rsidR="00031F21" w:rsidRPr="00BA5EE1" w:rsidRDefault="00031F21">
      <w:pPr>
        <w:pStyle w:val="BodyText"/>
        <w:spacing w:before="176"/>
        <w:rPr>
          <w:rFonts w:asciiTheme="majorHAnsi" w:hAnsiTheme="majorHAnsi"/>
        </w:rPr>
      </w:pPr>
    </w:p>
    <w:p w14:paraId="46D31CD1" w14:textId="77777777" w:rsidR="00031F21" w:rsidRPr="00BA5EE1" w:rsidRDefault="007A494F">
      <w:pPr>
        <w:pStyle w:val="Heading1"/>
        <w:rPr>
          <w:rFonts w:asciiTheme="majorHAnsi" w:hAnsiTheme="majorHAnsi"/>
        </w:rPr>
      </w:pPr>
      <w:r w:rsidRPr="00BA5EE1">
        <w:rPr>
          <w:rFonts w:asciiTheme="majorHAnsi" w:hAnsiTheme="majorHAnsi"/>
        </w:rPr>
        <w:t>Problem</w:t>
      </w:r>
      <w:r w:rsidRPr="00BA5EE1">
        <w:rPr>
          <w:rFonts w:asciiTheme="majorHAnsi" w:hAnsiTheme="majorHAnsi"/>
          <w:spacing w:val="-6"/>
        </w:rPr>
        <w:t xml:space="preserve"> </w:t>
      </w:r>
      <w:r w:rsidRPr="00BA5EE1">
        <w:rPr>
          <w:rFonts w:asciiTheme="majorHAnsi" w:hAnsiTheme="majorHAnsi"/>
          <w:spacing w:val="-2"/>
        </w:rPr>
        <w:t>Formalisation</w:t>
      </w:r>
    </w:p>
    <w:p w14:paraId="646F76AB" w14:textId="77777777" w:rsidR="004E43D5" w:rsidRPr="00BA5EE1" w:rsidRDefault="004E43D5" w:rsidP="004E43D5">
      <w:pPr>
        <w:pStyle w:val="BodyText"/>
        <w:rPr>
          <w:rFonts w:asciiTheme="majorHAnsi" w:hAnsiTheme="majorHAnsi"/>
          <w:b/>
          <w:bCs/>
          <w:i w:val="0"/>
          <w:iCs w:val="0"/>
        </w:rPr>
      </w:pPr>
    </w:p>
    <w:p w14:paraId="232866DF" w14:textId="02BA586B" w:rsidR="004E43D5" w:rsidRPr="00BA5EE1" w:rsidRDefault="004E43D5" w:rsidP="004E43D5">
      <w:pPr>
        <w:pStyle w:val="BodyText"/>
        <w:rPr>
          <w:rFonts w:asciiTheme="majorHAnsi" w:hAnsiTheme="majorHAnsi"/>
          <w:b/>
          <w:bCs/>
          <w:i w:val="0"/>
          <w:iCs w:val="0"/>
        </w:rPr>
      </w:pPr>
      <w:r w:rsidRPr="00BA5EE1">
        <w:rPr>
          <w:rFonts w:asciiTheme="majorHAnsi" w:hAnsiTheme="majorHAnsi"/>
          <w:b/>
          <w:bCs/>
          <w:i w:val="0"/>
          <w:iCs w:val="0"/>
        </w:rPr>
        <w:t>Decision Variables</w:t>
      </w:r>
    </w:p>
    <w:p w14:paraId="5FFF504D" w14:textId="7777777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>The decision variables represent the amount of liquid shipped from each plant to each destination:</w:t>
      </w:r>
    </w:p>
    <w:p w14:paraId="60B88B43" w14:textId="3A844150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x</w:t>
      </w:r>
      <w:proofErr w:type="gramStart"/>
      <w:r w:rsidRPr="00BA5EE1">
        <w:rPr>
          <w:rFonts w:asciiTheme="majorHAnsi" w:hAnsiTheme="majorHAnsi"/>
          <w:i w:val="0"/>
          <w:iCs w:val="0"/>
          <w:vertAlign w:val="subscript"/>
        </w:rPr>
        <w:t xml:space="preserve">1 </w:t>
      </w:r>
      <w:r w:rsidRPr="00BA5EE1">
        <w:rPr>
          <w:rFonts w:asciiTheme="majorHAnsi" w:hAnsiTheme="majorHAnsi"/>
          <w:i w:val="0"/>
          <w:iCs w:val="0"/>
        </w:rPr>
        <w:t>:</w:t>
      </w:r>
      <w:proofErr w:type="gramEnd"/>
      <w:r w:rsidRPr="00BA5EE1">
        <w:rPr>
          <w:rFonts w:asciiTheme="majorHAnsi" w:hAnsiTheme="majorHAnsi"/>
          <w:i w:val="0"/>
          <w:iCs w:val="0"/>
        </w:rPr>
        <w:t xml:space="preserve"> Liters shipped from </w:t>
      </w:r>
      <w:proofErr w:type="spellStart"/>
      <w:r w:rsidRPr="00BA5EE1">
        <w:rPr>
          <w:rFonts w:asciiTheme="majorHAnsi" w:hAnsiTheme="majorHAnsi"/>
          <w:i w:val="0"/>
          <w:iCs w:val="0"/>
        </w:rPr>
        <w:t>Ersburg</w:t>
      </w:r>
      <w:proofErr w:type="spellEnd"/>
      <w:r w:rsidRPr="00BA5EE1">
        <w:rPr>
          <w:rFonts w:asciiTheme="majorHAnsi" w:hAnsiTheme="majorHAnsi"/>
          <w:i w:val="0"/>
          <w:iCs w:val="0"/>
        </w:rPr>
        <w:t xml:space="preserve"> to Grunberg</w:t>
      </w:r>
    </w:p>
    <w:p w14:paraId="22C37BC2" w14:textId="7ECA73C0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x</w:t>
      </w:r>
      <w:proofErr w:type="gramStart"/>
      <w:r w:rsidRPr="00BA5EE1">
        <w:rPr>
          <w:rFonts w:asciiTheme="majorHAnsi" w:hAnsiTheme="majorHAnsi"/>
          <w:i w:val="0"/>
          <w:iCs w:val="0"/>
          <w:vertAlign w:val="subscript"/>
        </w:rPr>
        <w:t>2</w:t>
      </w:r>
      <w:r w:rsidRPr="00BA5EE1">
        <w:rPr>
          <w:rFonts w:asciiTheme="majorHAnsi" w:hAnsiTheme="majorHAnsi"/>
          <w:i w:val="0"/>
          <w:iCs w:val="0"/>
        </w:rPr>
        <w:t xml:space="preserve"> :</w:t>
      </w:r>
      <w:proofErr w:type="gramEnd"/>
      <w:r w:rsidRPr="00BA5EE1">
        <w:rPr>
          <w:rFonts w:asciiTheme="majorHAnsi" w:hAnsiTheme="majorHAnsi"/>
          <w:i w:val="0"/>
          <w:iCs w:val="0"/>
        </w:rPr>
        <w:t xml:space="preserve"> Liters shipped from </w:t>
      </w:r>
      <w:proofErr w:type="spellStart"/>
      <w:r w:rsidRPr="00BA5EE1">
        <w:rPr>
          <w:rFonts w:asciiTheme="majorHAnsi" w:hAnsiTheme="majorHAnsi"/>
          <w:i w:val="0"/>
          <w:iCs w:val="0"/>
        </w:rPr>
        <w:t>Ersburg</w:t>
      </w:r>
      <w:proofErr w:type="spellEnd"/>
      <w:r w:rsidRPr="00BA5EE1">
        <w:rPr>
          <w:rFonts w:asciiTheme="majorHAnsi" w:hAnsiTheme="majorHAnsi"/>
          <w:i w:val="0"/>
          <w:iCs w:val="0"/>
        </w:rPr>
        <w:t xml:space="preserve"> to Friestad</w:t>
      </w:r>
    </w:p>
    <w:p w14:paraId="406F82F7" w14:textId="37C776D9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x</w:t>
      </w:r>
      <w:proofErr w:type="gramStart"/>
      <w:r w:rsidRPr="00BA5EE1">
        <w:rPr>
          <w:rFonts w:asciiTheme="majorHAnsi" w:hAnsiTheme="majorHAnsi"/>
          <w:i w:val="0"/>
          <w:iCs w:val="0"/>
          <w:vertAlign w:val="subscript"/>
        </w:rPr>
        <w:t>3</w:t>
      </w:r>
      <w:r w:rsidRPr="00BA5EE1">
        <w:rPr>
          <w:rFonts w:asciiTheme="majorHAnsi" w:hAnsiTheme="majorHAnsi"/>
          <w:i w:val="0"/>
          <w:iCs w:val="0"/>
        </w:rPr>
        <w:t xml:space="preserve"> :</w:t>
      </w:r>
      <w:proofErr w:type="gramEnd"/>
      <w:r w:rsidRPr="00BA5EE1">
        <w:rPr>
          <w:rFonts w:asciiTheme="majorHAnsi" w:hAnsiTheme="majorHAnsi"/>
          <w:i w:val="0"/>
          <w:iCs w:val="0"/>
        </w:rPr>
        <w:t xml:space="preserve"> Liters shipped from </w:t>
      </w:r>
      <w:proofErr w:type="spellStart"/>
      <w:r w:rsidRPr="00BA5EE1">
        <w:rPr>
          <w:rFonts w:asciiTheme="majorHAnsi" w:hAnsiTheme="majorHAnsi"/>
          <w:i w:val="0"/>
          <w:iCs w:val="0"/>
        </w:rPr>
        <w:t>Orfurd</w:t>
      </w:r>
      <w:proofErr w:type="spellEnd"/>
      <w:r w:rsidRPr="00BA5EE1">
        <w:rPr>
          <w:rFonts w:asciiTheme="majorHAnsi" w:hAnsiTheme="majorHAnsi"/>
          <w:i w:val="0"/>
          <w:iCs w:val="0"/>
        </w:rPr>
        <w:t xml:space="preserve"> to Grunberg</w:t>
      </w:r>
    </w:p>
    <w:p w14:paraId="11000E22" w14:textId="7A274476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x</w:t>
      </w:r>
      <w:proofErr w:type="gramStart"/>
      <w:r w:rsidRPr="00BA5EE1">
        <w:rPr>
          <w:rFonts w:asciiTheme="majorHAnsi" w:hAnsiTheme="majorHAnsi"/>
          <w:i w:val="0"/>
          <w:iCs w:val="0"/>
          <w:vertAlign w:val="subscript"/>
        </w:rPr>
        <w:t>4</w:t>
      </w:r>
      <w:r w:rsidRPr="00BA5EE1">
        <w:rPr>
          <w:rFonts w:asciiTheme="majorHAnsi" w:hAnsiTheme="majorHAnsi"/>
          <w:i w:val="0"/>
          <w:iCs w:val="0"/>
        </w:rPr>
        <w:t xml:space="preserve"> :</w:t>
      </w:r>
      <w:proofErr w:type="gramEnd"/>
      <w:r w:rsidRPr="00BA5EE1">
        <w:rPr>
          <w:rFonts w:asciiTheme="majorHAnsi" w:hAnsiTheme="majorHAnsi"/>
          <w:i w:val="0"/>
          <w:iCs w:val="0"/>
        </w:rPr>
        <w:t xml:space="preserve"> Liters shipped from </w:t>
      </w:r>
      <w:proofErr w:type="spellStart"/>
      <w:r w:rsidRPr="00BA5EE1">
        <w:rPr>
          <w:rFonts w:asciiTheme="majorHAnsi" w:hAnsiTheme="majorHAnsi"/>
          <w:i w:val="0"/>
          <w:iCs w:val="0"/>
        </w:rPr>
        <w:t>Orfurd</w:t>
      </w:r>
      <w:proofErr w:type="spellEnd"/>
      <w:r w:rsidRPr="00BA5EE1">
        <w:rPr>
          <w:rFonts w:asciiTheme="majorHAnsi" w:hAnsiTheme="majorHAnsi"/>
          <w:i w:val="0"/>
          <w:iCs w:val="0"/>
        </w:rPr>
        <w:t xml:space="preserve"> to Friestad</w:t>
      </w:r>
    </w:p>
    <w:p w14:paraId="4A2ADE01" w14:textId="77777777" w:rsidR="004E43D5" w:rsidRPr="00BA5EE1" w:rsidRDefault="004E43D5" w:rsidP="004E43D5">
      <w:pPr>
        <w:pStyle w:val="BodyText"/>
        <w:rPr>
          <w:rFonts w:asciiTheme="majorHAnsi" w:hAnsiTheme="majorHAnsi"/>
          <w:b/>
          <w:bCs/>
          <w:i w:val="0"/>
          <w:iCs w:val="0"/>
        </w:rPr>
      </w:pPr>
    </w:p>
    <w:p w14:paraId="6993BA48" w14:textId="41DEAD74" w:rsidR="004E43D5" w:rsidRPr="00BA5EE1" w:rsidRDefault="004E43D5" w:rsidP="004E43D5">
      <w:pPr>
        <w:pStyle w:val="BodyText"/>
        <w:rPr>
          <w:rFonts w:asciiTheme="majorHAnsi" w:hAnsiTheme="majorHAnsi"/>
          <w:b/>
          <w:bCs/>
          <w:i w:val="0"/>
          <w:iCs w:val="0"/>
        </w:rPr>
      </w:pPr>
      <w:r w:rsidRPr="00BA5EE1">
        <w:rPr>
          <w:rFonts w:asciiTheme="majorHAnsi" w:hAnsiTheme="majorHAnsi"/>
          <w:b/>
          <w:bCs/>
          <w:i w:val="0"/>
          <w:iCs w:val="0"/>
        </w:rPr>
        <w:t>Goal Function (Objective Function)</w:t>
      </w:r>
    </w:p>
    <w:p w14:paraId="6A9F620A" w14:textId="2D1413BA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>The objective is to minimize the total shipping cost: 0.5x</w:t>
      </w:r>
      <w:r w:rsidRPr="00BA5EE1">
        <w:rPr>
          <w:rFonts w:asciiTheme="majorHAnsi" w:hAnsiTheme="majorHAnsi"/>
          <w:i w:val="0"/>
          <w:iCs w:val="0"/>
          <w:vertAlign w:val="subscript"/>
        </w:rPr>
        <w:t>1</w:t>
      </w:r>
      <w:r w:rsidRPr="00BA5EE1">
        <w:rPr>
          <w:rFonts w:asciiTheme="majorHAnsi" w:hAnsiTheme="majorHAnsi"/>
          <w:i w:val="0"/>
          <w:iCs w:val="0"/>
        </w:rPr>
        <w:t xml:space="preserve"> + 0.55x</w:t>
      </w:r>
      <w:r w:rsidRPr="00BA5EE1">
        <w:rPr>
          <w:rFonts w:asciiTheme="majorHAnsi" w:hAnsiTheme="majorHAnsi"/>
          <w:i w:val="0"/>
          <w:iCs w:val="0"/>
          <w:vertAlign w:val="subscript"/>
        </w:rPr>
        <w:t>2</w:t>
      </w:r>
      <w:r w:rsidRPr="00BA5EE1">
        <w:rPr>
          <w:rFonts w:asciiTheme="majorHAnsi" w:hAnsiTheme="majorHAnsi"/>
          <w:i w:val="0"/>
          <w:iCs w:val="0"/>
        </w:rPr>
        <w:t xml:space="preserve"> + 0.8x</w:t>
      </w:r>
      <w:r w:rsidRPr="00BA5EE1">
        <w:rPr>
          <w:rFonts w:asciiTheme="majorHAnsi" w:hAnsiTheme="majorHAnsi"/>
          <w:i w:val="0"/>
          <w:iCs w:val="0"/>
          <w:vertAlign w:val="subscript"/>
        </w:rPr>
        <w:t>3</w:t>
      </w:r>
      <w:r w:rsidRPr="00BA5EE1">
        <w:rPr>
          <w:rFonts w:asciiTheme="majorHAnsi" w:hAnsiTheme="majorHAnsi"/>
          <w:i w:val="0"/>
          <w:iCs w:val="0"/>
        </w:rPr>
        <w:t xml:space="preserve"> + 0.8x</w:t>
      </w:r>
      <w:r w:rsidRPr="00BA5EE1">
        <w:rPr>
          <w:rFonts w:asciiTheme="majorHAnsi" w:hAnsiTheme="majorHAnsi"/>
          <w:i w:val="0"/>
          <w:iCs w:val="0"/>
          <w:vertAlign w:val="subscript"/>
        </w:rPr>
        <w:t>4</w:t>
      </w:r>
    </w:p>
    <w:p w14:paraId="61156C41" w14:textId="7777777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</w:p>
    <w:p w14:paraId="7F810E11" w14:textId="7777777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>This function calculates the total cost of transporting the liquid based on the per-liter cost from each plant to each destination.</w:t>
      </w:r>
    </w:p>
    <w:p w14:paraId="1505ACB9" w14:textId="77777777" w:rsidR="004E43D5" w:rsidRPr="00BA5EE1" w:rsidRDefault="004E43D5" w:rsidP="004E43D5">
      <w:pPr>
        <w:pStyle w:val="BodyText"/>
        <w:rPr>
          <w:rFonts w:asciiTheme="majorHAnsi" w:hAnsiTheme="majorHAnsi"/>
          <w:b/>
          <w:bCs/>
          <w:i w:val="0"/>
          <w:iCs w:val="0"/>
        </w:rPr>
      </w:pPr>
    </w:p>
    <w:p w14:paraId="15BFE324" w14:textId="61188DBE" w:rsidR="004E43D5" w:rsidRPr="00BA5EE1" w:rsidRDefault="004E43D5" w:rsidP="004E43D5">
      <w:pPr>
        <w:pStyle w:val="BodyText"/>
        <w:rPr>
          <w:rFonts w:asciiTheme="majorHAnsi" w:hAnsiTheme="majorHAnsi"/>
          <w:b/>
          <w:bCs/>
          <w:i w:val="0"/>
          <w:iCs w:val="0"/>
        </w:rPr>
      </w:pPr>
      <w:r w:rsidRPr="00BA5EE1">
        <w:rPr>
          <w:rFonts w:asciiTheme="majorHAnsi" w:hAnsiTheme="majorHAnsi"/>
          <w:b/>
          <w:bCs/>
          <w:i w:val="0"/>
          <w:iCs w:val="0"/>
        </w:rPr>
        <w:t xml:space="preserve"> Constraints</w:t>
      </w:r>
    </w:p>
    <w:p w14:paraId="7D799CD0" w14:textId="4A1727F8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1. Demand Constraints  </w:t>
      </w:r>
    </w:p>
    <w:p w14:paraId="3D81D55E" w14:textId="7777777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  These constraints ensure that the demand at each destination is met:</w:t>
      </w:r>
    </w:p>
    <w:p w14:paraId="38E35017" w14:textId="235D30B4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  - Grunberg’s demand:  x</w:t>
      </w:r>
      <w:r w:rsidRPr="00BA5EE1">
        <w:rPr>
          <w:rFonts w:asciiTheme="majorHAnsi" w:hAnsiTheme="majorHAnsi"/>
          <w:i w:val="0"/>
          <w:iCs w:val="0"/>
          <w:vertAlign w:val="subscript"/>
        </w:rPr>
        <w:t>1</w:t>
      </w:r>
      <w:r w:rsidRPr="00BA5EE1">
        <w:rPr>
          <w:rFonts w:asciiTheme="majorHAnsi" w:hAnsiTheme="majorHAnsi"/>
          <w:i w:val="0"/>
          <w:iCs w:val="0"/>
        </w:rPr>
        <w:t xml:space="preserve"> + x</w:t>
      </w:r>
      <w:r w:rsidRPr="00BA5EE1">
        <w:rPr>
          <w:rFonts w:asciiTheme="majorHAnsi" w:hAnsiTheme="majorHAnsi"/>
          <w:i w:val="0"/>
          <w:iCs w:val="0"/>
          <w:vertAlign w:val="subscript"/>
        </w:rPr>
        <w:t xml:space="preserve">3 </w:t>
      </w:r>
      <w:r w:rsidRPr="00BA5EE1">
        <w:rPr>
          <w:rFonts w:asciiTheme="majorHAnsi" w:hAnsiTheme="majorHAnsi"/>
          <w:i w:val="0"/>
          <w:iCs w:val="0"/>
        </w:rPr>
        <w:t xml:space="preserve">= 500 </w:t>
      </w:r>
    </w:p>
    <w:p w14:paraId="03844D23" w14:textId="3D2A5D4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  - Friestad’s demand:  x</w:t>
      </w:r>
      <w:r w:rsidRPr="00BA5EE1">
        <w:rPr>
          <w:rFonts w:asciiTheme="majorHAnsi" w:hAnsiTheme="majorHAnsi"/>
          <w:i w:val="0"/>
          <w:iCs w:val="0"/>
          <w:vertAlign w:val="subscript"/>
        </w:rPr>
        <w:t>2</w:t>
      </w:r>
      <w:r w:rsidRPr="00BA5EE1">
        <w:rPr>
          <w:rFonts w:asciiTheme="majorHAnsi" w:hAnsiTheme="majorHAnsi"/>
          <w:i w:val="0"/>
          <w:iCs w:val="0"/>
        </w:rPr>
        <w:t xml:space="preserve"> + x</w:t>
      </w:r>
      <w:r w:rsidRPr="00BA5EE1">
        <w:rPr>
          <w:rFonts w:asciiTheme="majorHAnsi" w:hAnsiTheme="majorHAnsi"/>
          <w:i w:val="0"/>
          <w:iCs w:val="0"/>
          <w:vertAlign w:val="subscript"/>
        </w:rPr>
        <w:t>4</w:t>
      </w:r>
      <w:r w:rsidRPr="00BA5EE1">
        <w:rPr>
          <w:rFonts w:asciiTheme="majorHAnsi" w:hAnsiTheme="majorHAnsi"/>
          <w:i w:val="0"/>
          <w:iCs w:val="0"/>
        </w:rPr>
        <w:t xml:space="preserve"> = 700 </w:t>
      </w:r>
    </w:p>
    <w:p w14:paraId="058FF5D6" w14:textId="7777777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</w:p>
    <w:p w14:paraId="7ED6B61B" w14:textId="3B4F6AD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lastRenderedPageBreak/>
        <w:t xml:space="preserve">2. Supply Constraints  </w:t>
      </w:r>
    </w:p>
    <w:p w14:paraId="0E151FD3" w14:textId="7777777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  These constraints ensure that we do not exceed the available supply at each plant:</w:t>
      </w:r>
    </w:p>
    <w:p w14:paraId="5B72986C" w14:textId="1DFF73D9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  - </w:t>
      </w:r>
      <w:proofErr w:type="spellStart"/>
      <w:r w:rsidRPr="00BA5EE1">
        <w:rPr>
          <w:rFonts w:asciiTheme="majorHAnsi" w:hAnsiTheme="majorHAnsi"/>
          <w:i w:val="0"/>
          <w:iCs w:val="0"/>
        </w:rPr>
        <w:t>Ersburg’s</w:t>
      </w:r>
      <w:proofErr w:type="spellEnd"/>
      <w:r w:rsidRPr="00BA5EE1">
        <w:rPr>
          <w:rFonts w:asciiTheme="majorHAnsi" w:hAnsiTheme="majorHAnsi"/>
          <w:i w:val="0"/>
          <w:iCs w:val="0"/>
        </w:rPr>
        <w:t xml:space="preserve"> supply limit:  x</w:t>
      </w:r>
      <w:r w:rsidRPr="00BA5EE1">
        <w:rPr>
          <w:rFonts w:asciiTheme="majorHAnsi" w:hAnsiTheme="majorHAnsi"/>
          <w:i w:val="0"/>
          <w:iCs w:val="0"/>
          <w:vertAlign w:val="subscript"/>
        </w:rPr>
        <w:t xml:space="preserve">1 </w:t>
      </w:r>
      <w:r w:rsidRPr="00BA5EE1">
        <w:rPr>
          <w:rFonts w:asciiTheme="majorHAnsi" w:hAnsiTheme="majorHAnsi"/>
          <w:i w:val="0"/>
          <w:iCs w:val="0"/>
        </w:rPr>
        <w:t>+ x</w:t>
      </w:r>
      <w:r w:rsidRPr="00BA5EE1">
        <w:rPr>
          <w:rFonts w:asciiTheme="majorHAnsi" w:hAnsiTheme="majorHAnsi"/>
          <w:i w:val="0"/>
          <w:iCs w:val="0"/>
          <w:vertAlign w:val="subscript"/>
        </w:rPr>
        <w:t>2</w:t>
      </w:r>
      <w:r w:rsidRPr="00BA5EE1">
        <w:rPr>
          <w:rFonts w:asciiTheme="majorHAnsi" w:hAnsiTheme="majorHAnsi"/>
          <w:i w:val="0"/>
          <w:iCs w:val="0"/>
        </w:rPr>
        <w:t xml:space="preserve"> </w:t>
      </w:r>
      <w:r w:rsidRPr="00BA5EE1">
        <w:rPr>
          <w:rFonts w:asciiTheme="majorHAnsi" w:hAnsiTheme="majorHAnsi"/>
          <w:i w:val="0"/>
          <w:iCs w:val="0"/>
        </w:rPr>
        <w:t>&lt;=</w:t>
      </w:r>
      <w:r w:rsidRPr="00BA5EE1">
        <w:rPr>
          <w:rFonts w:asciiTheme="majorHAnsi" w:hAnsiTheme="majorHAnsi"/>
          <w:i w:val="0"/>
          <w:iCs w:val="0"/>
        </w:rPr>
        <w:t xml:space="preserve"> 1000</w:t>
      </w:r>
    </w:p>
    <w:p w14:paraId="564E5EF8" w14:textId="239BE7E2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  - </w:t>
      </w:r>
      <w:proofErr w:type="spellStart"/>
      <w:r w:rsidRPr="00BA5EE1">
        <w:rPr>
          <w:rFonts w:asciiTheme="majorHAnsi" w:hAnsiTheme="majorHAnsi"/>
          <w:i w:val="0"/>
          <w:iCs w:val="0"/>
        </w:rPr>
        <w:t>Orfurd’s</w:t>
      </w:r>
      <w:proofErr w:type="spellEnd"/>
      <w:r w:rsidRPr="00BA5EE1">
        <w:rPr>
          <w:rFonts w:asciiTheme="majorHAnsi" w:hAnsiTheme="majorHAnsi"/>
          <w:i w:val="0"/>
          <w:iCs w:val="0"/>
        </w:rPr>
        <w:t xml:space="preserve"> supply limit:  x</w:t>
      </w:r>
      <w:r w:rsidRPr="00BA5EE1">
        <w:rPr>
          <w:rFonts w:asciiTheme="majorHAnsi" w:hAnsiTheme="majorHAnsi"/>
          <w:i w:val="0"/>
          <w:iCs w:val="0"/>
          <w:vertAlign w:val="subscript"/>
        </w:rPr>
        <w:t>3</w:t>
      </w:r>
      <w:r w:rsidRPr="00BA5EE1">
        <w:rPr>
          <w:rFonts w:asciiTheme="majorHAnsi" w:hAnsiTheme="majorHAnsi"/>
          <w:i w:val="0"/>
          <w:iCs w:val="0"/>
        </w:rPr>
        <w:t xml:space="preserve"> + x</w:t>
      </w:r>
      <w:r w:rsidRPr="00BA5EE1">
        <w:rPr>
          <w:rFonts w:asciiTheme="majorHAnsi" w:hAnsiTheme="majorHAnsi"/>
          <w:i w:val="0"/>
          <w:iCs w:val="0"/>
          <w:vertAlign w:val="subscript"/>
        </w:rPr>
        <w:t xml:space="preserve">4 </w:t>
      </w:r>
      <w:r w:rsidRPr="00BA5EE1">
        <w:rPr>
          <w:rFonts w:asciiTheme="majorHAnsi" w:hAnsiTheme="majorHAnsi"/>
          <w:i w:val="0"/>
          <w:iCs w:val="0"/>
        </w:rPr>
        <w:t>&lt;=</w:t>
      </w:r>
      <w:r w:rsidRPr="00BA5EE1">
        <w:rPr>
          <w:rFonts w:asciiTheme="majorHAnsi" w:hAnsiTheme="majorHAnsi"/>
          <w:i w:val="0"/>
          <w:iCs w:val="0"/>
        </w:rPr>
        <w:t xml:space="preserve"> 400</w:t>
      </w:r>
    </w:p>
    <w:p w14:paraId="179E33FA" w14:textId="7777777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</w:p>
    <w:p w14:paraId="2B3CB62B" w14:textId="311D8544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3. Non-negativity Constraints  </w:t>
      </w:r>
    </w:p>
    <w:p w14:paraId="532559E0" w14:textId="77777777" w:rsidR="004E43D5" w:rsidRPr="00BA5EE1" w:rsidRDefault="004E43D5" w:rsidP="004E43D5">
      <w:pPr>
        <w:pStyle w:val="BodyText"/>
        <w:rPr>
          <w:rFonts w:asciiTheme="majorHAnsi" w:hAnsiTheme="majorHAnsi"/>
          <w:i w:val="0"/>
          <w:iCs w:val="0"/>
        </w:rPr>
      </w:pPr>
      <w:r w:rsidRPr="00BA5EE1">
        <w:rPr>
          <w:rFonts w:asciiTheme="majorHAnsi" w:hAnsiTheme="majorHAnsi"/>
          <w:i w:val="0"/>
          <w:iCs w:val="0"/>
        </w:rPr>
        <w:t xml:space="preserve">   These ensure that shipment quantities cannot be negative:</w:t>
      </w:r>
    </w:p>
    <w:p w14:paraId="46D31CDC" w14:textId="70BCB3D1" w:rsidR="00031F21" w:rsidRPr="00BA5EE1" w:rsidRDefault="004E43D5" w:rsidP="004E43D5">
      <w:pPr>
        <w:pStyle w:val="BodyText"/>
        <w:rPr>
          <w:rFonts w:asciiTheme="majorHAnsi" w:hAnsiTheme="majorHAnsi"/>
        </w:rPr>
      </w:pPr>
      <w:r w:rsidRPr="00BA5EE1">
        <w:rPr>
          <w:rFonts w:asciiTheme="majorHAnsi" w:hAnsiTheme="majorHAnsi"/>
          <w:i w:val="0"/>
          <w:iCs w:val="0"/>
        </w:rPr>
        <w:t xml:space="preserve">    x</w:t>
      </w:r>
      <w:r w:rsidRPr="00BA5EE1">
        <w:rPr>
          <w:rFonts w:asciiTheme="majorHAnsi" w:hAnsiTheme="majorHAnsi"/>
          <w:i w:val="0"/>
          <w:iCs w:val="0"/>
          <w:vertAlign w:val="subscript"/>
        </w:rPr>
        <w:t>1</w:t>
      </w:r>
      <w:r w:rsidRPr="00BA5EE1">
        <w:rPr>
          <w:rFonts w:asciiTheme="majorHAnsi" w:hAnsiTheme="majorHAnsi"/>
          <w:i w:val="0"/>
          <w:iCs w:val="0"/>
        </w:rPr>
        <w:t>, x</w:t>
      </w:r>
      <w:r w:rsidRPr="00BA5EE1">
        <w:rPr>
          <w:rFonts w:asciiTheme="majorHAnsi" w:hAnsiTheme="majorHAnsi"/>
          <w:i w:val="0"/>
          <w:iCs w:val="0"/>
          <w:vertAlign w:val="subscript"/>
        </w:rPr>
        <w:t>2</w:t>
      </w:r>
      <w:r w:rsidRPr="00BA5EE1">
        <w:rPr>
          <w:rFonts w:asciiTheme="majorHAnsi" w:hAnsiTheme="majorHAnsi"/>
          <w:i w:val="0"/>
          <w:iCs w:val="0"/>
        </w:rPr>
        <w:t>, x</w:t>
      </w:r>
      <w:r w:rsidRPr="00BA5EE1">
        <w:rPr>
          <w:rFonts w:asciiTheme="majorHAnsi" w:hAnsiTheme="majorHAnsi"/>
          <w:i w:val="0"/>
          <w:iCs w:val="0"/>
          <w:vertAlign w:val="subscript"/>
        </w:rPr>
        <w:t>3</w:t>
      </w:r>
      <w:r w:rsidRPr="00BA5EE1">
        <w:rPr>
          <w:rFonts w:asciiTheme="majorHAnsi" w:hAnsiTheme="majorHAnsi"/>
          <w:i w:val="0"/>
          <w:iCs w:val="0"/>
        </w:rPr>
        <w:t>, x</w:t>
      </w:r>
      <w:r w:rsidRPr="00BA5EE1">
        <w:rPr>
          <w:rFonts w:asciiTheme="majorHAnsi" w:hAnsiTheme="majorHAnsi"/>
          <w:i w:val="0"/>
          <w:iCs w:val="0"/>
          <w:vertAlign w:val="subscript"/>
        </w:rPr>
        <w:t>4</w:t>
      </w:r>
      <w:r w:rsidRPr="00BA5EE1">
        <w:rPr>
          <w:rFonts w:asciiTheme="majorHAnsi" w:hAnsiTheme="majorHAnsi"/>
          <w:i w:val="0"/>
          <w:iCs w:val="0"/>
        </w:rPr>
        <w:t xml:space="preserve"> </w:t>
      </w:r>
      <w:r w:rsidRPr="00BA5EE1">
        <w:rPr>
          <w:rFonts w:asciiTheme="majorHAnsi" w:hAnsiTheme="majorHAnsi"/>
          <w:i w:val="0"/>
          <w:iCs w:val="0"/>
        </w:rPr>
        <w:t>&gt;=</w:t>
      </w:r>
      <w:r w:rsidRPr="00BA5EE1">
        <w:rPr>
          <w:rFonts w:asciiTheme="majorHAnsi" w:hAnsiTheme="majorHAnsi"/>
          <w:i w:val="0"/>
          <w:iCs w:val="0"/>
        </w:rPr>
        <w:t xml:space="preserve"> 0 </w:t>
      </w:r>
    </w:p>
    <w:p w14:paraId="46D31CDD" w14:textId="77777777" w:rsidR="00031F21" w:rsidRPr="00BA5EE1" w:rsidRDefault="00031F21">
      <w:pPr>
        <w:pStyle w:val="BodyText"/>
        <w:spacing w:before="209"/>
        <w:rPr>
          <w:rFonts w:asciiTheme="majorHAnsi" w:hAnsiTheme="majorHAnsi"/>
        </w:rPr>
      </w:pPr>
    </w:p>
    <w:p w14:paraId="46D31CDE" w14:textId="77777777" w:rsidR="00031F21" w:rsidRPr="00BA5EE1" w:rsidRDefault="007A494F">
      <w:pPr>
        <w:pStyle w:val="Heading1"/>
        <w:spacing w:before="1"/>
        <w:rPr>
          <w:rFonts w:asciiTheme="majorHAnsi" w:hAnsiTheme="majorHAnsi"/>
        </w:rPr>
      </w:pPr>
      <w:r w:rsidRPr="00BA5EE1">
        <w:rPr>
          <w:rFonts w:asciiTheme="majorHAnsi" w:hAnsiTheme="majorHAnsi"/>
          <w:spacing w:val="-2"/>
        </w:rPr>
        <w:t>Solution</w:t>
      </w:r>
    </w:p>
    <w:p w14:paraId="1FD81BA2" w14:textId="4C7A079D" w:rsidR="00BA5EE1" w:rsidRPr="00BA5EE1" w:rsidRDefault="00BA5EE1" w:rsidP="00BA5EE1">
      <w:pPr>
        <w:pStyle w:val="BodyText"/>
        <w:spacing w:before="245" w:line="276" w:lineRule="auto"/>
        <w:ind w:left="120"/>
        <w:rPr>
          <w:rFonts w:asciiTheme="majorHAnsi" w:hAnsiTheme="majorHAnsi"/>
        </w:rPr>
      </w:pPr>
      <w:r w:rsidRPr="00BA5EE1">
        <w:rPr>
          <w:rFonts w:asciiTheme="majorHAnsi" w:hAnsiTheme="majorHAnsi"/>
        </w:rPr>
        <w:t>Assuming we solve this with a linear programming solver, the optimal solution will be:</w:t>
      </w:r>
    </w:p>
    <w:p w14:paraId="40A8CD4C" w14:textId="1E57C4F6" w:rsidR="00BA5EE1" w:rsidRPr="00BA5EE1" w:rsidRDefault="00BA5EE1" w:rsidP="00BA5EE1">
      <w:pPr>
        <w:pStyle w:val="BodyText"/>
        <w:spacing w:before="245" w:line="276" w:lineRule="auto"/>
        <w:ind w:left="120"/>
        <w:rPr>
          <w:rFonts w:asciiTheme="majorHAnsi" w:hAnsiTheme="majorHAnsi"/>
        </w:rPr>
      </w:pPr>
      <w:r w:rsidRPr="00BA5EE1">
        <w:rPr>
          <w:rFonts w:asciiTheme="majorHAnsi" w:hAnsiTheme="majorHAnsi"/>
        </w:rPr>
        <w:t xml:space="preserve"> x</w:t>
      </w:r>
      <w:r w:rsidRPr="00BA5EE1">
        <w:rPr>
          <w:rFonts w:asciiTheme="majorHAnsi" w:hAnsiTheme="majorHAnsi"/>
          <w:vertAlign w:val="subscript"/>
        </w:rPr>
        <w:t>1</w:t>
      </w:r>
      <w:r w:rsidRPr="00BA5EE1">
        <w:rPr>
          <w:rFonts w:asciiTheme="majorHAnsi" w:hAnsiTheme="majorHAnsi"/>
        </w:rPr>
        <w:t xml:space="preserve"> = </w:t>
      </w:r>
      <w:proofErr w:type="gramStart"/>
      <w:r w:rsidRPr="00BA5EE1">
        <w:rPr>
          <w:rFonts w:asciiTheme="majorHAnsi" w:hAnsiTheme="majorHAnsi"/>
        </w:rPr>
        <w:t>500</w:t>
      </w:r>
      <w:r w:rsidRPr="00BA5EE1">
        <w:rPr>
          <w:rFonts w:asciiTheme="majorHAnsi" w:hAnsiTheme="majorHAnsi"/>
        </w:rPr>
        <w:t xml:space="preserve"> </w:t>
      </w:r>
      <w:r w:rsidRPr="00BA5EE1">
        <w:rPr>
          <w:rFonts w:asciiTheme="majorHAnsi" w:hAnsiTheme="majorHAnsi"/>
        </w:rPr>
        <w:t xml:space="preserve"> liters</w:t>
      </w:r>
      <w:proofErr w:type="gramEnd"/>
      <w:r w:rsidRPr="00BA5EE1">
        <w:rPr>
          <w:rFonts w:asciiTheme="majorHAnsi" w:hAnsiTheme="majorHAnsi"/>
        </w:rPr>
        <w:t xml:space="preserve"> from </w:t>
      </w:r>
      <w:proofErr w:type="spellStart"/>
      <w:r w:rsidRPr="00BA5EE1">
        <w:rPr>
          <w:rFonts w:asciiTheme="majorHAnsi" w:hAnsiTheme="majorHAnsi"/>
        </w:rPr>
        <w:t>Ersburg</w:t>
      </w:r>
      <w:proofErr w:type="spellEnd"/>
      <w:r w:rsidRPr="00BA5EE1">
        <w:rPr>
          <w:rFonts w:asciiTheme="majorHAnsi" w:hAnsiTheme="majorHAnsi"/>
        </w:rPr>
        <w:t xml:space="preserve"> to Grunberg</w:t>
      </w:r>
    </w:p>
    <w:p w14:paraId="26D8C656" w14:textId="2A16CC76" w:rsidR="00BA5EE1" w:rsidRPr="00BA5EE1" w:rsidRDefault="00BA5EE1" w:rsidP="00BA5EE1">
      <w:pPr>
        <w:pStyle w:val="BodyText"/>
        <w:spacing w:before="245" w:line="276" w:lineRule="auto"/>
        <w:ind w:left="120"/>
        <w:rPr>
          <w:rFonts w:asciiTheme="majorHAnsi" w:hAnsiTheme="majorHAnsi"/>
        </w:rPr>
      </w:pPr>
      <w:r w:rsidRPr="00BA5EE1">
        <w:rPr>
          <w:rFonts w:asciiTheme="majorHAnsi" w:hAnsiTheme="majorHAnsi"/>
        </w:rPr>
        <w:t xml:space="preserve"> x</w:t>
      </w:r>
      <w:r w:rsidRPr="00BA5EE1">
        <w:rPr>
          <w:rFonts w:asciiTheme="majorHAnsi" w:hAnsiTheme="majorHAnsi"/>
          <w:vertAlign w:val="subscript"/>
        </w:rPr>
        <w:t>2</w:t>
      </w:r>
      <w:r w:rsidRPr="00BA5EE1">
        <w:rPr>
          <w:rFonts w:asciiTheme="majorHAnsi" w:hAnsiTheme="majorHAnsi"/>
        </w:rPr>
        <w:t xml:space="preserve"> = </w:t>
      </w:r>
      <w:proofErr w:type="gramStart"/>
      <w:r w:rsidRPr="00BA5EE1">
        <w:rPr>
          <w:rFonts w:asciiTheme="majorHAnsi" w:hAnsiTheme="majorHAnsi"/>
        </w:rPr>
        <w:t>500  liters</w:t>
      </w:r>
      <w:proofErr w:type="gramEnd"/>
      <w:r w:rsidRPr="00BA5EE1">
        <w:rPr>
          <w:rFonts w:asciiTheme="majorHAnsi" w:hAnsiTheme="majorHAnsi"/>
        </w:rPr>
        <w:t xml:space="preserve"> from </w:t>
      </w:r>
      <w:proofErr w:type="spellStart"/>
      <w:r w:rsidRPr="00BA5EE1">
        <w:rPr>
          <w:rFonts w:asciiTheme="majorHAnsi" w:hAnsiTheme="majorHAnsi"/>
        </w:rPr>
        <w:t>Ersburg</w:t>
      </w:r>
      <w:proofErr w:type="spellEnd"/>
      <w:r w:rsidRPr="00BA5EE1">
        <w:rPr>
          <w:rFonts w:asciiTheme="majorHAnsi" w:hAnsiTheme="majorHAnsi"/>
        </w:rPr>
        <w:t xml:space="preserve"> to Friestad</w:t>
      </w:r>
    </w:p>
    <w:p w14:paraId="653D9008" w14:textId="013F6205" w:rsidR="00BA5EE1" w:rsidRPr="00BA5EE1" w:rsidRDefault="00BA5EE1" w:rsidP="00BA5EE1">
      <w:pPr>
        <w:pStyle w:val="BodyText"/>
        <w:spacing w:before="245" w:line="276" w:lineRule="auto"/>
        <w:ind w:left="120"/>
        <w:rPr>
          <w:rFonts w:asciiTheme="majorHAnsi" w:hAnsiTheme="majorHAnsi"/>
        </w:rPr>
      </w:pPr>
      <w:r w:rsidRPr="00BA5EE1">
        <w:rPr>
          <w:rFonts w:asciiTheme="majorHAnsi" w:hAnsiTheme="majorHAnsi"/>
        </w:rPr>
        <w:t xml:space="preserve"> x</w:t>
      </w:r>
      <w:r w:rsidRPr="00BA5EE1">
        <w:rPr>
          <w:rFonts w:asciiTheme="majorHAnsi" w:hAnsiTheme="majorHAnsi"/>
          <w:vertAlign w:val="subscript"/>
        </w:rPr>
        <w:t>3</w:t>
      </w:r>
      <w:r w:rsidRPr="00BA5EE1">
        <w:rPr>
          <w:rFonts w:asciiTheme="majorHAnsi" w:hAnsiTheme="majorHAnsi"/>
        </w:rPr>
        <w:t xml:space="preserve"> = </w:t>
      </w:r>
      <w:proofErr w:type="gramStart"/>
      <w:r w:rsidRPr="00BA5EE1">
        <w:rPr>
          <w:rFonts w:asciiTheme="majorHAnsi" w:hAnsiTheme="majorHAnsi"/>
        </w:rPr>
        <w:t>0  liters</w:t>
      </w:r>
      <w:proofErr w:type="gramEnd"/>
      <w:r w:rsidRPr="00BA5EE1">
        <w:rPr>
          <w:rFonts w:asciiTheme="majorHAnsi" w:hAnsiTheme="majorHAnsi"/>
        </w:rPr>
        <w:t xml:space="preserve"> from </w:t>
      </w:r>
      <w:proofErr w:type="spellStart"/>
      <w:r w:rsidRPr="00BA5EE1">
        <w:rPr>
          <w:rFonts w:asciiTheme="majorHAnsi" w:hAnsiTheme="majorHAnsi"/>
        </w:rPr>
        <w:t>Orfurd</w:t>
      </w:r>
      <w:proofErr w:type="spellEnd"/>
      <w:r w:rsidRPr="00BA5EE1">
        <w:rPr>
          <w:rFonts w:asciiTheme="majorHAnsi" w:hAnsiTheme="majorHAnsi"/>
        </w:rPr>
        <w:t xml:space="preserve"> to Grunberg</w:t>
      </w:r>
    </w:p>
    <w:p w14:paraId="46D31CDF" w14:textId="77A01754" w:rsidR="00031F21" w:rsidRPr="00BA5EE1" w:rsidRDefault="00BA5EE1" w:rsidP="00BA5EE1">
      <w:pPr>
        <w:pStyle w:val="BodyText"/>
        <w:spacing w:before="245" w:line="276" w:lineRule="auto"/>
        <w:ind w:left="120"/>
        <w:rPr>
          <w:rFonts w:asciiTheme="majorHAnsi" w:hAnsiTheme="majorHAnsi"/>
        </w:rPr>
      </w:pPr>
      <w:r w:rsidRPr="00BA5EE1">
        <w:rPr>
          <w:rFonts w:asciiTheme="majorHAnsi" w:hAnsiTheme="majorHAnsi"/>
        </w:rPr>
        <w:t xml:space="preserve"> x</w:t>
      </w:r>
      <w:r w:rsidRPr="00BA5EE1">
        <w:rPr>
          <w:rFonts w:asciiTheme="majorHAnsi" w:hAnsiTheme="majorHAnsi"/>
          <w:vertAlign w:val="subscript"/>
        </w:rPr>
        <w:t>4</w:t>
      </w:r>
      <w:r w:rsidRPr="00BA5EE1">
        <w:rPr>
          <w:rFonts w:asciiTheme="majorHAnsi" w:hAnsiTheme="majorHAnsi"/>
        </w:rPr>
        <w:t xml:space="preserve"> = </w:t>
      </w:r>
      <w:proofErr w:type="gramStart"/>
      <w:r w:rsidRPr="00BA5EE1">
        <w:rPr>
          <w:rFonts w:asciiTheme="majorHAnsi" w:hAnsiTheme="majorHAnsi"/>
        </w:rPr>
        <w:t>200  liters</w:t>
      </w:r>
      <w:proofErr w:type="gramEnd"/>
      <w:r w:rsidRPr="00BA5EE1">
        <w:rPr>
          <w:rFonts w:asciiTheme="majorHAnsi" w:hAnsiTheme="majorHAnsi"/>
        </w:rPr>
        <w:t xml:space="preserve"> from </w:t>
      </w:r>
      <w:proofErr w:type="spellStart"/>
      <w:r w:rsidRPr="00BA5EE1">
        <w:rPr>
          <w:rFonts w:asciiTheme="majorHAnsi" w:hAnsiTheme="majorHAnsi"/>
        </w:rPr>
        <w:t>Orfurd</w:t>
      </w:r>
      <w:proofErr w:type="spellEnd"/>
      <w:r w:rsidRPr="00BA5EE1">
        <w:rPr>
          <w:rFonts w:asciiTheme="majorHAnsi" w:hAnsiTheme="majorHAnsi"/>
        </w:rPr>
        <w:t xml:space="preserve"> to Friestad</w:t>
      </w:r>
    </w:p>
    <w:p w14:paraId="0AAA376F" w14:textId="6E7A3896" w:rsidR="00BA5EE1" w:rsidRPr="00BA5EE1" w:rsidRDefault="00BA5EE1" w:rsidP="00BA5EE1">
      <w:pPr>
        <w:pStyle w:val="BodyText"/>
        <w:spacing w:before="245" w:line="276" w:lineRule="auto"/>
        <w:ind w:left="120"/>
        <w:rPr>
          <w:rFonts w:asciiTheme="majorHAnsi" w:hAnsiTheme="majorHAnsi"/>
        </w:rPr>
      </w:pPr>
      <w:r w:rsidRPr="00BA5EE1">
        <w:rPr>
          <w:rFonts w:asciiTheme="majorHAnsi" w:hAnsiTheme="majorHAnsi"/>
        </w:rPr>
        <w:t>Substitute the values into the cost function:</w:t>
      </w:r>
    </w:p>
    <w:p w14:paraId="1EC50F12" w14:textId="5435DE19" w:rsidR="00BA5EE1" w:rsidRPr="00BA5EE1" w:rsidRDefault="00BA5EE1" w:rsidP="00BA5EE1">
      <w:pPr>
        <w:pStyle w:val="BodyText"/>
        <w:spacing w:before="245" w:line="276" w:lineRule="auto"/>
        <w:ind w:left="120"/>
        <w:rPr>
          <w:rFonts w:asciiTheme="majorHAnsi" w:hAnsiTheme="majorHAnsi"/>
        </w:rPr>
      </w:pPr>
      <w:r w:rsidRPr="00BA5EE1">
        <w:rPr>
          <w:rFonts w:asciiTheme="majorHAnsi" w:hAnsiTheme="majorHAnsi"/>
        </w:rPr>
        <w:t>Total Cost = 0.5(500) + 0.55(500) + 0.8(0) + 0.8(200)</w:t>
      </w:r>
      <w:r w:rsidRPr="00BA5EE1">
        <w:rPr>
          <w:rFonts w:asciiTheme="majorHAnsi" w:hAnsiTheme="majorHAnsi"/>
        </w:rPr>
        <w:t xml:space="preserve"> </w:t>
      </w:r>
      <w:r w:rsidRPr="00BA5EE1">
        <w:rPr>
          <w:rFonts w:asciiTheme="majorHAnsi" w:hAnsiTheme="majorHAnsi"/>
        </w:rPr>
        <w:t>= 250 + 275 + 0 + 160 = 685</w:t>
      </w:r>
    </w:p>
    <w:p w14:paraId="54C4C489" w14:textId="79962AD7" w:rsidR="00BA5EE1" w:rsidRPr="00BA5EE1" w:rsidRDefault="00BA5EE1" w:rsidP="00BA5EE1">
      <w:pPr>
        <w:pStyle w:val="BodyText"/>
        <w:spacing w:before="245" w:line="276" w:lineRule="auto"/>
        <w:rPr>
          <w:rFonts w:asciiTheme="majorHAnsi" w:hAnsiTheme="majorHAnsi"/>
        </w:rPr>
      </w:pPr>
    </w:p>
    <w:sectPr w:rsidR="00BA5EE1" w:rsidRPr="00BA5EE1">
      <w:type w:val="continuous"/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21"/>
    <w:rsid w:val="00031F21"/>
    <w:rsid w:val="000F3F3A"/>
    <w:rsid w:val="004E43D5"/>
    <w:rsid w:val="007A494F"/>
    <w:rsid w:val="007E49F5"/>
    <w:rsid w:val="008E18F7"/>
    <w:rsid w:val="00925693"/>
    <w:rsid w:val="00BA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1CC5"/>
  <w15:docId w15:val="{B822266B-52C8-451C-A012-A64C23AA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" w:right="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Sarunkumar V V</cp:lastModifiedBy>
  <cp:revision>2</cp:revision>
  <dcterms:created xsi:type="dcterms:W3CDTF">2024-11-12T13:56:00Z</dcterms:created>
  <dcterms:modified xsi:type="dcterms:W3CDTF">2024-11-12T13:56:00Z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for Microsoft 365</vt:lpwstr>
  </property>
</Properties>
</file>