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[Insira seu nome completo]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PROJETO DE VIDA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apresentado ao Prof.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NOME DO PROFESSOR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como requisito avaliativo parcial da disciplina RELAÇÃO: PRINCÍPIOS E VALORES, no Curso de NOME DO SEU CURSO.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431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Brasília-DF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4c6e7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 I – Quem sou eu?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Na primeira etapa do seu projeto de vida, responda à pergunta QUEM SOU EU. Para auxiliar você nesta etapa, siga as perguntas que seguem abaixo. Elabore um texto de 1 página para esta primeira etapa, dando destaque ao que você considera mais relevante. Lembre-se: você não é obrigado(a) a relatar experiências com as quais você se sinta constrangido(a). Mas é importante que reflita sobre elas.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Quais maiores influências recebi de minha família? (positivas ou negativas)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Quais as influências que a religião teve em minha formação pessoal?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Durante a Educação Básica, quais experiências de aprendizagem mais marcaram minha vida nas escolas? (convivência com professores e colegas; conteúdos das disciplinas estudadas, etc.).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De que modo o cinema, a TV e o acesso à internet influenciaram minhas decisões pessoais, na definição de meus sonhos? 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De que modo o meu trabalho (anterior ou atual) alterou meu comportamento? O que tenho aprendido em meu local de trabalho? (positivo ou negativo)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Que princípios éticos e/ou valores morais eu considero mais importantes?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De que modo eu gosto de ser tratado e devo tratar as pessoas?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O que mais penso (ou sinto) sobre mim mesmo? Quem sou eu?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b4c6e7" w:val="clear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PARTE II – Quais meus sonhos, objetivos e metas?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Nesta segunda parte do Projeto de Vida você deverá preencher a TABELA DOS SONHOS, OBJETIVOS E METAS. Esta tabela está estruturada em 3 colunas, a coluna dos SONHOS, dos OBJETIVOS e das METAS.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TABELA DOS SONHOS, OBJETIVOS E METAS</w:t>
      </w:r>
      <w:r w:rsidDel="00000000" w:rsidR="00000000" w:rsidRPr="00000000">
        <w:rPr>
          <w:rtl w:val="0"/>
        </w:rPr>
      </w:r>
    </w:p>
    <w:tbl>
      <w:tblPr>
        <w:tblStyle w:val="Table1"/>
        <w:tblW w:w="9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5377"/>
        <w:gridCol w:w="1343"/>
        <w:tblGridChange w:id="0">
          <w:tblGrid>
            <w:gridCol w:w="3020"/>
            <w:gridCol w:w="5377"/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Sonho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(etapas de conquista do sonho)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Metas: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Casa própria bem bonita, próximo à praia, com 4 quartos, lugar.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400.000,00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juntar o dinheiro da entrada.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Dez/2023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comprou uma casa menor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Jan/2024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economizar novamente para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vender a primeira casa + economias =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comprar a casa dos sonhos.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b4c6e7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PARTE III – Hábitos para o presente 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Rule="auto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Depois que você estabeleceu sonhos, objetivos e metas, você precisa se preparar corretamente para alcançá-los. Este preparo está relacionado às suas atitudes, à maneira como você age dia após dia. Imagine que seu sonho é um grande castelo, feito de tijolos de barro. A maneira como você age todos os dias, as suas atitudes representam cada tijolo que é utilizado para a construção do castelo.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Para a análise dos seus hábitos, do seu comportamento, retomaremos as Dimensões Constituíntes do Propósito de Vida, pois representam competências que precisamos desenvolver, no caminho rumo aos nossos sonho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s.</w:t>
      </w:r>
    </w:p>
    <w:tbl>
      <w:tblPr>
        <w:tblStyle w:val="Table2"/>
        <w:tblW w:w="9666.0" w:type="dxa"/>
        <w:jc w:val="left"/>
        <w:tblLayout w:type="fixed"/>
        <w:tblLook w:val="0400"/>
      </w:tblPr>
      <w:tblGrid>
        <w:gridCol w:w="1668"/>
        <w:gridCol w:w="7998"/>
        <w:tblGridChange w:id="0">
          <w:tblGrid>
            <w:gridCol w:w="1668"/>
            <w:gridCol w:w="79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Dimensão Espiritual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tenho cultivado minha vida espiritual?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valores eu tenho cultivado?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novas atitudes cotidianas devo assumir para ter êxito nesta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dimensão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Dimensão 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Psicoafetiva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tenho cuidado de seus sentimentos?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avalio sua autoestima?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Tenho facilidade de perdoar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que me ofendem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Tenho facilidade de me perdoar, pelos erros que já cometi na vida?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Tenho humildade para reconhecer meus erros e buscar uma mudança de rota, assumir novas estratégias?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novas atitudes cotidianas devo assumir para ter êxito nesta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dimensão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Dimensão Psicossocial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tenho tratado as pessoas com as quais convivo?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Tenho sido egoísta ou solidário?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Consigo me relacionar bem na família, na escola e no ambiente de trabalho?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Consigo trabalhar em equipe e desejar sinceramente o sucesso das pessoas que estão ao meu redor?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novas atitudes cotidianas devo assumir para ter êxito nesta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dimensão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Dimensão Política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Tenho me importado com as questões sociais e políticas?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 tenho assumido uma postura mais individualista?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Tenho alguma participação comunitária mais presente? (na igreja, na associação de bairro, no sindicato, na associação de pais e mestres, etc.).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Participo de alguma Organização Social, com atuação em trabalhos voluntários?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Minha atuação profissional tem algum impacto direto ou indireto no cenário social e político de minha cidade, estado ou país?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novas atitudes cotidianas devo assumir para ter êxito nesta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dimensão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Dimensão Técnica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habilidades e competências técnicas preciso desenvolver para alcançar meus objetivos e metas profissionais?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cursos preciso realizar? Que conteúdos estudar?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Tenho uma vida disciplinada de estudo (formal ou informal)?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Quantos livros tenho lido anualmente?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Consigo fazer a gestão do meu tempo com eficiência?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novas atitudes cotidianas devo assumir para ter êxito nesta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dimensão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 </w:t>
            </w:r>
          </w:p>
        </w:tc>
      </w:tr>
    </w:tbl>
    <w:p w:rsidR="00000000" w:rsidDel="00000000" w:rsidP="00000000" w:rsidRDefault="00000000" w:rsidRPr="00000000" w14:paraId="000000B5">
      <w:pPr>
        <w:pStyle w:val="Heading1"/>
        <w:tabs>
          <w:tab w:val="left" w:leader="none" w:pos="540"/>
          <w:tab w:val="left" w:leader="none" w:pos="541"/>
        </w:tabs>
        <w:ind w:hanging="11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tabs>
          <w:tab w:val="left" w:leader="none" w:pos="540"/>
          <w:tab w:val="left" w:leader="none" w:pos="541"/>
        </w:tabs>
        <w:ind w:left="0" w:firstLine="0"/>
        <w:jc w:val="both"/>
        <w:rPr>
          <w:rFonts w:ascii="Calibri" w:cs="Calibri" w:eastAsia="Calibri" w:hAnsi="Calibri"/>
          <w:b w:val="0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1440" w:top="1440" w:left="1080" w:right="1080" w:header="613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50.0" w:type="dxa"/>
      <w:jc w:val="left"/>
      <w:tblBorders>
        <w:bottom w:color="000000" w:space="0" w:sz="4" w:val="single"/>
      </w:tblBorders>
      <w:tblLayout w:type="fixed"/>
      <w:tblLook w:val="0400"/>
    </w:tblPr>
    <w:tblGrid>
      <w:gridCol w:w="3276"/>
      <w:gridCol w:w="6474"/>
      <w:tblGridChange w:id="0">
        <w:tblGrid>
          <w:gridCol w:w="3276"/>
          <w:gridCol w:w="6474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943100" cy="3810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Disciplina:</w:t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36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Relação: Princípios e Valores</w:t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12" w:hanging="429"/>
    </w:pPr>
    <w:rPr>
      <w:b w:val="1"/>
    </w:rPr>
  </w:style>
  <w:style w:type="paragraph" w:styleId="Heading2">
    <w:name w:val="heading 2"/>
    <w:basedOn w:val="Normal"/>
    <w:next w:val="Normal"/>
    <w:pPr>
      <w:ind w:left="228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2019-02-25T00:00:00Z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2019-04-08T00:00:00Z</vt:lpwstr>
  </property>
</Properties>
</file>