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9A27" w14:textId="77777777" w:rsidR="00C3508D" w:rsidRDefault="00C3508D" w:rsidP="00C3508D">
      <w:pPr>
        <w:rPr>
          <w:b/>
          <w:bCs/>
        </w:rPr>
      </w:pPr>
      <w:r w:rsidRPr="00C3508D">
        <w:rPr>
          <w:b/>
          <w:bCs/>
        </w:rPr>
        <w:t>Q1. What is a Common Table Expression (CTE), and how does it improve SQL query readability?</w:t>
      </w:r>
    </w:p>
    <w:p w14:paraId="712631D7" w14:textId="69F88793" w:rsidR="00C3508D" w:rsidRPr="00C3508D" w:rsidRDefault="00C3508D" w:rsidP="00C3508D">
      <w:pPr>
        <w:rPr>
          <w:b/>
          <w:bCs/>
        </w:rPr>
      </w:pPr>
      <w:r>
        <w:rPr>
          <w:b/>
          <w:bCs/>
        </w:rPr>
        <w:t xml:space="preserve">A1. </w:t>
      </w:r>
      <w:r w:rsidRPr="00C3508D">
        <w:t>A Common Table Expression (CTE) is a temporary, named result set defined right before a main query using the WITH clause, which exists only for the duration of that single query execution.</w:t>
      </w:r>
    </w:p>
    <w:p w14:paraId="6152F186" w14:textId="7F964EE1" w:rsidR="00C3508D" w:rsidRPr="00C3508D" w:rsidRDefault="00C3508D" w:rsidP="00C3508D">
      <w:r>
        <w:rPr>
          <w:b/>
          <w:bCs/>
        </w:rPr>
        <w:t>I</w:t>
      </w:r>
      <w:r w:rsidRPr="00C3508D">
        <w:rPr>
          <w:b/>
          <w:bCs/>
        </w:rPr>
        <w:t>t improves readability</w:t>
      </w:r>
      <w:r>
        <w:rPr>
          <w:b/>
          <w:bCs/>
        </w:rPr>
        <w:t xml:space="preserve"> by</w:t>
      </w:r>
      <w:r w:rsidRPr="00C3508D">
        <w:rPr>
          <w:b/>
          <w:bCs/>
        </w:rPr>
        <w:t>:</w:t>
      </w:r>
    </w:p>
    <w:p w14:paraId="46089B97" w14:textId="77777777" w:rsidR="00C3508D" w:rsidRPr="00C3508D" w:rsidRDefault="00C3508D" w:rsidP="00C3508D">
      <w:pPr>
        <w:pStyle w:val="ListParagraph"/>
        <w:numPr>
          <w:ilvl w:val="0"/>
          <w:numId w:val="6"/>
        </w:numPr>
      </w:pPr>
      <w:r w:rsidRPr="00C3508D">
        <w:rPr>
          <w:b/>
          <w:bCs/>
        </w:rPr>
        <w:t>Eliminates Complex Subqueries:</w:t>
      </w:r>
      <w:r w:rsidRPr="00C3508D">
        <w:t xml:space="preserve"> Instead of nesting multiple subqueries inside each other, a CTE lets you break down a complex query into clean, logical, sequential steps.</w:t>
      </w:r>
    </w:p>
    <w:p w14:paraId="5345B7A3" w14:textId="77777777" w:rsidR="00C3508D" w:rsidRPr="00C3508D" w:rsidRDefault="00C3508D" w:rsidP="00C3508D">
      <w:pPr>
        <w:pStyle w:val="ListParagraph"/>
        <w:numPr>
          <w:ilvl w:val="0"/>
          <w:numId w:val="6"/>
        </w:numPr>
      </w:pPr>
      <w:r w:rsidRPr="00C3508D">
        <w:rPr>
          <w:b/>
          <w:bCs/>
        </w:rPr>
        <w:t>Reusability within a Query:</w:t>
      </w:r>
      <w:r w:rsidRPr="00C3508D">
        <w:t xml:space="preserve"> If you need to reference the same derived table or aggregate calculation multiple times, you can define it once as a CTE and call it repeatedly.</w:t>
      </w:r>
    </w:p>
    <w:p w14:paraId="34A2C281" w14:textId="77777777" w:rsidR="00C3508D" w:rsidRPr="00C3508D" w:rsidRDefault="00C3508D" w:rsidP="00C3508D">
      <w:pPr>
        <w:pStyle w:val="ListParagraph"/>
        <w:numPr>
          <w:ilvl w:val="0"/>
          <w:numId w:val="6"/>
        </w:numPr>
      </w:pPr>
      <w:r w:rsidRPr="00C3508D">
        <w:rPr>
          <w:b/>
          <w:bCs/>
        </w:rPr>
        <w:t>Supports Recursion:</w:t>
      </w:r>
      <w:r w:rsidRPr="00C3508D">
        <w:t xml:space="preserve"> CTEs allow recursive querying, which is necessary when working with hierarchical data like organizational charts.</w:t>
      </w:r>
    </w:p>
    <w:p w14:paraId="017AC9A5" w14:textId="77777777" w:rsidR="00C3508D" w:rsidRDefault="00C3508D" w:rsidP="00C3508D">
      <w:pPr>
        <w:rPr>
          <w:b/>
          <w:bCs/>
        </w:rPr>
      </w:pPr>
    </w:p>
    <w:p w14:paraId="64E1FCED" w14:textId="7C3467B0" w:rsidR="00C3508D" w:rsidRDefault="00C3508D" w:rsidP="00C3508D">
      <w:pPr>
        <w:rPr>
          <w:b/>
          <w:bCs/>
        </w:rPr>
      </w:pPr>
      <w:r w:rsidRPr="00C3508D">
        <w:rPr>
          <w:b/>
          <w:bCs/>
        </w:rPr>
        <w:t>Q2. Why are some views updatable while others are read-only? Explain with an example.</w:t>
      </w:r>
    </w:p>
    <w:p w14:paraId="76FBBB35" w14:textId="449DD70F" w:rsidR="00C3508D" w:rsidRPr="00C3508D" w:rsidRDefault="00C3508D" w:rsidP="00C3508D">
      <w:pPr>
        <w:rPr>
          <w:b/>
          <w:bCs/>
        </w:rPr>
      </w:pPr>
      <w:r>
        <w:rPr>
          <w:b/>
          <w:bCs/>
        </w:rPr>
        <w:t xml:space="preserve">A2. </w:t>
      </w:r>
      <w:r w:rsidRPr="00C3508D">
        <w:t>A view is a virtual table based on an SQL statement. It becomes read-only when the database cannot uniquely map rows or modifications back to a single row in the base table (such as when using aggregate functions like SUM or AVG, GROUP BY, HAVING, DISTINCT, UNION, or complex joins).</w:t>
      </w:r>
    </w:p>
    <w:p w14:paraId="3249D717" w14:textId="77777777" w:rsidR="00C3508D" w:rsidRPr="00C3508D" w:rsidRDefault="00C3508D" w:rsidP="00C3508D">
      <w:r w:rsidRPr="00C3508D">
        <w:rPr>
          <w:b/>
          <w:bCs/>
        </w:rPr>
        <w:t>Example:</w:t>
      </w:r>
    </w:p>
    <w:p w14:paraId="55CD6A7E" w14:textId="77777777" w:rsidR="00C3508D" w:rsidRPr="00C3508D" w:rsidRDefault="00C3508D" w:rsidP="00C3508D">
      <w:r w:rsidRPr="00C3508D">
        <w:rPr>
          <w:b/>
          <w:bCs/>
        </w:rPr>
        <w:t>Updatable View:</w:t>
      </w:r>
      <w:r w:rsidRPr="00C3508D">
        <w:t xml:space="preserve"> A simple view selecting specific columns from a single table without aggregation: CREATE VIEW </w:t>
      </w:r>
      <w:proofErr w:type="spellStart"/>
      <w:r w:rsidRPr="00C3508D">
        <w:t>EmployeeNames</w:t>
      </w:r>
      <w:proofErr w:type="spellEnd"/>
      <w:r w:rsidRPr="00C3508D">
        <w:t xml:space="preserve"> AS SELECT </w:t>
      </w:r>
      <w:proofErr w:type="spellStart"/>
      <w:r w:rsidRPr="00C3508D">
        <w:t>emp_id</w:t>
      </w:r>
      <w:proofErr w:type="spellEnd"/>
      <w:r w:rsidRPr="00C3508D">
        <w:t>, name FROM Employee; (Updates directly modify the underlying table).</w:t>
      </w:r>
    </w:p>
    <w:p w14:paraId="447B3525" w14:textId="77777777" w:rsidR="00C3508D" w:rsidRPr="00C3508D" w:rsidRDefault="00C3508D" w:rsidP="00C3508D">
      <w:r w:rsidRPr="00C3508D">
        <w:rPr>
          <w:b/>
          <w:bCs/>
        </w:rPr>
        <w:t>Read-Only View:</w:t>
      </w:r>
      <w:r w:rsidRPr="00C3508D">
        <w:t xml:space="preserve"> A view that groups data or uses aggregate functions: CREATE VIEW </w:t>
      </w:r>
      <w:proofErr w:type="spellStart"/>
      <w:r w:rsidRPr="00C3508D">
        <w:t>DeptSalary</w:t>
      </w:r>
      <w:proofErr w:type="spellEnd"/>
      <w:r w:rsidRPr="00C3508D">
        <w:t xml:space="preserve"> AS SELECT </w:t>
      </w:r>
      <w:proofErr w:type="spellStart"/>
      <w:r w:rsidRPr="00C3508D">
        <w:t>department_id</w:t>
      </w:r>
      <w:proofErr w:type="spellEnd"/>
      <w:r w:rsidRPr="00C3508D">
        <w:t xml:space="preserve">, </w:t>
      </w:r>
      <w:proofErr w:type="gramStart"/>
      <w:r w:rsidRPr="00C3508D">
        <w:t>AVG(</w:t>
      </w:r>
      <w:proofErr w:type="gramEnd"/>
      <w:r w:rsidRPr="00C3508D">
        <w:t xml:space="preserve">salary) AS </w:t>
      </w:r>
      <w:proofErr w:type="spellStart"/>
      <w:r w:rsidRPr="00C3508D">
        <w:t>avg_sal</w:t>
      </w:r>
      <w:proofErr w:type="spellEnd"/>
      <w:r w:rsidRPr="00C3508D">
        <w:t xml:space="preserve"> FROM Employee GROUP BY </w:t>
      </w:r>
      <w:proofErr w:type="spellStart"/>
      <w:r w:rsidRPr="00C3508D">
        <w:t>department_id</w:t>
      </w:r>
      <w:proofErr w:type="spellEnd"/>
      <w:r w:rsidRPr="00C3508D">
        <w:t>; (You cannot update an average salary because the database wouldn't know how to distribute the change back to individual employee rows).</w:t>
      </w:r>
    </w:p>
    <w:p w14:paraId="4D963A33" w14:textId="77777777" w:rsidR="00C3508D" w:rsidRDefault="00C3508D" w:rsidP="00C3508D">
      <w:pPr>
        <w:rPr>
          <w:b/>
          <w:bCs/>
        </w:rPr>
      </w:pPr>
    </w:p>
    <w:p w14:paraId="45B2B052" w14:textId="5E967869" w:rsidR="00C3508D" w:rsidRPr="00C3508D" w:rsidRDefault="00C3508D" w:rsidP="00C3508D">
      <w:pPr>
        <w:rPr>
          <w:b/>
          <w:bCs/>
        </w:rPr>
      </w:pPr>
      <w:r w:rsidRPr="00C3508D">
        <w:rPr>
          <w:b/>
          <w:bCs/>
        </w:rPr>
        <w:t>Q3. What advantages do stored procedures offer compared to writing raw SQL queries repeatedly?</w:t>
      </w:r>
    </w:p>
    <w:p w14:paraId="7323187F" w14:textId="77777777" w:rsidR="00C3508D" w:rsidRPr="00C3508D" w:rsidRDefault="00C3508D" w:rsidP="00C3508D">
      <w:pPr>
        <w:numPr>
          <w:ilvl w:val="0"/>
          <w:numId w:val="3"/>
        </w:numPr>
      </w:pPr>
      <w:r w:rsidRPr="00C3508D">
        <w:rPr>
          <w:b/>
          <w:bCs/>
        </w:rPr>
        <w:t>Performance &amp; Pre-compilation:</w:t>
      </w:r>
      <w:r w:rsidRPr="00C3508D">
        <w:t xml:space="preserve"> Database engines compile stored procedures the first time they run and store an execution plan, making subsequent runs much faster than parsing raw SQL strings every time.</w:t>
      </w:r>
    </w:p>
    <w:p w14:paraId="246FB0C2" w14:textId="77777777" w:rsidR="00C3508D" w:rsidRPr="00C3508D" w:rsidRDefault="00C3508D" w:rsidP="00C3508D">
      <w:pPr>
        <w:numPr>
          <w:ilvl w:val="0"/>
          <w:numId w:val="3"/>
        </w:numPr>
      </w:pPr>
      <w:r w:rsidRPr="00C3508D">
        <w:rPr>
          <w:b/>
          <w:bCs/>
        </w:rPr>
        <w:t>Reduced Network Traffic:</w:t>
      </w:r>
      <w:r w:rsidRPr="00C3508D">
        <w:t xml:space="preserve"> Instead of sending long blocks of complex SQL statements across the network on every request, you only send a short procedure call with parameters.</w:t>
      </w:r>
    </w:p>
    <w:p w14:paraId="6BDCB640" w14:textId="77777777" w:rsidR="00C3508D" w:rsidRPr="00C3508D" w:rsidRDefault="00C3508D" w:rsidP="00C3508D">
      <w:pPr>
        <w:numPr>
          <w:ilvl w:val="0"/>
          <w:numId w:val="3"/>
        </w:numPr>
      </w:pPr>
      <w:r w:rsidRPr="00C3508D">
        <w:rPr>
          <w:b/>
          <w:bCs/>
        </w:rPr>
        <w:t>Security &amp; Access Control:</w:t>
      </w:r>
      <w:r w:rsidRPr="00C3508D">
        <w:t xml:space="preserve"> You can grant users permission to execute a specific stored procedure without giving them direct table-level DML privileges.</w:t>
      </w:r>
    </w:p>
    <w:p w14:paraId="0D48A2CC" w14:textId="77777777" w:rsidR="00C3508D" w:rsidRPr="00C3508D" w:rsidRDefault="00C3508D" w:rsidP="00C3508D">
      <w:pPr>
        <w:numPr>
          <w:ilvl w:val="0"/>
          <w:numId w:val="3"/>
        </w:numPr>
      </w:pPr>
      <w:r w:rsidRPr="00C3508D">
        <w:rPr>
          <w:b/>
          <w:bCs/>
        </w:rPr>
        <w:t>Maintainability &amp; Reusability:</w:t>
      </w:r>
      <w:r w:rsidRPr="00C3508D">
        <w:t xml:space="preserve"> Business logic is centralized in the database. If a rule changes, you update the procedure in one place rather than editing multiple client applications.</w:t>
      </w:r>
    </w:p>
    <w:p w14:paraId="1442EC21" w14:textId="77777777" w:rsidR="00C3508D" w:rsidRDefault="00C3508D" w:rsidP="00C3508D">
      <w:pPr>
        <w:rPr>
          <w:b/>
          <w:bCs/>
        </w:rPr>
      </w:pPr>
    </w:p>
    <w:p w14:paraId="72F54D99" w14:textId="77777777" w:rsidR="00C3508D" w:rsidRDefault="00C3508D" w:rsidP="00C3508D">
      <w:pPr>
        <w:rPr>
          <w:b/>
          <w:bCs/>
        </w:rPr>
      </w:pPr>
    </w:p>
    <w:p w14:paraId="1C1A9BDF" w14:textId="77777777" w:rsidR="00C3508D" w:rsidRDefault="00C3508D" w:rsidP="00C3508D">
      <w:pPr>
        <w:rPr>
          <w:b/>
          <w:bCs/>
        </w:rPr>
      </w:pPr>
    </w:p>
    <w:p w14:paraId="369A352A" w14:textId="47AEE882" w:rsidR="00C3508D" w:rsidRPr="00C3508D" w:rsidRDefault="00C3508D" w:rsidP="00C3508D">
      <w:pPr>
        <w:rPr>
          <w:b/>
          <w:bCs/>
        </w:rPr>
      </w:pPr>
      <w:r w:rsidRPr="00C3508D">
        <w:rPr>
          <w:b/>
          <w:bCs/>
        </w:rPr>
        <w:lastRenderedPageBreak/>
        <w:t>Q4. What is the purpose of triggers in a database? Mention one use case where a trigger is essential.</w:t>
      </w:r>
    </w:p>
    <w:p w14:paraId="54F669EB" w14:textId="77777777" w:rsidR="00C3508D" w:rsidRPr="00C3508D" w:rsidRDefault="00C3508D" w:rsidP="00C3508D">
      <w:pPr>
        <w:numPr>
          <w:ilvl w:val="0"/>
          <w:numId w:val="4"/>
        </w:numPr>
      </w:pPr>
      <w:r w:rsidRPr="00C3508D">
        <w:rPr>
          <w:b/>
          <w:bCs/>
        </w:rPr>
        <w:t>Purpose:</w:t>
      </w:r>
      <w:r w:rsidRPr="00C3508D">
        <w:t xml:space="preserve"> Triggers are special stored procedures that automatically run (fire) in response to events like INSERT, UPDATE, or DELETE on a table. They are used to enforce complex business rules, maintain automated audit trails, and validate data changes.</w:t>
      </w:r>
    </w:p>
    <w:p w14:paraId="0C4A3829" w14:textId="77777777" w:rsidR="00C3508D" w:rsidRPr="00C3508D" w:rsidRDefault="00C3508D" w:rsidP="00C3508D">
      <w:pPr>
        <w:numPr>
          <w:ilvl w:val="0"/>
          <w:numId w:val="4"/>
        </w:numPr>
      </w:pPr>
      <w:r w:rsidRPr="00C3508D">
        <w:rPr>
          <w:b/>
          <w:bCs/>
        </w:rPr>
        <w:t>Essential Use Case — Audit Logging:</w:t>
      </w:r>
      <w:r w:rsidRPr="00C3508D">
        <w:t xml:space="preserve"> A classic use case is maintaining audit trails for sensitive records. Whenever an employee's salary changes in the Employee table, an </w:t>
      </w:r>
      <w:proofErr w:type="gramStart"/>
      <w:r w:rsidRPr="00C3508D">
        <w:t>AFTER UPDATE</w:t>
      </w:r>
      <w:proofErr w:type="gramEnd"/>
      <w:r w:rsidRPr="00C3508D">
        <w:t xml:space="preserve"> trigger automatically captures the old salary, new salary, timestamp, and user ID, and inserts that log into an </w:t>
      </w:r>
      <w:proofErr w:type="spellStart"/>
      <w:r w:rsidRPr="00C3508D">
        <w:t>Employee_Audit</w:t>
      </w:r>
      <w:proofErr w:type="spellEnd"/>
      <w:r w:rsidRPr="00C3508D">
        <w:t xml:space="preserve"> table to maintain a tamper-proof modification history.</w:t>
      </w:r>
    </w:p>
    <w:p w14:paraId="165943EE" w14:textId="77777777" w:rsidR="00C3508D" w:rsidRPr="00C3508D" w:rsidRDefault="00C3508D" w:rsidP="00C3508D">
      <w:pPr>
        <w:rPr>
          <w:b/>
          <w:bCs/>
        </w:rPr>
      </w:pPr>
      <w:r w:rsidRPr="00C3508D">
        <w:rPr>
          <w:b/>
          <w:bCs/>
        </w:rPr>
        <w:t>Q5. Explain the need for data modelling and normalization when designing a database.</w:t>
      </w:r>
    </w:p>
    <w:p w14:paraId="798FBC6D" w14:textId="77777777" w:rsidR="00C3508D" w:rsidRPr="00C3508D" w:rsidRDefault="00C3508D" w:rsidP="00C3508D">
      <w:pPr>
        <w:numPr>
          <w:ilvl w:val="0"/>
          <w:numId w:val="5"/>
        </w:numPr>
      </w:pPr>
      <w:r w:rsidRPr="00C3508D">
        <w:rPr>
          <w:b/>
          <w:bCs/>
        </w:rPr>
        <w:t>Eliminating Data Redundancy:</w:t>
      </w:r>
      <w:r w:rsidRPr="00C3508D">
        <w:t xml:space="preserve"> Storing customer details repeatedly inside every order table wastes storage space and creates data inconsistencies if a customer updates their info in one place but not another.</w:t>
      </w:r>
    </w:p>
    <w:p w14:paraId="1A3C9FEE" w14:textId="77777777" w:rsidR="00C3508D" w:rsidRPr="00C3508D" w:rsidRDefault="00C3508D" w:rsidP="00C3508D">
      <w:pPr>
        <w:numPr>
          <w:ilvl w:val="0"/>
          <w:numId w:val="5"/>
        </w:numPr>
      </w:pPr>
      <w:r w:rsidRPr="00C3508D">
        <w:rPr>
          <w:b/>
          <w:bCs/>
        </w:rPr>
        <w:t>Preventing Anomalies:</w:t>
      </w:r>
      <w:r w:rsidRPr="00C3508D">
        <w:t xml:space="preserve"> Normalization prevents insertion, update, and deletion anomalies, ensuring that deleting a record doesn't accidentally erase unrelated master data.</w:t>
      </w:r>
    </w:p>
    <w:p w14:paraId="22D02A88" w14:textId="77777777" w:rsidR="00C3508D" w:rsidRPr="00C3508D" w:rsidRDefault="00C3508D" w:rsidP="00C3508D">
      <w:pPr>
        <w:numPr>
          <w:ilvl w:val="0"/>
          <w:numId w:val="5"/>
        </w:numPr>
      </w:pPr>
      <w:r w:rsidRPr="00C3508D">
        <w:rPr>
          <w:b/>
          <w:bCs/>
        </w:rPr>
        <w:t>Ensuring Data Integrity:</w:t>
      </w:r>
      <w:r w:rsidRPr="00C3508D">
        <w:t xml:space="preserve"> Well-defined data models and foreign keys guarantee that relationships between entities (like Orders and Customers) remain valid and structurally sound.</w:t>
      </w:r>
    </w:p>
    <w:p w14:paraId="26FC584F" w14:textId="77777777" w:rsidR="00C3508D" w:rsidRPr="00C3508D" w:rsidRDefault="00C3508D" w:rsidP="00C3508D">
      <w:pPr>
        <w:numPr>
          <w:ilvl w:val="0"/>
          <w:numId w:val="5"/>
        </w:numPr>
      </w:pPr>
      <w:r w:rsidRPr="00C3508D">
        <w:rPr>
          <w:b/>
          <w:bCs/>
        </w:rPr>
        <w:t>Scalability:</w:t>
      </w:r>
      <w:r w:rsidRPr="00C3508D">
        <w:t xml:space="preserve"> A properly normalized database scales smoothly as business requirements grow, making future schema updates much easier.</w:t>
      </w:r>
    </w:p>
    <w:p w14:paraId="68B0A4F9" w14:textId="77777777" w:rsidR="00A86E62" w:rsidRDefault="00A86E62"/>
    <w:sectPr w:rsidR="00A86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6E41"/>
    <w:multiLevelType w:val="multilevel"/>
    <w:tmpl w:val="06C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B3699"/>
    <w:multiLevelType w:val="multilevel"/>
    <w:tmpl w:val="B7CC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B6760"/>
    <w:multiLevelType w:val="hybridMultilevel"/>
    <w:tmpl w:val="174E8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466DC"/>
    <w:multiLevelType w:val="multilevel"/>
    <w:tmpl w:val="8ED6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959F2"/>
    <w:multiLevelType w:val="multilevel"/>
    <w:tmpl w:val="9F6A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377B2"/>
    <w:multiLevelType w:val="multilevel"/>
    <w:tmpl w:val="7140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247889">
    <w:abstractNumId w:val="5"/>
  </w:num>
  <w:num w:numId="2" w16cid:durableId="453059716">
    <w:abstractNumId w:val="3"/>
  </w:num>
  <w:num w:numId="3" w16cid:durableId="193226331">
    <w:abstractNumId w:val="1"/>
  </w:num>
  <w:num w:numId="4" w16cid:durableId="2107074384">
    <w:abstractNumId w:val="0"/>
  </w:num>
  <w:num w:numId="5" w16cid:durableId="726537653">
    <w:abstractNumId w:val="4"/>
  </w:num>
  <w:num w:numId="6" w16cid:durableId="1453793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8D"/>
    <w:rsid w:val="00485AC2"/>
    <w:rsid w:val="008711C5"/>
    <w:rsid w:val="00A86E62"/>
    <w:rsid w:val="00C3508D"/>
    <w:rsid w:val="00E9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A8E33"/>
  <w15:chartTrackingRefBased/>
  <w15:docId w15:val="{4938DEBB-4B00-401B-A206-46FFAF0AA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Arora</dc:creator>
  <cp:keywords/>
  <dc:description/>
  <cp:lastModifiedBy>Rudra Arora</cp:lastModifiedBy>
  <cp:revision>1</cp:revision>
  <dcterms:created xsi:type="dcterms:W3CDTF">2026-10-04T09:38:00Z</dcterms:created>
  <dcterms:modified xsi:type="dcterms:W3CDTF">2026-10-04T09:40:00Z</dcterms:modified>
</cp:coreProperties>
</file>