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686BC7" w14:textId="77777777" w:rsidR="0039002C" w:rsidRPr="001E3CB3" w:rsidRDefault="0039002C" w:rsidP="0039002C">
      <w:pPr>
        <w:rPr>
          <w:rFonts w:ascii="Times New Roman" w:hAnsi="Times New Roman" w:cs="Times New Roman"/>
        </w:rPr>
      </w:pPr>
      <w:r w:rsidRPr="001E3CB3">
        <w:rPr>
          <w:rFonts w:ascii="Times New Roman" w:hAnsi="Times New Roman" w:cs="Times New Roman"/>
        </w:rPr>
        <w:t>Part 1: Identify the Problem</w:t>
      </w:r>
    </w:p>
    <w:p w14:paraId="0491277F" w14:textId="77777777" w:rsidR="001E3CB3" w:rsidRPr="001E3CB3" w:rsidRDefault="001E3CB3" w:rsidP="001E3CB3">
      <w:pPr>
        <w:rPr>
          <w:rFonts w:ascii="Times New Roman" w:hAnsi="Times New Roman" w:cs="Times New Roman"/>
        </w:rPr>
      </w:pPr>
      <w:r w:rsidRPr="001E3CB3">
        <w:rPr>
          <w:rFonts w:ascii="Times New Roman" w:hAnsi="Times New Roman" w:cs="Times New Roman"/>
        </w:rPr>
        <w:t>Unused AWS Resources and Their Impact</w:t>
      </w:r>
    </w:p>
    <w:p w14:paraId="4FA4F2AD" w14:textId="77777777" w:rsidR="001E3CB3" w:rsidRPr="001E3CB3" w:rsidRDefault="001E3CB3" w:rsidP="001E3CB3">
      <w:pPr>
        <w:rPr>
          <w:rFonts w:ascii="Times New Roman" w:hAnsi="Times New Roman" w:cs="Times New Roman"/>
        </w:rPr>
      </w:pPr>
      <w:r w:rsidRPr="001E3CB3">
        <w:rPr>
          <w:rFonts w:ascii="Times New Roman" w:hAnsi="Times New Roman" w:cs="Times New Roman"/>
        </w:rPr>
        <w:t>Idle AWS resources, such as EC2 instances, unattached EBS volumes, inactive S3 buckets, unused Elastic IPs, and dormant IAM users or roles, lead to increased costs, security vulnerabilities, and added complexity in resource management. Automating their cleanup mitigates these issues by optimizing resource utilization, reducing costs, and enhancing security.</w:t>
      </w:r>
    </w:p>
    <w:p w14:paraId="05FEB1E4" w14:textId="5040B9E4" w:rsidR="001E3CB3" w:rsidRPr="001E3CB3" w:rsidRDefault="001E3CB3" w:rsidP="001E3CB3">
      <w:pPr>
        <w:rPr>
          <w:rFonts w:ascii="Times New Roman" w:hAnsi="Times New Roman" w:cs="Times New Roman"/>
        </w:rPr>
      </w:pPr>
    </w:p>
    <w:p w14:paraId="16FB1F8B" w14:textId="77777777" w:rsidR="001E3CB3" w:rsidRPr="001E3CB3" w:rsidRDefault="001E3CB3" w:rsidP="001E3CB3">
      <w:pPr>
        <w:rPr>
          <w:rFonts w:ascii="Times New Roman" w:hAnsi="Times New Roman" w:cs="Times New Roman"/>
        </w:rPr>
      </w:pPr>
      <w:r w:rsidRPr="001E3CB3">
        <w:rPr>
          <w:rFonts w:ascii="Times New Roman" w:hAnsi="Times New Roman" w:cs="Times New Roman"/>
        </w:rPr>
        <w:t>Relevance to Cloud Computing</w:t>
      </w:r>
    </w:p>
    <w:p w14:paraId="3AF5D550" w14:textId="77777777" w:rsidR="001E3CB3" w:rsidRPr="001E3CB3" w:rsidRDefault="001E3CB3" w:rsidP="001E3CB3">
      <w:pPr>
        <w:rPr>
          <w:rFonts w:ascii="Times New Roman" w:hAnsi="Times New Roman" w:cs="Times New Roman"/>
        </w:rPr>
      </w:pPr>
      <w:r w:rsidRPr="001E3CB3">
        <w:rPr>
          <w:rFonts w:ascii="Times New Roman" w:hAnsi="Times New Roman" w:cs="Times New Roman"/>
        </w:rPr>
        <w:t>This solution is integral to cloud infrastructure management and automation. By leveraging the boto3 library, it showcases efficient AWS service management and aligns with cloud operations' best practices. The project demonstrates expertise in automating repetitive tasks, improving cost efficiency, and strengthening security within cloud environments.</w:t>
      </w:r>
    </w:p>
    <w:p w14:paraId="04053249" w14:textId="5E283612" w:rsidR="001E3CB3" w:rsidRPr="001E3CB3" w:rsidRDefault="001E3CB3" w:rsidP="001E3CB3">
      <w:pPr>
        <w:rPr>
          <w:rFonts w:ascii="Times New Roman" w:hAnsi="Times New Roman" w:cs="Times New Roman"/>
        </w:rPr>
      </w:pPr>
    </w:p>
    <w:p w14:paraId="5666D44A" w14:textId="77777777" w:rsidR="001E3CB3" w:rsidRPr="001E3CB3" w:rsidRDefault="001E3CB3" w:rsidP="001E3CB3">
      <w:pPr>
        <w:rPr>
          <w:rFonts w:ascii="Times New Roman" w:hAnsi="Times New Roman" w:cs="Times New Roman"/>
        </w:rPr>
      </w:pPr>
      <w:r w:rsidRPr="001E3CB3">
        <w:rPr>
          <w:rFonts w:ascii="Times New Roman" w:hAnsi="Times New Roman" w:cs="Times New Roman"/>
        </w:rPr>
        <w:t>Approach</w:t>
      </w:r>
    </w:p>
    <w:p w14:paraId="41EAF672" w14:textId="77777777" w:rsidR="001E3CB3" w:rsidRPr="001E3CB3" w:rsidRDefault="001E3CB3" w:rsidP="001E3CB3">
      <w:pPr>
        <w:rPr>
          <w:rFonts w:ascii="Times New Roman" w:hAnsi="Times New Roman" w:cs="Times New Roman"/>
        </w:rPr>
      </w:pPr>
      <w:r w:rsidRPr="001E3CB3">
        <w:rPr>
          <w:rFonts w:ascii="Times New Roman" w:hAnsi="Times New Roman" w:cs="Times New Roman"/>
        </w:rPr>
        <w:t>1. Libraries and Tools</w:t>
      </w:r>
    </w:p>
    <w:p w14:paraId="6DFD4BE7" w14:textId="77777777" w:rsidR="001E3CB3" w:rsidRPr="001E3CB3" w:rsidRDefault="001E3CB3" w:rsidP="001E3CB3">
      <w:pPr>
        <w:numPr>
          <w:ilvl w:val="0"/>
          <w:numId w:val="3"/>
        </w:numPr>
        <w:rPr>
          <w:rFonts w:ascii="Times New Roman" w:hAnsi="Times New Roman" w:cs="Times New Roman"/>
        </w:rPr>
      </w:pPr>
      <w:r w:rsidRPr="001E3CB3">
        <w:rPr>
          <w:rFonts w:ascii="Times New Roman" w:hAnsi="Times New Roman" w:cs="Times New Roman"/>
        </w:rPr>
        <w:t>boto3: For programmatic interaction with AWS services.</w:t>
      </w:r>
    </w:p>
    <w:p w14:paraId="2955CA9D" w14:textId="77777777" w:rsidR="001E3CB3" w:rsidRPr="001E3CB3" w:rsidRDefault="001E3CB3" w:rsidP="001E3CB3">
      <w:pPr>
        <w:numPr>
          <w:ilvl w:val="0"/>
          <w:numId w:val="3"/>
        </w:numPr>
        <w:rPr>
          <w:rFonts w:ascii="Times New Roman" w:hAnsi="Times New Roman" w:cs="Times New Roman"/>
        </w:rPr>
      </w:pPr>
      <w:proofErr w:type="spellStart"/>
      <w:r w:rsidRPr="001E3CB3">
        <w:rPr>
          <w:rFonts w:ascii="Times New Roman" w:hAnsi="Times New Roman" w:cs="Times New Roman"/>
        </w:rPr>
        <w:t>InquirerPy</w:t>
      </w:r>
      <w:proofErr w:type="spellEnd"/>
      <w:r w:rsidRPr="001E3CB3">
        <w:rPr>
          <w:rFonts w:ascii="Times New Roman" w:hAnsi="Times New Roman" w:cs="Times New Roman"/>
        </w:rPr>
        <w:t>: For interactive command-line prompts, enabling user inputs during execution.</w:t>
      </w:r>
    </w:p>
    <w:p w14:paraId="5B4ABFE0" w14:textId="77777777" w:rsidR="001E3CB3" w:rsidRPr="001E3CB3" w:rsidRDefault="001E3CB3" w:rsidP="001E3CB3">
      <w:pPr>
        <w:numPr>
          <w:ilvl w:val="0"/>
          <w:numId w:val="3"/>
        </w:numPr>
        <w:rPr>
          <w:rFonts w:ascii="Times New Roman" w:hAnsi="Times New Roman" w:cs="Times New Roman"/>
        </w:rPr>
      </w:pPr>
      <w:r w:rsidRPr="001E3CB3">
        <w:rPr>
          <w:rFonts w:ascii="Times New Roman" w:hAnsi="Times New Roman" w:cs="Times New Roman"/>
        </w:rPr>
        <w:t>logging: To track actions and record activity logs for debugging and auditing.</w:t>
      </w:r>
    </w:p>
    <w:p w14:paraId="5DAFE238" w14:textId="77777777" w:rsidR="001E3CB3" w:rsidRPr="001E3CB3" w:rsidRDefault="001E3CB3" w:rsidP="001E3CB3">
      <w:pPr>
        <w:rPr>
          <w:rFonts w:ascii="Times New Roman" w:hAnsi="Times New Roman" w:cs="Times New Roman"/>
        </w:rPr>
      </w:pPr>
      <w:r w:rsidRPr="001E3CB3">
        <w:rPr>
          <w:rFonts w:ascii="Times New Roman" w:hAnsi="Times New Roman" w:cs="Times New Roman"/>
        </w:rPr>
        <w:t>2. Workflow</w:t>
      </w:r>
    </w:p>
    <w:p w14:paraId="3F86631F" w14:textId="77777777" w:rsidR="001E3CB3" w:rsidRPr="001E3CB3" w:rsidRDefault="001E3CB3" w:rsidP="001E3CB3">
      <w:pPr>
        <w:rPr>
          <w:rFonts w:ascii="Times New Roman" w:hAnsi="Times New Roman" w:cs="Times New Roman"/>
        </w:rPr>
      </w:pPr>
      <w:r w:rsidRPr="001E3CB3">
        <w:rPr>
          <w:rFonts w:ascii="Times New Roman" w:hAnsi="Times New Roman" w:cs="Times New Roman"/>
        </w:rPr>
        <w:t>Step 1: Authentication and Setup</w:t>
      </w:r>
    </w:p>
    <w:p w14:paraId="219581DE" w14:textId="77777777" w:rsidR="001E3CB3" w:rsidRPr="001E3CB3" w:rsidRDefault="001E3CB3" w:rsidP="001E3CB3">
      <w:pPr>
        <w:numPr>
          <w:ilvl w:val="0"/>
          <w:numId w:val="4"/>
        </w:numPr>
        <w:rPr>
          <w:rFonts w:ascii="Times New Roman" w:hAnsi="Times New Roman" w:cs="Times New Roman"/>
        </w:rPr>
      </w:pPr>
      <w:r w:rsidRPr="001E3CB3">
        <w:rPr>
          <w:rFonts w:ascii="Times New Roman" w:hAnsi="Times New Roman" w:cs="Times New Roman"/>
        </w:rPr>
        <w:t>Use AWS credentials configured through the AWS CLI or a credentials file.</w:t>
      </w:r>
    </w:p>
    <w:p w14:paraId="7FA3E0CF" w14:textId="77777777" w:rsidR="001E3CB3" w:rsidRPr="001E3CB3" w:rsidRDefault="001E3CB3" w:rsidP="001E3CB3">
      <w:pPr>
        <w:numPr>
          <w:ilvl w:val="0"/>
          <w:numId w:val="4"/>
        </w:numPr>
        <w:rPr>
          <w:rFonts w:ascii="Times New Roman" w:hAnsi="Times New Roman" w:cs="Times New Roman"/>
        </w:rPr>
      </w:pPr>
      <w:r w:rsidRPr="001E3CB3">
        <w:rPr>
          <w:rFonts w:ascii="Times New Roman" w:hAnsi="Times New Roman" w:cs="Times New Roman"/>
        </w:rPr>
        <w:t>Ensure appropriate IAM permissions are available for resource cleanup operations.</w:t>
      </w:r>
    </w:p>
    <w:p w14:paraId="4CF46A1F" w14:textId="77777777" w:rsidR="001E3CB3" w:rsidRPr="001E3CB3" w:rsidRDefault="001E3CB3" w:rsidP="001E3CB3">
      <w:pPr>
        <w:rPr>
          <w:rFonts w:ascii="Times New Roman" w:hAnsi="Times New Roman" w:cs="Times New Roman"/>
        </w:rPr>
      </w:pPr>
      <w:r w:rsidRPr="001E3CB3">
        <w:rPr>
          <w:rFonts w:ascii="Times New Roman" w:hAnsi="Times New Roman" w:cs="Times New Roman"/>
        </w:rPr>
        <w:t>Step 2: Resource Identification</w:t>
      </w:r>
    </w:p>
    <w:p w14:paraId="57980A17" w14:textId="77777777" w:rsidR="001E3CB3" w:rsidRPr="001E3CB3" w:rsidRDefault="001E3CB3" w:rsidP="001E3CB3">
      <w:pPr>
        <w:numPr>
          <w:ilvl w:val="0"/>
          <w:numId w:val="5"/>
        </w:numPr>
        <w:rPr>
          <w:rFonts w:ascii="Times New Roman" w:hAnsi="Times New Roman" w:cs="Times New Roman"/>
        </w:rPr>
      </w:pPr>
      <w:r w:rsidRPr="001E3CB3">
        <w:rPr>
          <w:rFonts w:ascii="Times New Roman" w:hAnsi="Times New Roman" w:cs="Times New Roman"/>
        </w:rPr>
        <w:t>Query AWS services using boto3 to identify unused or idle resources:</w:t>
      </w:r>
    </w:p>
    <w:p w14:paraId="7EC80498" w14:textId="77777777" w:rsidR="001E3CB3" w:rsidRPr="001E3CB3" w:rsidRDefault="001E3CB3" w:rsidP="001E3CB3">
      <w:pPr>
        <w:numPr>
          <w:ilvl w:val="1"/>
          <w:numId w:val="5"/>
        </w:numPr>
        <w:rPr>
          <w:rFonts w:ascii="Times New Roman" w:hAnsi="Times New Roman" w:cs="Times New Roman"/>
        </w:rPr>
      </w:pPr>
      <w:r w:rsidRPr="001E3CB3">
        <w:rPr>
          <w:rFonts w:ascii="Times New Roman" w:hAnsi="Times New Roman" w:cs="Times New Roman"/>
        </w:rPr>
        <w:t>EC2 instances: Detect instances running beyond a specified threshold.</w:t>
      </w:r>
    </w:p>
    <w:p w14:paraId="5A653F2B" w14:textId="77777777" w:rsidR="001E3CB3" w:rsidRPr="001E3CB3" w:rsidRDefault="001E3CB3" w:rsidP="001E3CB3">
      <w:pPr>
        <w:numPr>
          <w:ilvl w:val="1"/>
          <w:numId w:val="5"/>
        </w:numPr>
        <w:rPr>
          <w:rFonts w:ascii="Times New Roman" w:hAnsi="Times New Roman" w:cs="Times New Roman"/>
        </w:rPr>
      </w:pPr>
      <w:r w:rsidRPr="001E3CB3">
        <w:rPr>
          <w:rFonts w:ascii="Times New Roman" w:hAnsi="Times New Roman" w:cs="Times New Roman"/>
        </w:rPr>
        <w:t>EBS volumes: Identify unattached volumes.</w:t>
      </w:r>
    </w:p>
    <w:p w14:paraId="79352983" w14:textId="77777777" w:rsidR="001E3CB3" w:rsidRPr="001E3CB3" w:rsidRDefault="001E3CB3" w:rsidP="001E3CB3">
      <w:pPr>
        <w:numPr>
          <w:ilvl w:val="1"/>
          <w:numId w:val="5"/>
        </w:numPr>
        <w:rPr>
          <w:rFonts w:ascii="Times New Roman" w:hAnsi="Times New Roman" w:cs="Times New Roman"/>
        </w:rPr>
      </w:pPr>
      <w:r w:rsidRPr="001E3CB3">
        <w:rPr>
          <w:rFonts w:ascii="Times New Roman" w:hAnsi="Times New Roman" w:cs="Times New Roman"/>
        </w:rPr>
        <w:t>S3 buckets: Find buckets inactive for over 30 days based on access logs.</w:t>
      </w:r>
    </w:p>
    <w:p w14:paraId="07867F14" w14:textId="77777777" w:rsidR="001E3CB3" w:rsidRPr="001E3CB3" w:rsidRDefault="001E3CB3" w:rsidP="001E3CB3">
      <w:pPr>
        <w:numPr>
          <w:ilvl w:val="1"/>
          <w:numId w:val="5"/>
        </w:numPr>
        <w:rPr>
          <w:rFonts w:ascii="Times New Roman" w:hAnsi="Times New Roman" w:cs="Times New Roman"/>
        </w:rPr>
      </w:pPr>
      <w:r w:rsidRPr="001E3CB3">
        <w:rPr>
          <w:rFonts w:ascii="Times New Roman" w:hAnsi="Times New Roman" w:cs="Times New Roman"/>
        </w:rPr>
        <w:t>Elastic IPs: Locate IPs not associated with any instance.</w:t>
      </w:r>
    </w:p>
    <w:p w14:paraId="4DC5D8BD" w14:textId="77777777" w:rsidR="001E3CB3" w:rsidRPr="001E3CB3" w:rsidRDefault="001E3CB3" w:rsidP="001E3CB3">
      <w:pPr>
        <w:numPr>
          <w:ilvl w:val="1"/>
          <w:numId w:val="5"/>
        </w:numPr>
        <w:rPr>
          <w:rFonts w:ascii="Times New Roman" w:hAnsi="Times New Roman" w:cs="Times New Roman"/>
        </w:rPr>
      </w:pPr>
      <w:r w:rsidRPr="001E3CB3">
        <w:rPr>
          <w:rFonts w:ascii="Times New Roman" w:hAnsi="Times New Roman" w:cs="Times New Roman"/>
        </w:rPr>
        <w:t>IAM users/roles: Detect accounts or roles unused for 90+ days.</w:t>
      </w:r>
    </w:p>
    <w:p w14:paraId="3A18A686" w14:textId="77777777" w:rsidR="001E3CB3" w:rsidRPr="001E3CB3" w:rsidRDefault="001E3CB3" w:rsidP="001E3CB3">
      <w:pPr>
        <w:rPr>
          <w:rFonts w:ascii="Times New Roman" w:hAnsi="Times New Roman" w:cs="Times New Roman"/>
        </w:rPr>
      </w:pPr>
      <w:r w:rsidRPr="001E3CB3">
        <w:rPr>
          <w:rFonts w:ascii="Times New Roman" w:hAnsi="Times New Roman" w:cs="Times New Roman"/>
        </w:rPr>
        <w:t>Step 3: Interactive Cleanup</w:t>
      </w:r>
    </w:p>
    <w:p w14:paraId="5EB930AE" w14:textId="77777777" w:rsidR="001E3CB3" w:rsidRPr="001E3CB3" w:rsidRDefault="001E3CB3" w:rsidP="001E3CB3">
      <w:pPr>
        <w:numPr>
          <w:ilvl w:val="0"/>
          <w:numId w:val="6"/>
        </w:numPr>
        <w:rPr>
          <w:rFonts w:ascii="Times New Roman" w:hAnsi="Times New Roman" w:cs="Times New Roman"/>
        </w:rPr>
      </w:pPr>
      <w:r w:rsidRPr="001E3CB3">
        <w:rPr>
          <w:rFonts w:ascii="Times New Roman" w:hAnsi="Times New Roman" w:cs="Times New Roman"/>
        </w:rPr>
        <w:t xml:space="preserve">Use </w:t>
      </w:r>
      <w:proofErr w:type="spellStart"/>
      <w:r w:rsidRPr="001E3CB3">
        <w:rPr>
          <w:rFonts w:ascii="Times New Roman" w:hAnsi="Times New Roman" w:cs="Times New Roman"/>
        </w:rPr>
        <w:t>InquirerPy</w:t>
      </w:r>
      <w:proofErr w:type="spellEnd"/>
      <w:r w:rsidRPr="001E3CB3">
        <w:rPr>
          <w:rFonts w:ascii="Times New Roman" w:hAnsi="Times New Roman" w:cs="Times New Roman"/>
        </w:rPr>
        <w:t xml:space="preserve"> to prompt users for confirmation before performing deletion tasks.</w:t>
      </w:r>
    </w:p>
    <w:p w14:paraId="10531222" w14:textId="2628CF4B" w:rsidR="001E3CB3" w:rsidRDefault="001E3CB3" w:rsidP="001A3847">
      <w:pPr>
        <w:numPr>
          <w:ilvl w:val="0"/>
          <w:numId w:val="6"/>
        </w:numPr>
        <w:rPr>
          <w:rFonts w:ascii="Times New Roman" w:hAnsi="Times New Roman" w:cs="Times New Roman"/>
        </w:rPr>
      </w:pPr>
      <w:r w:rsidRPr="001E3CB3">
        <w:rPr>
          <w:rFonts w:ascii="Times New Roman" w:hAnsi="Times New Roman" w:cs="Times New Roman"/>
        </w:rPr>
        <w:t>Present a list of detected resources for review and manual selection.</w:t>
      </w:r>
    </w:p>
    <w:p w14:paraId="3974834D" w14:textId="77777777" w:rsidR="001E3CB3" w:rsidRDefault="001E3CB3" w:rsidP="001E3CB3">
      <w:pPr>
        <w:rPr>
          <w:rFonts w:ascii="Times New Roman" w:hAnsi="Times New Roman" w:cs="Times New Roman"/>
        </w:rPr>
      </w:pPr>
    </w:p>
    <w:p w14:paraId="70282C84" w14:textId="77777777" w:rsidR="001E3CB3" w:rsidRPr="001E3CB3" w:rsidRDefault="001E3CB3" w:rsidP="001E3CB3">
      <w:pPr>
        <w:rPr>
          <w:rFonts w:ascii="Times New Roman" w:hAnsi="Times New Roman" w:cs="Times New Roman"/>
        </w:rPr>
      </w:pPr>
    </w:p>
    <w:p w14:paraId="27B8E794" w14:textId="77777777" w:rsidR="001E3CB3" w:rsidRPr="001E3CB3" w:rsidRDefault="001E3CB3" w:rsidP="001E3CB3">
      <w:pPr>
        <w:rPr>
          <w:rFonts w:ascii="Times New Roman" w:hAnsi="Times New Roman" w:cs="Times New Roman"/>
        </w:rPr>
      </w:pPr>
      <w:r w:rsidRPr="001E3CB3">
        <w:rPr>
          <w:rFonts w:ascii="Times New Roman" w:hAnsi="Times New Roman" w:cs="Times New Roman"/>
        </w:rPr>
        <w:lastRenderedPageBreak/>
        <w:t>Step 4: Error Handling</w:t>
      </w:r>
    </w:p>
    <w:p w14:paraId="7B98D229" w14:textId="77777777" w:rsidR="001E3CB3" w:rsidRPr="001E3CB3" w:rsidRDefault="001E3CB3" w:rsidP="001E3CB3">
      <w:pPr>
        <w:numPr>
          <w:ilvl w:val="0"/>
          <w:numId w:val="7"/>
        </w:numPr>
        <w:rPr>
          <w:rFonts w:ascii="Times New Roman" w:hAnsi="Times New Roman" w:cs="Times New Roman"/>
        </w:rPr>
      </w:pPr>
      <w:r w:rsidRPr="001E3CB3">
        <w:rPr>
          <w:rFonts w:ascii="Times New Roman" w:hAnsi="Times New Roman" w:cs="Times New Roman"/>
        </w:rPr>
        <w:t xml:space="preserve">Gracefully handle missing permissions, API rate limits, and other exceptions (e.g., </w:t>
      </w:r>
      <w:proofErr w:type="spellStart"/>
      <w:r w:rsidRPr="001E3CB3">
        <w:rPr>
          <w:rFonts w:ascii="Times New Roman" w:hAnsi="Times New Roman" w:cs="Times New Roman"/>
        </w:rPr>
        <w:t>AccessDenied</w:t>
      </w:r>
      <w:proofErr w:type="spellEnd"/>
      <w:r w:rsidRPr="001E3CB3">
        <w:rPr>
          <w:rFonts w:ascii="Times New Roman" w:hAnsi="Times New Roman" w:cs="Times New Roman"/>
        </w:rPr>
        <w:t xml:space="preserve">, Throttling, or </w:t>
      </w:r>
      <w:proofErr w:type="spellStart"/>
      <w:r w:rsidRPr="001E3CB3">
        <w:rPr>
          <w:rFonts w:ascii="Times New Roman" w:hAnsi="Times New Roman" w:cs="Times New Roman"/>
        </w:rPr>
        <w:t>ResourceNotFound</w:t>
      </w:r>
      <w:proofErr w:type="spellEnd"/>
      <w:r w:rsidRPr="001E3CB3">
        <w:rPr>
          <w:rFonts w:ascii="Times New Roman" w:hAnsi="Times New Roman" w:cs="Times New Roman"/>
        </w:rPr>
        <w:t>).</w:t>
      </w:r>
    </w:p>
    <w:p w14:paraId="30C3597B" w14:textId="77777777" w:rsidR="001E3CB3" w:rsidRPr="001E3CB3" w:rsidRDefault="001E3CB3" w:rsidP="001E3CB3">
      <w:pPr>
        <w:numPr>
          <w:ilvl w:val="0"/>
          <w:numId w:val="7"/>
        </w:numPr>
        <w:rPr>
          <w:rFonts w:ascii="Times New Roman" w:hAnsi="Times New Roman" w:cs="Times New Roman"/>
        </w:rPr>
      </w:pPr>
      <w:r w:rsidRPr="001E3CB3">
        <w:rPr>
          <w:rFonts w:ascii="Times New Roman" w:hAnsi="Times New Roman" w:cs="Times New Roman"/>
        </w:rPr>
        <w:t>Safeguard critical resources tagged with labels like "DO NOT DELETE."</w:t>
      </w:r>
    </w:p>
    <w:p w14:paraId="514C992D" w14:textId="77777777" w:rsidR="001E3CB3" w:rsidRPr="001E3CB3" w:rsidRDefault="001E3CB3" w:rsidP="001E3CB3">
      <w:pPr>
        <w:rPr>
          <w:rFonts w:ascii="Times New Roman" w:hAnsi="Times New Roman" w:cs="Times New Roman"/>
        </w:rPr>
      </w:pPr>
      <w:r w:rsidRPr="001E3CB3">
        <w:rPr>
          <w:rFonts w:ascii="Times New Roman" w:hAnsi="Times New Roman" w:cs="Times New Roman"/>
        </w:rPr>
        <w:t>Step 5: Logging and Reporting</w:t>
      </w:r>
    </w:p>
    <w:p w14:paraId="029D36DB" w14:textId="77777777" w:rsidR="001E3CB3" w:rsidRPr="001E3CB3" w:rsidRDefault="001E3CB3" w:rsidP="001E3CB3">
      <w:pPr>
        <w:numPr>
          <w:ilvl w:val="0"/>
          <w:numId w:val="8"/>
        </w:numPr>
        <w:rPr>
          <w:rFonts w:ascii="Times New Roman" w:hAnsi="Times New Roman" w:cs="Times New Roman"/>
        </w:rPr>
      </w:pPr>
      <w:r w:rsidRPr="001E3CB3">
        <w:rPr>
          <w:rFonts w:ascii="Times New Roman" w:hAnsi="Times New Roman" w:cs="Times New Roman"/>
        </w:rPr>
        <w:t>Record all actions and detected resources in log files.</w:t>
      </w:r>
    </w:p>
    <w:p w14:paraId="644E2B6D" w14:textId="77777777" w:rsidR="001E3CB3" w:rsidRPr="001E3CB3" w:rsidRDefault="001E3CB3" w:rsidP="001E3CB3">
      <w:pPr>
        <w:numPr>
          <w:ilvl w:val="0"/>
          <w:numId w:val="8"/>
        </w:numPr>
        <w:rPr>
          <w:rFonts w:ascii="Times New Roman" w:hAnsi="Times New Roman" w:cs="Times New Roman"/>
        </w:rPr>
      </w:pPr>
      <w:r w:rsidRPr="001E3CB3">
        <w:rPr>
          <w:rFonts w:ascii="Times New Roman" w:hAnsi="Times New Roman" w:cs="Times New Roman"/>
        </w:rPr>
        <w:t>Provide a summary of operations upon script completion.</w:t>
      </w:r>
    </w:p>
    <w:p w14:paraId="38B227E6" w14:textId="77777777" w:rsidR="002E450D" w:rsidRPr="001E3CB3" w:rsidRDefault="002E450D" w:rsidP="001E3CB3">
      <w:pPr>
        <w:rPr>
          <w:rFonts w:ascii="Times New Roman" w:hAnsi="Times New Roman" w:cs="Times New Roman"/>
        </w:rPr>
      </w:pPr>
    </w:p>
    <w:sectPr w:rsidR="002E450D" w:rsidRPr="001E3CB3">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A73126" w14:textId="77777777" w:rsidR="00B21B39" w:rsidRDefault="00B21B39" w:rsidP="0039002C">
      <w:pPr>
        <w:spacing w:after="0" w:line="240" w:lineRule="auto"/>
      </w:pPr>
      <w:r>
        <w:separator/>
      </w:r>
    </w:p>
  </w:endnote>
  <w:endnote w:type="continuationSeparator" w:id="0">
    <w:p w14:paraId="299D3C1D" w14:textId="77777777" w:rsidR="00B21B39" w:rsidRDefault="00B21B39" w:rsidP="00390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B3643" w14:textId="77777777" w:rsidR="0039002C" w:rsidRDefault="003900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7C4DF" w14:textId="77777777" w:rsidR="0039002C" w:rsidRDefault="003900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88444" w14:textId="77777777" w:rsidR="0039002C" w:rsidRDefault="00390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744096" w14:textId="77777777" w:rsidR="00B21B39" w:rsidRDefault="00B21B39" w:rsidP="0039002C">
      <w:pPr>
        <w:spacing w:after="0" w:line="240" w:lineRule="auto"/>
      </w:pPr>
      <w:r>
        <w:separator/>
      </w:r>
    </w:p>
  </w:footnote>
  <w:footnote w:type="continuationSeparator" w:id="0">
    <w:p w14:paraId="66F0E076" w14:textId="77777777" w:rsidR="00B21B39" w:rsidRDefault="00B21B39" w:rsidP="00390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E287D" w14:textId="77777777" w:rsidR="0039002C" w:rsidRDefault="003900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C2C697" w14:textId="188155A1" w:rsidR="0039002C" w:rsidRPr="003D5F54" w:rsidRDefault="0039002C" w:rsidP="0039002C">
    <w:pPr>
      <w:pStyle w:val="Title"/>
    </w:pPr>
    <w:r>
      <w:t>COSC 1104</w:t>
    </w:r>
    <w:r w:rsidRPr="00E221FF">
      <w:t xml:space="preserve"> – </w:t>
    </w:r>
    <w:r>
      <w:t>Assignment 3</w:t>
    </w:r>
  </w:p>
  <w:p w14:paraId="771238A6" w14:textId="77777777" w:rsidR="0039002C" w:rsidRDefault="003900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6988B" w14:textId="77777777" w:rsidR="0039002C" w:rsidRDefault="003900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4513D"/>
    <w:multiLevelType w:val="multilevel"/>
    <w:tmpl w:val="8EA4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23129"/>
    <w:multiLevelType w:val="multilevel"/>
    <w:tmpl w:val="6B5E8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821DB"/>
    <w:multiLevelType w:val="multilevel"/>
    <w:tmpl w:val="288A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000BB"/>
    <w:multiLevelType w:val="multilevel"/>
    <w:tmpl w:val="71BC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541A9"/>
    <w:multiLevelType w:val="multilevel"/>
    <w:tmpl w:val="655A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A1673B"/>
    <w:multiLevelType w:val="multilevel"/>
    <w:tmpl w:val="07D2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DB0705"/>
    <w:multiLevelType w:val="multilevel"/>
    <w:tmpl w:val="EC54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B41257"/>
    <w:multiLevelType w:val="multilevel"/>
    <w:tmpl w:val="A9F2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0261536">
    <w:abstractNumId w:val="5"/>
  </w:num>
  <w:num w:numId="2" w16cid:durableId="1584950728">
    <w:abstractNumId w:val="4"/>
  </w:num>
  <w:num w:numId="3" w16cid:durableId="470756898">
    <w:abstractNumId w:val="6"/>
  </w:num>
  <w:num w:numId="4" w16cid:durableId="1388718733">
    <w:abstractNumId w:val="0"/>
  </w:num>
  <w:num w:numId="5" w16cid:durableId="857890122">
    <w:abstractNumId w:val="1"/>
  </w:num>
  <w:num w:numId="6" w16cid:durableId="1884170972">
    <w:abstractNumId w:val="3"/>
  </w:num>
  <w:num w:numId="7" w16cid:durableId="1229655121">
    <w:abstractNumId w:val="7"/>
  </w:num>
  <w:num w:numId="8" w16cid:durableId="1686706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317"/>
    <w:rsid w:val="000A1C8C"/>
    <w:rsid w:val="001E3CB3"/>
    <w:rsid w:val="00214B38"/>
    <w:rsid w:val="002E450D"/>
    <w:rsid w:val="0039002C"/>
    <w:rsid w:val="0050044B"/>
    <w:rsid w:val="0061140C"/>
    <w:rsid w:val="00B12317"/>
    <w:rsid w:val="00B21B39"/>
    <w:rsid w:val="00EA3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7B35"/>
  <w15:chartTrackingRefBased/>
  <w15:docId w15:val="{A88DD938-F8CF-4856-A48B-2928E5B9E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00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02C"/>
  </w:style>
  <w:style w:type="paragraph" w:styleId="Footer">
    <w:name w:val="footer"/>
    <w:basedOn w:val="Normal"/>
    <w:link w:val="FooterChar"/>
    <w:uiPriority w:val="99"/>
    <w:unhideWhenUsed/>
    <w:rsid w:val="003900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02C"/>
  </w:style>
  <w:style w:type="paragraph" w:styleId="Title">
    <w:name w:val="Title"/>
    <w:basedOn w:val="Normal"/>
    <w:next w:val="Normal"/>
    <w:link w:val="TitleChar"/>
    <w:uiPriority w:val="10"/>
    <w:qFormat/>
    <w:rsid w:val="0039002C"/>
    <w:pPr>
      <w:spacing w:before="240" w:after="120" w:line="240" w:lineRule="auto"/>
    </w:pPr>
    <w:rPr>
      <w:rFonts w:ascii="Arial" w:eastAsia="Times New Roman" w:hAnsi="Arial" w:cs="Arial"/>
      <w:b/>
      <w:kern w:val="0"/>
      <w:sz w:val="32"/>
      <w:szCs w:val="32"/>
      <w:lang w:val="en-CA" w:eastAsia="en-CA"/>
      <w14:ligatures w14:val="none"/>
    </w:rPr>
  </w:style>
  <w:style w:type="character" w:customStyle="1" w:styleId="TitleChar">
    <w:name w:val="Title Char"/>
    <w:basedOn w:val="DefaultParagraphFont"/>
    <w:link w:val="Title"/>
    <w:uiPriority w:val="10"/>
    <w:rsid w:val="0039002C"/>
    <w:rPr>
      <w:rFonts w:ascii="Arial" w:eastAsia="Times New Roman" w:hAnsi="Arial" w:cs="Arial"/>
      <w:b/>
      <w:kern w:val="0"/>
      <w:sz w:val="32"/>
      <w:szCs w:val="32"/>
      <w:lang w:val="en-CA"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520420">
      <w:bodyDiv w:val="1"/>
      <w:marLeft w:val="0"/>
      <w:marRight w:val="0"/>
      <w:marTop w:val="0"/>
      <w:marBottom w:val="0"/>
      <w:divBdr>
        <w:top w:val="none" w:sz="0" w:space="0" w:color="auto"/>
        <w:left w:val="none" w:sz="0" w:space="0" w:color="auto"/>
        <w:bottom w:val="none" w:sz="0" w:space="0" w:color="auto"/>
        <w:right w:val="none" w:sz="0" w:space="0" w:color="auto"/>
      </w:divBdr>
    </w:div>
    <w:div w:id="1357921438">
      <w:bodyDiv w:val="1"/>
      <w:marLeft w:val="0"/>
      <w:marRight w:val="0"/>
      <w:marTop w:val="0"/>
      <w:marBottom w:val="0"/>
      <w:divBdr>
        <w:top w:val="none" w:sz="0" w:space="0" w:color="auto"/>
        <w:left w:val="none" w:sz="0" w:space="0" w:color="auto"/>
        <w:bottom w:val="none" w:sz="0" w:space="0" w:color="auto"/>
        <w:right w:val="none" w:sz="0" w:space="0" w:color="auto"/>
      </w:divBdr>
    </w:div>
    <w:div w:id="1621767257">
      <w:bodyDiv w:val="1"/>
      <w:marLeft w:val="0"/>
      <w:marRight w:val="0"/>
      <w:marTop w:val="0"/>
      <w:marBottom w:val="0"/>
      <w:divBdr>
        <w:top w:val="none" w:sz="0" w:space="0" w:color="auto"/>
        <w:left w:val="none" w:sz="0" w:space="0" w:color="auto"/>
        <w:bottom w:val="none" w:sz="0" w:space="0" w:color="auto"/>
        <w:right w:val="none" w:sz="0" w:space="0" w:color="auto"/>
      </w:divBdr>
    </w:div>
    <w:div w:id="162924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more</dc:creator>
  <cp:keywords/>
  <dc:description/>
  <cp:lastModifiedBy>Sarvesh more</cp:lastModifiedBy>
  <cp:revision>3</cp:revision>
  <dcterms:created xsi:type="dcterms:W3CDTF">2024-12-06T19:36:00Z</dcterms:created>
  <dcterms:modified xsi:type="dcterms:W3CDTF">2024-12-06T20:23:00Z</dcterms:modified>
</cp:coreProperties>
</file>