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532E" w14:textId="77777777" w:rsidR="00B50EAD" w:rsidRPr="00A4741B" w:rsidRDefault="00000000">
      <w:pPr>
        <w:pStyle w:val="Heading1"/>
        <w:jc w:val="center"/>
        <w:rPr>
          <w:color w:val="000000" w:themeColor="text1"/>
        </w:rPr>
      </w:pPr>
      <w:r w:rsidRPr="00A4741B">
        <w:rPr>
          <w:color w:val="000000" w:themeColor="text1"/>
        </w:rPr>
        <w:t>Assignment – Evaluation Metrics</w:t>
      </w:r>
    </w:p>
    <w:p w14:paraId="5E1DEDA4" w14:textId="77777777" w:rsidR="00B50EAD" w:rsidRPr="00A4741B" w:rsidRDefault="00000000">
      <w:pPr>
        <w:pStyle w:val="Heading2"/>
        <w:rPr>
          <w:color w:val="000000" w:themeColor="text1"/>
        </w:rPr>
      </w:pPr>
      <w:r w:rsidRPr="00A4741B">
        <w:rPr>
          <w:color w:val="000000" w:themeColor="text1"/>
        </w:rPr>
        <w:t>Task 1.1: Confusion Matrix &amp; Classification Metrics</w:t>
      </w:r>
    </w:p>
    <w:p w14:paraId="3D3295EE" w14:textId="753D64C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Confusion Matrix</w:t>
      </w:r>
      <w:r w:rsidRPr="00A4741B">
        <w:rPr>
          <w:color w:val="000000" w:themeColor="text1"/>
        </w:rPr>
        <w:br/>
      </w:r>
      <w:r w:rsidRPr="00A4741B">
        <w:rPr>
          <w:color w:val="000000" w:themeColor="text1"/>
        </w:rPr>
        <w:br/>
        <w:t xml:space="preserve">                 Predicted Default (1)    </w:t>
      </w:r>
      <w:r w:rsidR="00A4741B" w:rsidRPr="00A4741B">
        <w:rPr>
          <w:color w:val="000000" w:themeColor="text1"/>
        </w:rPr>
        <w:t xml:space="preserve">  </w:t>
      </w:r>
      <w:r w:rsidRPr="00A4741B">
        <w:rPr>
          <w:color w:val="000000" w:themeColor="text1"/>
        </w:rPr>
        <w:t>Predicted Non-Default (0)</w:t>
      </w:r>
      <w:r w:rsidRPr="00A4741B">
        <w:rPr>
          <w:color w:val="000000" w:themeColor="text1"/>
        </w:rPr>
        <w:br/>
        <w:t xml:space="preserve">Actual Default (1)            </w:t>
      </w:r>
      <w:r w:rsidR="00A4741B" w:rsidRPr="00A4741B">
        <w:rPr>
          <w:color w:val="000000" w:themeColor="text1"/>
        </w:rPr>
        <w:t xml:space="preserve">    </w:t>
      </w:r>
      <w:r w:rsidRPr="00A4741B">
        <w:rPr>
          <w:color w:val="000000" w:themeColor="text1"/>
        </w:rPr>
        <w:t>120                     30</w:t>
      </w:r>
      <w:r w:rsidRPr="00A4741B">
        <w:rPr>
          <w:color w:val="000000" w:themeColor="text1"/>
        </w:rPr>
        <w:br/>
        <w:t>Actual Non-Default (0)         50                    800</w:t>
      </w:r>
      <w:r w:rsidRPr="00A4741B">
        <w:rPr>
          <w:color w:val="000000" w:themeColor="text1"/>
        </w:rPr>
        <w:br/>
      </w:r>
    </w:p>
    <w:p w14:paraId="58AE8DC5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Solution</w:t>
      </w:r>
    </w:p>
    <w:p w14:paraId="3B81B54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1. Identifying the values:</w:t>
      </w:r>
    </w:p>
    <w:p w14:paraId="7A134DA9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True Positive (TP) = 120</w:t>
      </w:r>
    </w:p>
    <w:p w14:paraId="51973E6F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True Negative (TN) = 800</w:t>
      </w:r>
    </w:p>
    <w:p w14:paraId="324313D9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False Positive (FP) = 50</w:t>
      </w:r>
    </w:p>
    <w:p w14:paraId="525D3868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False Negative (FN) = 30</w:t>
      </w:r>
    </w:p>
    <w:p w14:paraId="5D49E00C" w14:textId="77777777" w:rsidR="00B50EAD" w:rsidRPr="00A4741B" w:rsidRDefault="00B50EAD">
      <w:pPr>
        <w:rPr>
          <w:color w:val="000000" w:themeColor="text1"/>
        </w:rPr>
      </w:pPr>
    </w:p>
    <w:p w14:paraId="76250645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2. Metric Calculations</w:t>
      </w:r>
    </w:p>
    <w:p w14:paraId="056E8413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Accuracy = (TP + TN) / (TP + TN + FP + FN)</w:t>
      </w:r>
    </w:p>
    <w:p w14:paraId="7BCD7BE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(120 + 800) / 1000 = 920 / 1000 = 92%</w:t>
      </w:r>
    </w:p>
    <w:p w14:paraId="151662AC" w14:textId="77777777" w:rsidR="00B50EAD" w:rsidRPr="00A4741B" w:rsidRDefault="00B50EAD">
      <w:pPr>
        <w:rPr>
          <w:color w:val="000000" w:themeColor="text1"/>
        </w:rPr>
      </w:pPr>
    </w:p>
    <w:p w14:paraId="16D424BF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Precision = TP / (TP + FP)</w:t>
      </w:r>
    </w:p>
    <w:p w14:paraId="6392791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120 / (120 + 50) = 120 / 170 = 70.59%</w:t>
      </w:r>
    </w:p>
    <w:p w14:paraId="053B7E89" w14:textId="77777777" w:rsidR="00B50EAD" w:rsidRPr="00A4741B" w:rsidRDefault="00B50EAD">
      <w:pPr>
        <w:rPr>
          <w:color w:val="000000" w:themeColor="text1"/>
        </w:rPr>
      </w:pPr>
    </w:p>
    <w:p w14:paraId="5671FCD3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Recall (Sensitivity) = TP / (TP + FN)</w:t>
      </w:r>
    </w:p>
    <w:p w14:paraId="6DFD0730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120 / (120 + 30) = 120 / 150 = 80%</w:t>
      </w:r>
    </w:p>
    <w:p w14:paraId="1F09A2CB" w14:textId="77777777" w:rsidR="00B50EAD" w:rsidRPr="00A4741B" w:rsidRDefault="00B50EAD">
      <w:pPr>
        <w:rPr>
          <w:color w:val="000000" w:themeColor="text1"/>
        </w:rPr>
      </w:pPr>
    </w:p>
    <w:p w14:paraId="4FB6FE04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Specificity = TN / (TN + FP)</w:t>
      </w:r>
    </w:p>
    <w:p w14:paraId="3A3BC91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lastRenderedPageBreak/>
        <w:t>= 800 / (800 + 50) = 800 / 850 = 94.12%</w:t>
      </w:r>
    </w:p>
    <w:p w14:paraId="229EC8A2" w14:textId="77777777" w:rsidR="00B50EAD" w:rsidRPr="00A4741B" w:rsidRDefault="00B50EAD">
      <w:pPr>
        <w:rPr>
          <w:color w:val="000000" w:themeColor="text1"/>
        </w:rPr>
      </w:pPr>
    </w:p>
    <w:p w14:paraId="4083AEB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F1-Score = 2 × (Precision × Recall) / (Precision + Recall)</w:t>
      </w:r>
    </w:p>
    <w:p w14:paraId="16D18CD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2 × (0.7059 × 0.80) / (0.7059 + 0.80)</w:t>
      </w:r>
    </w:p>
    <w:p w14:paraId="001544C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≈ 0.75 = 75%</w:t>
      </w:r>
    </w:p>
    <w:p w14:paraId="4AFCB8B2" w14:textId="77777777" w:rsidR="00B50EAD" w:rsidRPr="00A4741B" w:rsidRDefault="00B50EAD">
      <w:pPr>
        <w:rPr>
          <w:color w:val="000000" w:themeColor="text1"/>
        </w:rPr>
      </w:pPr>
    </w:p>
    <w:p w14:paraId="5C467129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3. Financial Impact</w:t>
      </w:r>
    </w:p>
    <w:p w14:paraId="157019F9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Loss due to False Negatives = 30 × $10,000 = $300,000</w:t>
      </w:r>
    </w:p>
    <w:p w14:paraId="08A12467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Loss due to False Positives = 50 × $500 = $25,000</w:t>
      </w:r>
    </w:p>
    <w:p w14:paraId="28FE26B6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Total Financial Loss = $325,000</w:t>
      </w:r>
    </w:p>
    <w:p w14:paraId="391FDCCC" w14:textId="77777777" w:rsidR="00B50EAD" w:rsidRPr="00A4741B" w:rsidRDefault="00B50EAD">
      <w:pPr>
        <w:rPr>
          <w:color w:val="000000" w:themeColor="text1"/>
        </w:rPr>
      </w:pPr>
    </w:p>
    <w:p w14:paraId="16665F4B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Summary</w:t>
      </w:r>
    </w:p>
    <w:p w14:paraId="70628A46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TP = 120</w:t>
      </w:r>
    </w:p>
    <w:p w14:paraId="0F5F8AF5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TN = 800</w:t>
      </w:r>
    </w:p>
    <w:p w14:paraId="5F627F4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FP = 50</w:t>
      </w:r>
    </w:p>
    <w:p w14:paraId="60BA331D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FN = 30</w:t>
      </w:r>
    </w:p>
    <w:p w14:paraId="6247DBB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Accuracy = 92%</w:t>
      </w:r>
    </w:p>
    <w:p w14:paraId="79C3EE50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Precision = 70.59%</w:t>
      </w:r>
    </w:p>
    <w:p w14:paraId="6C9A6B2C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Recall = 80%</w:t>
      </w:r>
    </w:p>
    <w:p w14:paraId="7B0E576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Specificity = 94.12%</w:t>
      </w:r>
    </w:p>
    <w:p w14:paraId="703C7504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F1-Score = 75%</w:t>
      </w:r>
    </w:p>
    <w:p w14:paraId="5A620FDD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Total Financial Loss = $325,000</w:t>
      </w:r>
    </w:p>
    <w:p w14:paraId="7F078366" w14:textId="77777777" w:rsidR="00B50EAD" w:rsidRPr="00A4741B" w:rsidRDefault="00000000">
      <w:pPr>
        <w:pStyle w:val="Heading2"/>
        <w:rPr>
          <w:color w:val="000000" w:themeColor="text1"/>
        </w:rPr>
      </w:pPr>
      <w:r w:rsidRPr="00A4741B">
        <w:rPr>
          <w:color w:val="000000" w:themeColor="text1"/>
        </w:rPr>
        <w:t>Task 1.2: Regression Metrics</w:t>
      </w:r>
    </w:p>
    <w:p w14:paraId="5E48D265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Absolute Errors:</w:t>
      </w:r>
    </w:p>
    <w:p w14:paraId="2ABC4DB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A = |210,000 − 200,000| = 10,000</w:t>
      </w:r>
    </w:p>
    <w:p w14:paraId="14FE94A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lastRenderedPageBreak/>
        <w:t>B = |330,000 − 350,000| = 20,000</w:t>
      </w:r>
    </w:p>
    <w:p w14:paraId="059A0B2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C = |150,000 − 150,000| = 0</w:t>
      </w:r>
    </w:p>
    <w:p w14:paraId="01AAEFB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D = |460,000 − 500,000| = 40,000</w:t>
      </w:r>
    </w:p>
    <w:p w14:paraId="15BB5F28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E = |300,000 − 280,000| = 20,000</w:t>
      </w:r>
    </w:p>
    <w:p w14:paraId="503E37EE" w14:textId="77777777" w:rsidR="00B50EAD" w:rsidRPr="00A4741B" w:rsidRDefault="00B50EAD">
      <w:pPr>
        <w:rPr>
          <w:color w:val="000000" w:themeColor="text1"/>
        </w:rPr>
      </w:pPr>
    </w:p>
    <w:p w14:paraId="7DF4915B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MAE = (10,000 + 20,000 + 0 + 40,000 + 20,000) / 5</w:t>
      </w:r>
    </w:p>
    <w:p w14:paraId="2A793F7B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18,000</w:t>
      </w:r>
    </w:p>
    <w:p w14:paraId="0885090F" w14:textId="77777777" w:rsidR="00B50EAD" w:rsidRPr="00A4741B" w:rsidRDefault="00B50EAD">
      <w:pPr>
        <w:rPr>
          <w:color w:val="000000" w:themeColor="text1"/>
        </w:rPr>
      </w:pPr>
    </w:p>
    <w:p w14:paraId="72B940D7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MSE = (100,000,000 + 400,000,000 + 0 + 1,600,000,000 + 400,000,000) / 5</w:t>
      </w:r>
    </w:p>
    <w:p w14:paraId="47F96161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500,000,000</w:t>
      </w:r>
    </w:p>
    <w:p w14:paraId="4519A805" w14:textId="77777777" w:rsidR="00B50EAD" w:rsidRPr="00A4741B" w:rsidRDefault="00B50EAD">
      <w:pPr>
        <w:rPr>
          <w:color w:val="000000" w:themeColor="text1"/>
        </w:rPr>
      </w:pPr>
    </w:p>
    <w:p w14:paraId="044FA33C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RMSE = √500,000,000 ≈ 22,360.68</w:t>
      </w:r>
    </w:p>
    <w:p w14:paraId="7E35D8FC" w14:textId="77777777" w:rsidR="00B50EAD" w:rsidRPr="00A4741B" w:rsidRDefault="00B50EAD">
      <w:pPr>
        <w:rPr>
          <w:color w:val="000000" w:themeColor="text1"/>
        </w:rPr>
      </w:pPr>
    </w:p>
    <w:p w14:paraId="72D2317B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MAPE = (5 + 5.71 + 0 + 8 + 7.14) / 5</w:t>
      </w:r>
    </w:p>
    <w:p w14:paraId="04C1384B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= 5.17%</w:t>
      </w:r>
    </w:p>
    <w:p w14:paraId="03994B6C" w14:textId="77777777" w:rsidR="00B50EAD" w:rsidRPr="00A4741B" w:rsidRDefault="00B50EAD">
      <w:pPr>
        <w:rPr>
          <w:color w:val="000000" w:themeColor="text1"/>
        </w:rPr>
      </w:pPr>
    </w:p>
    <w:p w14:paraId="2AEF2E3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Outlier Discussion:</w:t>
      </w:r>
    </w:p>
    <w:p w14:paraId="3C327683" w14:textId="4F500AFF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If House D had an actual value of $1,000,000, RMSE would increase much more than MAE because RMSE squares every error before averaging. Large errors therefore have a stronger influence on RMSE, whereas MAE grows only in direct proportion to the error.</w:t>
      </w:r>
    </w:p>
    <w:p w14:paraId="76F96604" w14:textId="77777777" w:rsidR="00B50EAD" w:rsidRPr="00A4741B" w:rsidRDefault="00000000">
      <w:pPr>
        <w:rPr>
          <w:color w:val="000000" w:themeColor="text1"/>
        </w:rPr>
      </w:pPr>
      <w:proofErr w:type="gramStart"/>
      <w:r w:rsidRPr="00A4741B">
        <w:rPr>
          <w:color w:val="000000" w:themeColor="text1"/>
        </w:rPr>
        <w:t>Final Results</w:t>
      </w:r>
      <w:proofErr w:type="gramEnd"/>
    </w:p>
    <w:p w14:paraId="58CB8CE8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MAE = $18,000</w:t>
      </w:r>
    </w:p>
    <w:p w14:paraId="13E97806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MSE = 500,000,000</w:t>
      </w:r>
    </w:p>
    <w:p w14:paraId="7EAE4C8D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RMSE ≈ $22,360.68</w:t>
      </w:r>
    </w:p>
    <w:p w14:paraId="7FBBBD46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MAPE ≈ 5.17%</w:t>
      </w:r>
    </w:p>
    <w:p w14:paraId="6059109A" w14:textId="77777777" w:rsidR="00B50EAD" w:rsidRPr="00A4741B" w:rsidRDefault="00000000">
      <w:pPr>
        <w:rPr>
          <w:color w:val="000000" w:themeColor="text1"/>
        </w:rPr>
      </w:pPr>
      <w:r w:rsidRPr="00A4741B">
        <w:rPr>
          <w:color w:val="000000" w:themeColor="text1"/>
        </w:rPr>
        <w:t>• RMSE is more sensitive to outliers than MAE.</w:t>
      </w:r>
    </w:p>
    <w:sectPr w:rsidR="00B50EAD" w:rsidRPr="00A474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027906">
    <w:abstractNumId w:val="8"/>
  </w:num>
  <w:num w:numId="2" w16cid:durableId="1168710784">
    <w:abstractNumId w:val="6"/>
  </w:num>
  <w:num w:numId="3" w16cid:durableId="1885213633">
    <w:abstractNumId w:val="5"/>
  </w:num>
  <w:num w:numId="4" w16cid:durableId="211623655">
    <w:abstractNumId w:val="4"/>
  </w:num>
  <w:num w:numId="5" w16cid:durableId="1706441625">
    <w:abstractNumId w:val="7"/>
  </w:num>
  <w:num w:numId="6" w16cid:durableId="290522305">
    <w:abstractNumId w:val="3"/>
  </w:num>
  <w:num w:numId="7" w16cid:durableId="2070767068">
    <w:abstractNumId w:val="2"/>
  </w:num>
  <w:num w:numId="8" w16cid:durableId="2081754031">
    <w:abstractNumId w:val="1"/>
  </w:num>
  <w:num w:numId="9" w16cid:durableId="55045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672"/>
    <w:rsid w:val="00A4741B"/>
    <w:rsid w:val="00AA1D8D"/>
    <w:rsid w:val="00B47730"/>
    <w:rsid w:val="00B50E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D00AC"/>
  <w14:defaultImageDpi w14:val="300"/>
  <w15:docId w15:val="{1347D330-E381-4759-A717-1D88F827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Sarvesh N</cp:lastModifiedBy>
  <cp:revision>3</cp:revision>
  <dcterms:created xsi:type="dcterms:W3CDTF">2013-12-23T23:15:00Z</dcterms:created>
  <dcterms:modified xsi:type="dcterms:W3CDTF">2026-08-06T18:10:00Z</dcterms:modified>
  <cp:category/>
</cp:coreProperties>
</file>