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998" w:tblpY="3401"/>
        <w:tblW w:w="15608" w:type="dxa"/>
        <w:tblLook w:val="04A0" w:firstRow="1" w:lastRow="0" w:firstColumn="1" w:lastColumn="0" w:noHBand="0" w:noVBand="1"/>
      </w:tblPr>
      <w:tblGrid>
        <w:gridCol w:w="1004"/>
        <w:gridCol w:w="3344"/>
        <w:gridCol w:w="4384"/>
        <w:gridCol w:w="3029"/>
        <w:gridCol w:w="283"/>
        <w:gridCol w:w="3564"/>
      </w:tblGrid>
      <w:tr w:rsidR="0042272C" w:rsidRPr="0042272C" w14:paraId="01CB2C71" w14:textId="4B7415E9" w:rsidTr="001909D8">
        <w:trPr>
          <w:trHeight w:val="1222"/>
        </w:trPr>
        <w:tc>
          <w:tcPr>
            <w:tcW w:w="1004" w:type="dxa"/>
          </w:tcPr>
          <w:p w14:paraId="54A75FA3" w14:textId="04075767" w:rsidR="0042272C" w:rsidRPr="0042272C" w:rsidRDefault="0042272C" w:rsidP="0042272C">
            <w:pPr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S. No</w:t>
            </w:r>
          </w:p>
        </w:tc>
        <w:tc>
          <w:tcPr>
            <w:tcW w:w="3344" w:type="dxa"/>
          </w:tcPr>
          <w:p w14:paraId="16E2091F" w14:textId="68D2763E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Title</w:t>
            </w:r>
          </w:p>
          <w:p w14:paraId="340CDA64" w14:textId="5258C22F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227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(Name of the journal, author and publication details)</w:t>
            </w:r>
          </w:p>
        </w:tc>
        <w:tc>
          <w:tcPr>
            <w:tcW w:w="4384" w:type="dxa"/>
          </w:tcPr>
          <w:p w14:paraId="4CAF9533" w14:textId="03882DE6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  <w:p w14:paraId="6C22F090" w14:textId="1B54DF35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227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(Provide a Summary of key studies and their findings)</w:t>
            </w:r>
          </w:p>
        </w:tc>
        <w:tc>
          <w:tcPr>
            <w:tcW w:w="3029" w:type="dxa"/>
          </w:tcPr>
          <w:p w14:paraId="38964B00" w14:textId="6BE0C321" w:rsidR="0042272C" w:rsidRPr="0042272C" w:rsidRDefault="0042272C" w:rsidP="00E000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Identification of gaps and limitations.</w:t>
            </w:r>
          </w:p>
          <w:p w14:paraId="58CE6A27" w14:textId="7AC3415E" w:rsidR="0042272C" w:rsidRPr="0042272C" w:rsidRDefault="0042272C" w:rsidP="00E0004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227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(Identify the limitations of the Research Paper)</w:t>
            </w:r>
          </w:p>
        </w:tc>
        <w:tc>
          <w:tcPr>
            <w:tcW w:w="3847" w:type="dxa"/>
            <w:gridSpan w:val="2"/>
          </w:tcPr>
          <w:p w14:paraId="3F7956DF" w14:textId="3F7B3BBA" w:rsidR="0042272C" w:rsidRPr="0042272C" w:rsidRDefault="0042272C" w:rsidP="00E000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Result (Include relevant metrics)</w:t>
            </w:r>
          </w:p>
        </w:tc>
      </w:tr>
      <w:tr w:rsidR="0042272C" w:rsidRPr="0042272C" w14:paraId="5FF67C31" w14:textId="2D0690F0" w:rsidTr="001909D8">
        <w:trPr>
          <w:trHeight w:val="5939"/>
        </w:trPr>
        <w:tc>
          <w:tcPr>
            <w:tcW w:w="1004" w:type="dxa"/>
          </w:tcPr>
          <w:p w14:paraId="2CA9944F" w14:textId="3B752774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44" w:type="dxa"/>
          </w:tcPr>
          <w:p w14:paraId="00AB6D20" w14:textId="372A4F8C" w:rsidR="0042272C" w:rsidRPr="0042272C" w:rsidRDefault="00744718" w:rsidP="0042272C">
            <w:pPr>
              <w:rPr>
                <w:rFonts w:ascii="Times New Roman" w:hAnsi="Times New Roman" w:cs="Times New Roman"/>
              </w:rPr>
            </w:pPr>
            <w:r w:rsidRPr="00744718">
              <w:rPr>
                <w:rFonts w:ascii="Times New Roman" w:hAnsi="Times New Roman" w:cs="Times New Roman"/>
              </w:rPr>
              <w:t>Dwivedi, R., Dave, D., Naik, H., Singhal, S., Omer, R., Patel, P., ... &amp; Ranjan, R. (2023). Explainable AI (XAI): Core ideas, techniques, and solutions. </w:t>
            </w:r>
            <w:r w:rsidRPr="00744718">
              <w:rPr>
                <w:rFonts w:ascii="Times New Roman" w:hAnsi="Times New Roman" w:cs="Times New Roman"/>
                <w:i/>
                <w:iCs/>
              </w:rPr>
              <w:t>ACM computing surveys</w:t>
            </w:r>
            <w:r w:rsidRPr="00744718">
              <w:rPr>
                <w:rFonts w:ascii="Times New Roman" w:hAnsi="Times New Roman" w:cs="Times New Roman"/>
              </w:rPr>
              <w:t>, </w:t>
            </w:r>
            <w:r w:rsidRPr="00744718">
              <w:rPr>
                <w:rFonts w:ascii="Times New Roman" w:hAnsi="Times New Roman" w:cs="Times New Roman"/>
                <w:i/>
                <w:iCs/>
              </w:rPr>
              <w:t>55</w:t>
            </w:r>
            <w:r w:rsidRPr="00744718">
              <w:rPr>
                <w:rFonts w:ascii="Times New Roman" w:hAnsi="Times New Roman" w:cs="Times New Roman"/>
              </w:rPr>
              <w:t>(9), 1-33.</w:t>
            </w:r>
          </w:p>
        </w:tc>
        <w:tc>
          <w:tcPr>
            <w:tcW w:w="4384" w:type="dxa"/>
          </w:tcPr>
          <w:p w14:paraId="00495C6F" w14:textId="1013E806" w:rsidR="00B65ABE" w:rsidRPr="00B65ABE" w:rsidRDefault="00B65ABE" w:rsidP="00B65A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5ABE">
              <w:rPr>
                <w:rFonts w:ascii="Times New Roman" w:hAnsi="Times New Roman" w:cs="Times New Roman"/>
              </w:rPr>
              <w:t>Conducted a comprehensive survey of state-of-the-art Explainable AI (XAI) techniques</w:t>
            </w:r>
          </w:p>
          <w:p w14:paraId="196BB225" w14:textId="34AA9C9E" w:rsidR="00B65ABE" w:rsidRPr="00B65ABE" w:rsidRDefault="00B65ABE" w:rsidP="00B65A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5ABE">
              <w:rPr>
                <w:rFonts w:ascii="Times New Roman" w:hAnsi="Times New Roman" w:cs="Times New Roman"/>
              </w:rPr>
              <w:t>Proposed a taxonomy of XAI methods, including data explainability, model explainability, feature-based and example-based techniques</w:t>
            </w:r>
          </w:p>
          <w:p w14:paraId="539DE22D" w14:textId="5FC6296E" w:rsidR="00B65ABE" w:rsidRPr="00B65ABE" w:rsidRDefault="00AA1B54" w:rsidP="00B65A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5ABE">
              <w:rPr>
                <w:rFonts w:ascii="Times New Roman" w:hAnsi="Times New Roman" w:cs="Times New Roman"/>
              </w:rPr>
              <w:t>Analysed</w:t>
            </w:r>
            <w:r w:rsidR="00B65ABE" w:rsidRPr="00B65ABE">
              <w:rPr>
                <w:rFonts w:ascii="Times New Roman" w:hAnsi="Times New Roman" w:cs="Times New Roman"/>
              </w:rPr>
              <w:t xml:space="preserve"> different phases of XAI integration within the machine learning development lifecycle</w:t>
            </w:r>
          </w:p>
          <w:p w14:paraId="6FB4BD8F" w14:textId="77777777" w:rsidR="0042272C" w:rsidRDefault="00B65ABE" w:rsidP="00B65AB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B65ABE">
              <w:rPr>
                <w:rFonts w:ascii="Times New Roman" w:hAnsi="Times New Roman" w:cs="Times New Roman"/>
              </w:rPr>
              <w:t xml:space="preserve"> Reviewed existing programming frameworks, software toolkits, and real-world case studies across domains such as healthcare and finance</w:t>
            </w:r>
          </w:p>
          <w:p w14:paraId="4B86109C" w14:textId="10561589" w:rsidR="00B65ABE" w:rsidRPr="00B65ABE" w:rsidRDefault="00B65ABE" w:rsidP="00B65AB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5391365F" w14:textId="66D29934" w:rsidR="004872D2" w:rsidRPr="004872D2" w:rsidRDefault="004872D2" w:rsidP="004872D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72D2">
              <w:rPr>
                <w:rFonts w:ascii="Times New Roman" w:hAnsi="Times New Roman" w:cs="Times New Roman"/>
              </w:rPr>
              <w:t>Primarily a survey paper with no experimental validation on benchmark datasets</w:t>
            </w:r>
          </w:p>
          <w:p w14:paraId="04DFCEF5" w14:textId="59F4874F" w:rsidR="004872D2" w:rsidRPr="004872D2" w:rsidRDefault="004872D2" w:rsidP="004872D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72D2">
              <w:rPr>
                <w:rFonts w:ascii="Times New Roman" w:hAnsi="Times New Roman" w:cs="Times New Roman"/>
              </w:rPr>
              <w:t>Does not provide quantitative comparison of model accuracy versus interpretability</w:t>
            </w:r>
          </w:p>
          <w:p w14:paraId="19133B76" w14:textId="6B4E2548" w:rsidR="004872D2" w:rsidRPr="004872D2" w:rsidRDefault="004872D2" w:rsidP="004872D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72D2">
              <w:rPr>
                <w:rFonts w:ascii="Times New Roman" w:hAnsi="Times New Roman" w:cs="Times New Roman"/>
              </w:rPr>
              <w:t>Lacks empirical evaluation of XAI techniques across multiple machine learning models</w:t>
            </w:r>
          </w:p>
          <w:p w14:paraId="11DCE906" w14:textId="50F54C35" w:rsidR="004872D2" w:rsidRPr="004872D2" w:rsidRDefault="004872D2" w:rsidP="004872D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872D2">
              <w:rPr>
                <w:rFonts w:ascii="Times New Roman" w:hAnsi="Times New Roman" w:cs="Times New Roman"/>
              </w:rPr>
              <w:t>Limited discussion on performance metrics associated with explainability methods</w:t>
            </w:r>
          </w:p>
          <w:p w14:paraId="0BCD59B0" w14:textId="3CF8B7FD" w:rsidR="0042272C" w:rsidRPr="0042272C" w:rsidRDefault="0042272C" w:rsidP="004872D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03645DC2" w14:textId="262BF6AA" w:rsidR="00F04F46" w:rsidRPr="00F04F46" w:rsidRDefault="00F04F46" w:rsidP="00F04F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04F46">
              <w:rPr>
                <w:rFonts w:ascii="Times New Roman" w:hAnsi="Times New Roman" w:cs="Times New Roman"/>
              </w:rPr>
              <w:t>Established a structured taxonomy and conceptual framework for XAI techniques</w:t>
            </w:r>
          </w:p>
          <w:p w14:paraId="3C6D9A6B" w14:textId="0D8BAB4D" w:rsidR="00F04F46" w:rsidRPr="00F04F46" w:rsidRDefault="00F04F46" w:rsidP="00F04F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04F46">
              <w:rPr>
                <w:rFonts w:ascii="Times New Roman" w:hAnsi="Times New Roman" w:cs="Times New Roman"/>
              </w:rPr>
              <w:t>Identified key trade-offs between model performance and interpretability</w:t>
            </w:r>
          </w:p>
          <w:p w14:paraId="53C9C486" w14:textId="4A0E9297" w:rsidR="00F04F46" w:rsidRPr="00F04F46" w:rsidRDefault="00F04F46" w:rsidP="00F04F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04F46">
              <w:rPr>
                <w:rFonts w:ascii="Times New Roman" w:hAnsi="Times New Roman" w:cs="Times New Roman"/>
              </w:rPr>
              <w:t>Provided qualitative insights rather than numerical performance metrics</w:t>
            </w:r>
          </w:p>
          <w:p w14:paraId="7E8537B8" w14:textId="63CE0AD9" w:rsidR="00F04F46" w:rsidRPr="00F04F46" w:rsidRDefault="00F04F46" w:rsidP="00F04F4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F04F46">
              <w:rPr>
                <w:rFonts w:ascii="Times New Roman" w:hAnsi="Times New Roman" w:cs="Times New Roman"/>
              </w:rPr>
              <w:t>Highlighted the importance of explainability for trust, accountability, and deployment of AI systems</w:t>
            </w:r>
          </w:p>
          <w:p w14:paraId="6FF31E8D" w14:textId="5BDB74C6" w:rsidR="0042272C" w:rsidRPr="0042272C" w:rsidRDefault="0042272C" w:rsidP="00F04F46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42272C" w:rsidRPr="0042272C" w14:paraId="5B88C42B" w14:textId="5CE7FF7B" w:rsidTr="001909D8">
        <w:trPr>
          <w:trHeight w:val="404"/>
        </w:trPr>
        <w:tc>
          <w:tcPr>
            <w:tcW w:w="1004" w:type="dxa"/>
          </w:tcPr>
          <w:p w14:paraId="6431835F" w14:textId="6570AAE0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3344" w:type="dxa"/>
          </w:tcPr>
          <w:p w14:paraId="5A89C7CD" w14:textId="72937BE9" w:rsidR="0042272C" w:rsidRPr="0042272C" w:rsidRDefault="00BC6BD2" w:rsidP="0042272C">
            <w:pPr>
              <w:rPr>
                <w:rFonts w:ascii="Times New Roman" w:hAnsi="Times New Roman" w:cs="Times New Roman"/>
              </w:rPr>
            </w:pPr>
            <w:r w:rsidRPr="00BC6BD2">
              <w:rPr>
                <w:rFonts w:ascii="Times New Roman" w:hAnsi="Times New Roman" w:cs="Times New Roman"/>
              </w:rPr>
              <w:t xml:space="preserve">Holzinger, A., </w:t>
            </w:r>
            <w:proofErr w:type="spellStart"/>
            <w:r w:rsidRPr="00BC6BD2">
              <w:rPr>
                <w:rFonts w:ascii="Times New Roman" w:hAnsi="Times New Roman" w:cs="Times New Roman"/>
              </w:rPr>
              <w:t>Saranti</w:t>
            </w:r>
            <w:proofErr w:type="spellEnd"/>
            <w:r w:rsidRPr="00BC6BD2">
              <w:rPr>
                <w:rFonts w:ascii="Times New Roman" w:hAnsi="Times New Roman" w:cs="Times New Roman"/>
              </w:rPr>
              <w:t>, A., Molnar, C., Biecek, P., &amp; Samek, W. (2020, July). Explainable AI methods-a brief overview. In </w:t>
            </w:r>
            <w:r w:rsidRPr="00BC6BD2">
              <w:rPr>
                <w:rFonts w:ascii="Times New Roman" w:hAnsi="Times New Roman" w:cs="Times New Roman"/>
                <w:i/>
                <w:iCs/>
              </w:rPr>
              <w:t>International workshop on extending explainable AI beyond deep models and classifiers</w:t>
            </w:r>
            <w:r w:rsidRPr="00BC6BD2">
              <w:rPr>
                <w:rFonts w:ascii="Times New Roman" w:hAnsi="Times New Roman" w:cs="Times New Roman"/>
              </w:rPr>
              <w:t> (pp. 13-38). Cham: Springer International Publishing.</w:t>
            </w:r>
          </w:p>
        </w:tc>
        <w:tc>
          <w:tcPr>
            <w:tcW w:w="4384" w:type="dxa"/>
          </w:tcPr>
          <w:p w14:paraId="062B2CCE" w14:textId="69989E6F" w:rsidR="00034EE1" w:rsidRPr="00034EE1" w:rsidRDefault="00034EE1" w:rsidP="00034E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34EE1">
              <w:rPr>
                <w:rFonts w:ascii="Times New Roman" w:hAnsi="Times New Roman" w:cs="Times New Roman"/>
              </w:rPr>
              <w:t>Presented a concise survey of state-of-the-art Explainable AI (XAI) methods</w:t>
            </w:r>
          </w:p>
          <w:p w14:paraId="41629F65" w14:textId="64AD794A" w:rsidR="00034EE1" w:rsidRPr="00034EE1" w:rsidRDefault="00034EE1" w:rsidP="00034E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34EE1">
              <w:rPr>
                <w:rFonts w:ascii="Times New Roman" w:hAnsi="Times New Roman" w:cs="Times New Roman"/>
              </w:rPr>
              <w:t>Categorized and described 17 explainability techniques, including LIME, Anchors, SHAP, LRP, Integrated Gradients, TCAV, and causal explanation methods</w:t>
            </w:r>
          </w:p>
          <w:p w14:paraId="7F89C73F" w14:textId="577227E8" w:rsidR="00034EE1" w:rsidRPr="00034EE1" w:rsidRDefault="00034EE1" w:rsidP="00034E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34EE1">
              <w:rPr>
                <w:rFonts w:ascii="Times New Roman" w:hAnsi="Times New Roman" w:cs="Times New Roman"/>
              </w:rPr>
              <w:t>Explained theoretical foundations, working principles, and applicability of each method</w:t>
            </w:r>
          </w:p>
          <w:p w14:paraId="63ADA8C1" w14:textId="47365489" w:rsidR="00034EE1" w:rsidRPr="00034EE1" w:rsidRDefault="00034EE1" w:rsidP="00034EE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034EE1">
              <w:rPr>
                <w:rFonts w:ascii="Times New Roman" w:hAnsi="Times New Roman" w:cs="Times New Roman"/>
              </w:rPr>
              <w:t>Discussed model-agnostic, model-specific, perturbation-based, propagation-based, and concept-based explanation techniques</w:t>
            </w:r>
          </w:p>
          <w:p w14:paraId="72C2D9B6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1938EB68" w14:textId="03AF3F66" w:rsidR="00656219" w:rsidRPr="00656219" w:rsidRDefault="00656219" w:rsidP="00656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56219">
              <w:rPr>
                <w:rFonts w:ascii="Times New Roman" w:hAnsi="Times New Roman" w:cs="Times New Roman"/>
              </w:rPr>
              <w:t>The work is purely a survey and does not include experimental evaluation on benchmark datasets</w:t>
            </w:r>
          </w:p>
          <w:p w14:paraId="37ABC508" w14:textId="44EB9122" w:rsidR="00656219" w:rsidRPr="00656219" w:rsidRDefault="00656219" w:rsidP="00656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56219">
              <w:rPr>
                <w:rFonts w:ascii="Times New Roman" w:hAnsi="Times New Roman" w:cs="Times New Roman"/>
              </w:rPr>
              <w:t>No quantitative comparison of explainability methods in terms of accuracy, fidelity, or robustness</w:t>
            </w:r>
          </w:p>
          <w:p w14:paraId="53B28BFD" w14:textId="1EFEADE6" w:rsidR="00656219" w:rsidRPr="00656219" w:rsidRDefault="00656219" w:rsidP="00656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56219">
              <w:rPr>
                <w:rFonts w:ascii="Times New Roman" w:hAnsi="Times New Roman" w:cs="Times New Roman"/>
              </w:rPr>
              <w:t>Limited discussion on structured/tabular data, with stronger focus on neural networks and vision models</w:t>
            </w:r>
          </w:p>
          <w:p w14:paraId="03B138B6" w14:textId="25FD685A" w:rsidR="00656219" w:rsidRPr="00656219" w:rsidRDefault="00656219" w:rsidP="0065621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56219">
              <w:rPr>
                <w:rFonts w:ascii="Times New Roman" w:hAnsi="Times New Roman" w:cs="Times New Roman"/>
              </w:rPr>
              <w:t>Does not analyse the trade-off between predictive performance and interpretability in practical applications</w:t>
            </w:r>
          </w:p>
          <w:p w14:paraId="4FB48615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1F41B771" w14:textId="7B7EF9B6" w:rsidR="00504D26" w:rsidRPr="00504D26" w:rsidRDefault="00504D26" w:rsidP="00504D2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04D26">
              <w:rPr>
                <w:rFonts w:ascii="Times New Roman" w:hAnsi="Times New Roman" w:cs="Times New Roman"/>
              </w:rPr>
              <w:t>Provided a structured and accessible overview of major XAI techniques and their theoretical properties</w:t>
            </w:r>
          </w:p>
          <w:p w14:paraId="3727344E" w14:textId="7239A600" w:rsidR="00504D26" w:rsidRPr="00504D26" w:rsidRDefault="00504D26" w:rsidP="00504D2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04D26">
              <w:rPr>
                <w:rFonts w:ascii="Times New Roman" w:hAnsi="Times New Roman" w:cs="Times New Roman"/>
              </w:rPr>
              <w:t>Highlighted strengths, limitations, and applicability of different explanation approaches</w:t>
            </w:r>
          </w:p>
          <w:p w14:paraId="760E6E66" w14:textId="56AF1535" w:rsidR="00504D26" w:rsidRPr="00504D26" w:rsidRDefault="00504D26" w:rsidP="00504D2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04D26">
              <w:rPr>
                <w:rFonts w:ascii="Times New Roman" w:hAnsi="Times New Roman" w:cs="Times New Roman"/>
              </w:rPr>
              <w:t>Offered qualitative insights rather than numerical performance metrics</w:t>
            </w:r>
          </w:p>
          <w:p w14:paraId="22AE25A2" w14:textId="0E11DAA0" w:rsidR="00504D26" w:rsidRPr="00504D26" w:rsidRDefault="00504D26" w:rsidP="00504D2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504D26">
              <w:rPr>
                <w:rFonts w:ascii="Times New Roman" w:hAnsi="Times New Roman" w:cs="Times New Roman"/>
              </w:rPr>
              <w:t>Identified future research directions, including causal explainability and human-in-the-loop systems</w:t>
            </w:r>
          </w:p>
          <w:p w14:paraId="4B41000D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</w:tr>
      <w:tr w:rsidR="0042272C" w:rsidRPr="0042272C" w14:paraId="2BF62CB3" w14:textId="17ABE1EB" w:rsidTr="001909D8">
        <w:trPr>
          <w:trHeight w:val="6024"/>
        </w:trPr>
        <w:tc>
          <w:tcPr>
            <w:tcW w:w="1004" w:type="dxa"/>
          </w:tcPr>
          <w:p w14:paraId="1604E7C5" w14:textId="37CA9BF3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3344" w:type="dxa"/>
          </w:tcPr>
          <w:p w14:paraId="553C1BF3" w14:textId="77D1936A" w:rsidR="0011376A" w:rsidRPr="0042272C" w:rsidRDefault="00DA2861" w:rsidP="0042272C">
            <w:pPr>
              <w:rPr>
                <w:rFonts w:ascii="Times New Roman" w:hAnsi="Times New Roman" w:cs="Times New Roman"/>
              </w:rPr>
            </w:pPr>
            <w:r w:rsidRPr="00DA2861">
              <w:rPr>
                <w:rFonts w:ascii="Times New Roman" w:hAnsi="Times New Roman" w:cs="Times New Roman"/>
              </w:rPr>
              <w:t>Saraswat, D., Bhattacharya, P., Verma, A., Prasad, V. K., Tanwar, S., Sharma, G., ... &amp; Sharma, R. (2022). Explainable AI for healthcare 5.0: opportunities and challenges. </w:t>
            </w:r>
            <w:proofErr w:type="spellStart"/>
            <w:r w:rsidRPr="00DA2861">
              <w:rPr>
                <w:rFonts w:ascii="Times New Roman" w:hAnsi="Times New Roman" w:cs="Times New Roman"/>
                <w:i/>
                <w:iCs/>
              </w:rPr>
              <w:t>IEEe</w:t>
            </w:r>
            <w:proofErr w:type="spellEnd"/>
            <w:r w:rsidRPr="00DA2861">
              <w:rPr>
                <w:rFonts w:ascii="Times New Roman" w:hAnsi="Times New Roman" w:cs="Times New Roman"/>
                <w:i/>
                <w:iCs/>
              </w:rPr>
              <w:t xml:space="preserve"> Access</w:t>
            </w:r>
            <w:r w:rsidRPr="00DA2861">
              <w:rPr>
                <w:rFonts w:ascii="Times New Roman" w:hAnsi="Times New Roman" w:cs="Times New Roman"/>
              </w:rPr>
              <w:t>, </w:t>
            </w:r>
            <w:r w:rsidRPr="00DA2861">
              <w:rPr>
                <w:rFonts w:ascii="Times New Roman" w:hAnsi="Times New Roman" w:cs="Times New Roman"/>
                <w:i/>
                <w:iCs/>
              </w:rPr>
              <w:t>10</w:t>
            </w:r>
            <w:r w:rsidRPr="00DA2861">
              <w:rPr>
                <w:rFonts w:ascii="Times New Roman" w:hAnsi="Times New Roman" w:cs="Times New Roman"/>
              </w:rPr>
              <w:t>, 84486-84517.</w:t>
            </w:r>
          </w:p>
        </w:tc>
        <w:tc>
          <w:tcPr>
            <w:tcW w:w="4384" w:type="dxa"/>
          </w:tcPr>
          <w:p w14:paraId="3A903D8A" w14:textId="749BAF39" w:rsidR="00B07C12" w:rsidRPr="00B07C12" w:rsidRDefault="00B07C12" w:rsidP="00B07C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Conducted a systematic survey on Explainable AI (EXAI) techniques for healthcare 5.0 ecosystems</w:t>
            </w:r>
          </w:p>
          <w:p w14:paraId="4A95A8E1" w14:textId="77777777" w:rsidR="00B07C12" w:rsidRPr="00B07C12" w:rsidRDefault="00B07C12" w:rsidP="00B07C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Proposed an EXAI-enabled healthcare architecture integrating AI, IoT, 5G networks, and Federated Learning (FL)</w:t>
            </w:r>
          </w:p>
          <w:p w14:paraId="6A7CA018" w14:textId="77777777" w:rsidR="00B07C12" w:rsidRPr="00B07C12" w:rsidRDefault="00B07C12" w:rsidP="00B07C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Developed an end-to-end EXAI framework for medical image classification and segmentation using CNN-based models</w:t>
            </w:r>
          </w:p>
          <w:p w14:paraId="4A16A930" w14:textId="77777777" w:rsidR="00B07C12" w:rsidRPr="00B07C12" w:rsidRDefault="00B07C12" w:rsidP="00B07C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Validated the framework through a case study (</w:t>
            </w:r>
            <w:proofErr w:type="spellStart"/>
            <w:r w:rsidRPr="00B07C12">
              <w:rPr>
                <w:rFonts w:ascii="Times New Roman" w:hAnsi="Times New Roman" w:cs="Times New Roman"/>
              </w:rPr>
              <w:t>ExoCOVID</w:t>
            </w:r>
            <w:proofErr w:type="spellEnd"/>
            <w:r w:rsidRPr="00B07C12">
              <w:rPr>
                <w:rFonts w:ascii="Times New Roman" w:hAnsi="Times New Roman" w:cs="Times New Roman"/>
              </w:rPr>
              <w:t xml:space="preserve"> / ECG monitoring) with privacy-preserving federated learning</w:t>
            </w:r>
          </w:p>
          <w:p w14:paraId="7E0919A2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2D86E551" w14:textId="719B9319" w:rsidR="00B07C12" w:rsidRPr="00B07C12" w:rsidRDefault="00B07C12" w:rsidP="00B07C1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Strong focus on healthcare-specific applications, limiting generalization to non-medical domains</w:t>
            </w:r>
          </w:p>
          <w:p w14:paraId="2B1826A0" w14:textId="47DC6E95" w:rsidR="00B07C12" w:rsidRPr="00B07C12" w:rsidRDefault="00B07C12" w:rsidP="00B07C1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Proposed architecture is evaluated on limited datasets and use-cases</w:t>
            </w:r>
          </w:p>
          <w:p w14:paraId="588E8591" w14:textId="7214EAF1" w:rsidR="00B07C12" w:rsidRPr="00B07C12" w:rsidRDefault="00B07C12" w:rsidP="00B07C1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 xml:space="preserve">Computational complexity and deployment challenges in real-time healthcare systems are not extensively </w:t>
            </w:r>
            <w:proofErr w:type="spellStart"/>
            <w:r w:rsidRPr="00B07C12">
              <w:rPr>
                <w:rFonts w:ascii="Times New Roman" w:hAnsi="Times New Roman" w:cs="Times New Roman"/>
              </w:rPr>
              <w:t>analyzed</w:t>
            </w:r>
            <w:proofErr w:type="spellEnd"/>
          </w:p>
          <w:p w14:paraId="6EA6E36A" w14:textId="515CB5B2" w:rsidR="00B07C12" w:rsidRPr="00B07C12" w:rsidRDefault="00B07C12" w:rsidP="00B07C1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07C12">
              <w:rPr>
                <w:rFonts w:ascii="Times New Roman" w:hAnsi="Times New Roman" w:cs="Times New Roman"/>
              </w:rPr>
              <w:t>Comparative evaluation with other XAI frameworks and baseline models is limited</w:t>
            </w:r>
          </w:p>
          <w:p w14:paraId="5161B1FE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7830E99C" w14:textId="4D169596" w:rsidR="0009595E" w:rsidRPr="0009595E" w:rsidRDefault="0009595E" w:rsidP="0009595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9595E">
              <w:rPr>
                <w:rFonts w:ascii="Times New Roman" w:hAnsi="Times New Roman" w:cs="Times New Roman"/>
              </w:rPr>
              <w:t xml:space="preserve">Achieved approximately </w:t>
            </w:r>
            <w:r w:rsidRPr="0009595E">
              <w:rPr>
                <w:rFonts w:ascii="Times New Roman" w:hAnsi="Times New Roman" w:cs="Times New Roman"/>
                <w:b/>
                <w:bCs/>
              </w:rPr>
              <w:t>98% classification accuracy</w:t>
            </w:r>
            <w:r w:rsidRPr="0009595E">
              <w:rPr>
                <w:rFonts w:ascii="Times New Roman" w:hAnsi="Times New Roman" w:cs="Times New Roman"/>
              </w:rPr>
              <w:t xml:space="preserve"> in the healthcare case study</w:t>
            </w:r>
          </w:p>
          <w:p w14:paraId="077F0FC5" w14:textId="52D70C81" w:rsidR="0009595E" w:rsidRPr="0009595E" w:rsidRDefault="0009595E" w:rsidP="0009595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9595E">
              <w:rPr>
                <w:rFonts w:ascii="Times New Roman" w:hAnsi="Times New Roman" w:cs="Times New Roman"/>
              </w:rPr>
              <w:t xml:space="preserve">Reported performance using </w:t>
            </w:r>
            <w:r w:rsidRPr="0009595E">
              <w:rPr>
                <w:rFonts w:ascii="Times New Roman" w:hAnsi="Times New Roman" w:cs="Times New Roman"/>
                <w:b/>
                <w:bCs/>
              </w:rPr>
              <w:t>precision, recall, and F1-score</w:t>
            </w:r>
            <w:r w:rsidRPr="0009595E">
              <w:rPr>
                <w:rFonts w:ascii="Times New Roman" w:hAnsi="Times New Roman" w:cs="Times New Roman"/>
              </w:rPr>
              <w:t xml:space="preserve"> metrics</w:t>
            </w:r>
          </w:p>
          <w:p w14:paraId="308CA30D" w14:textId="536E66A2" w:rsidR="0009595E" w:rsidRPr="0009595E" w:rsidRDefault="0009595E" w:rsidP="0009595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9595E">
              <w:rPr>
                <w:rFonts w:ascii="Times New Roman" w:hAnsi="Times New Roman" w:cs="Times New Roman"/>
              </w:rPr>
              <w:t>Demonstrated improved interpretability and transparency of ML/DL models through EXAI</w:t>
            </w:r>
          </w:p>
          <w:p w14:paraId="1E580330" w14:textId="5A2F9598" w:rsidR="0009595E" w:rsidRPr="0009595E" w:rsidRDefault="0009595E" w:rsidP="0009595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9595E">
              <w:rPr>
                <w:rFonts w:ascii="Times New Roman" w:hAnsi="Times New Roman" w:cs="Times New Roman"/>
              </w:rPr>
              <w:t>Showed effectiveness of combining Federated Learning with EXAI for privacy-preserving healthcare analytics</w:t>
            </w:r>
          </w:p>
          <w:p w14:paraId="3806BD21" w14:textId="56D6F66C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</w:tr>
      <w:tr w:rsidR="0009595E" w:rsidRPr="0042272C" w14:paraId="5FC660AE" w14:textId="77777777" w:rsidTr="001909D8">
        <w:trPr>
          <w:trHeight w:val="6024"/>
        </w:trPr>
        <w:tc>
          <w:tcPr>
            <w:tcW w:w="1004" w:type="dxa"/>
          </w:tcPr>
          <w:p w14:paraId="48174AC7" w14:textId="30DD3B62" w:rsidR="0009595E" w:rsidRPr="0042272C" w:rsidRDefault="0009595E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3344" w:type="dxa"/>
          </w:tcPr>
          <w:p w14:paraId="409C9E04" w14:textId="67509E1C" w:rsidR="0009595E" w:rsidRPr="00DA2861" w:rsidRDefault="00F50B82" w:rsidP="0042272C">
            <w:pPr>
              <w:rPr>
                <w:rFonts w:ascii="Times New Roman" w:hAnsi="Times New Roman" w:cs="Times New Roman"/>
              </w:rPr>
            </w:pPr>
            <w:r w:rsidRPr="00F50B82">
              <w:rPr>
                <w:rFonts w:ascii="Times New Roman" w:hAnsi="Times New Roman" w:cs="Times New Roman"/>
              </w:rPr>
              <w:t>Salih, A. M., Raisi‐</w:t>
            </w:r>
            <w:proofErr w:type="spellStart"/>
            <w:r w:rsidRPr="00F50B82">
              <w:rPr>
                <w:rFonts w:ascii="Times New Roman" w:hAnsi="Times New Roman" w:cs="Times New Roman"/>
              </w:rPr>
              <w:t>Estabragh</w:t>
            </w:r>
            <w:proofErr w:type="spellEnd"/>
            <w:r w:rsidRPr="00F50B82">
              <w:rPr>
                <w:rFonts w:ascii="Times New Roman" w:hAnsi="Times New Roman" w:cs="Times New Roman"/>
              </w:rPr>
              <w:t xml:space="preserve">, Z., </w:t>
            </w:r>
            <w:proofErr w:type="spellStart"/>
            <w:r w:rsidRPr="00F50B82">
              <w:rPr>
                <w:rFonts w:ascii="Times New Roman" w:hAnsi="Times New Roman" w:cs="Times New Roman"/>
              </w:rPr>
              <w:t>Galazzo</w:t>
            </w:r>
            <w:proofErr w:type="spellEnd"/>
            <w:r w:rsidRPr="00F50B82">
              <w:rPr>
                <w:rFonts w:ascii="Times New Roman" w:hAnsi="Times New Roman" w:cs="Times New Roman"/>
              </w:rPr>
              <w:t xml:space="preserve">, I. B., </w:t>
            </w:r>
            <w:proofErr w:type="spellStart"/>
            <w:r w:rsidRPr="00F50B82">
              <w:rPr>
                <w:rFonts w:ascii="Times New Roman" w:hAnsi="Times New Roman" w:cs="Times New Roman"/>
              </w:rPr>
              <w:t>Radeva</w:t>
            </w:r>
            <w:proofErr w:type="spellEnd"/>
            <w:r w:rsidRPr="00F50B82">
              <w:rPr>
                <w:rFonts w:ascii="Times New Roman" w:hAnsi="Times New Roman" w:cs="Times New Roman"/>
              </w:rPr>
              <w:t xml:space="preserve">, P., Petersen, S. E., </w:t>
            </w:r>
            <w:proofErr w:type="spellStart"/>
            <w:r w:rsidRPr="00F50B82">
              <w:rPr>
                <w:rFonts w:ascii="Times New Roman" w:hAnsi="Times New Roman" w:cs="Times New Roman"/>
              </w:rPr>
              <w:t>Lekadir</w:t>
            </w:r>
            <w:proofErr w:type="spellEnd"/>
            <w:r w:rsidRPr="00F50B82">
              <w:rPr>
                <w:rFonts w:ascii="Times New Roman" w:hAnsi="Times New Roman" w:cs="Times New Roman"/>
              </w:rPr>
              <w:t xml:space="preserve">, K., &amp; </w:t>
            </w:r>
            <w:proofErr w:type="spellStart"/>
            <w:r w:rsidRPr="00F50B82">
              <w:rPr>
                <w:rFonts w:ascii="Times New Roman" w:hAnsi="Times New Roman" w:cs="Times New Roman"/>
              </w:rPr>
              <w:t>Menegaz</w:t>
            </w:r>
            <w:proofErr w:type="spellEnd"/>
            <w:r w:rsidRPr="00F50B82">
              <w:rPr>
                <w:rFonts w:ascii="Times New Roman" w:hAnsi="Times New Roman" w:cs="Times New Roman"/>
              </w:rPr>
              <w:t>, G. (2025). A perspective on explainable artificial intelligence methods: SHAP and LIME. </w:t>
            </w:r>
            <w:r w:rsidRPr="00F50B82">
              <w:rPr>
                <w:rFonts w:ascii="Times New Roman" w:hAnsi="Times New Roman" w:cs="Times New Roman"/>
                <w:i/>
                <w:iCs/>
              </w:rPr>
              <w:t>Advanced Intelligent Systems</w:t>
            </w:r>
            <w:r w:rsidRPr="00F50B82">
              <w:rPr>
                <w:rFonts w:ascii="Times New Roman" w:hAnsi="Times New Roman" w:cs="Times New Roman"/>
              </w:rPr>
              <w:t>, </w:t>
            </w:r>
            <w:r w:rsidRPr="00F50B82">
              <w:rPr>
                <w:rFonts w:ascii="Times New Roman" w:hAnsi="Times New Roman" w:cs="Times New Roman"/>
                <w:i/>
                <w:iCs/>
              </w:rPr>
              <w:t>7</w:t>
            </w:r>
            <w:r w:rsidRPr="00F50B82">
              <w:rPr>
                <w:rFonts w:ascii="Times New Roman" w:hAnsi="Times New Roman" w:cs="Times New Roman"/>
              </w:rPr>
              <w:t>(1), 2400304.</w:t>
            </w:r>
          </w:p>
        </w:tc>
        <w:tc>
          <w:tcPr>
            <w:tcW w:w="4384" w:type="dxa"/>
          </w:tcPr>
          <w:p w14:paraId="68CC5C35" w14:textId="77777777" w:rsidR="00FB2DD6" w:rsidRPr="00FB2DD6" w:rsidRDefault="00FB2DD6" w:rsidP="00FB2DD6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B2DD6">
              <w:rPr>
                <w:rFonts w:ascii="Times New Roman" w:hAnsi="Times New Roman" w:cs="Times New Roman"/>
              </w:rPr>
              <w:t>Presented a perspective analysis of two widely used XAI methods: SHAP and LIME</w:t>
            </w:r>
          </w:p>
          <w:p w14:paraId="02FA5272" w14:textId="77777777" w:rsidR="00FB2DD6" w:rsidRPr="00FB2DD6" w:rsidRDefault="00FB2DD6" w:rsidP="00FB2DD6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B2DD6">
              <w:rPr>
                <w:rFonts w:ascii="Times New Roman" w:hAnsi="Times New Roman" w:cs="Times New Roman"/>
              </w:rPr>
              <w:t>Analysed the theoretical foundations, assumptions, and explainability metrics of SHAP and LIME</w:t>
            </w:r>
          </w:p>
          <w:p w14:paraId="5839962F" w14:textId="77777777" w:rsidR="00FB2DD6" w:rsidRPr="00FB2DD6" w:rsidRDefault="00FB2DD6" w:rsidP="00FB2DD6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B2DD6">
              <w:rPr>
                <w:rFonts w:ascii="Times New Roman" w:hAnsi="Times New Roman" w:cs="Times New Roman"/>
              </w:rPr>
              <w:t xml:space="preserve">Investigated the impact of </w:t>
            </w:r>
            <w:r w:rsidRPr="00FB2DD6">
              <w:rPr>
                <w:rFonts w:ascii="Times New Roman" w:hAnsi="Times New Roman" w:cs="Times New Roman"/>
                <w:b/>
                <w:bCs/>
              </w:rPr>
              <w:t>model dependency</w:t>
            </w:r>
            <w:r w:rsidRPr="00FB2DD6">
              <w:rPr>
                <w:rFonts w:ascii="Times New Roman" w:hAnsi="Times New Roman" w:cs="Times New Roman"/>
              </w:rPr>
              <w:t xml:space="preserve"> and </w:t>
            </w:r>
            <w:r w:rsidRPr="00FB2DD6">
              <w:rPr>
                <w:rFonts w:ascii="Times New Roman" w:hAnsi="Times New Roman" w:cs="Times New Roman"/>
                <w:b/>
                <w:bCs/>
              </w:rPr>
              <w:t>feature collinearity</w:t>
            </w:r>
            <w:r w:rsidRPr="00FB2DD6">
              <w:rPr>
                <w:rFonts w:ascii="Times New Roman" w:hAnsi="Times New Roman" w:cs="Times New Roman"/>
              </w:rPr>
              <w:t xml:space="preserve"> on explanation outcomes</w:t>
            </w:r>
          </w:p>
          <w:p w14:paraId="344380D0" w14:textId="77777777" w:rsidR="00FB2DD6" w:rsidRPr="00FB2DD6" w:rsidRDefault="00FB2DD6" w:rsidP="00FB2DD6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FB2DD6">
              <w:rPr>
                <w:rFonts w:ascii="Times New Roman" w:hAnsi="Times New Roman" w:cs="Times New Roman"/>
              </w:rPr>
              <w:t>Conducted a biomedical case study on myocardial infarction classification using multiple ML models (DT, LR, LGBM, SVC)</w:t>
            </w:r>
          </w:p>
          <w:p w14:paraId="5366E49B" w14:textId="77777777" w:rsidR="0009595E" w:rsidRPr="00B07C12" w:rsidRDefault="0009595E" w:rsidP="000959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3F28C826" w14:textId="70526A6E" w:rsidR="00AD1EC0" w:rsidRPr="00AD1EC0" w:rsidRDefault="00AD1EC0" w:rsidP="00AD1EC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D1EC0">
              <w:rPr>
                <w:rFonts w:ascii="Times New Roman" w:hAnsi="Times New Roman" w:cs="Times New Roman"/>
              </w:rPr>
              <w:t>Focuses only on SHAP and LIME, excluding other XAI methods</w:t>
            </w:r>
          </w:p>
          <w:p w14:paraId="1A931CCB" w14:textId="5E8FEB78" w:rsidR="00AD1EC0" w:rsidRPr="00AD1EC0" w:rsidRDefault="00AD1EC0" w:rsidP="00AD1EC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D1EC0">
              <w:rPr>
                <w:rFonts w:ascii="Times New Roman" w:hAnsi="Times New Roman" w:cs="Times New Roman"/>
              </w:rPr>
              <w:t>Case study limited to a biomedical dataset, reducing generalizability</w:t>
            </w:r>
          </w:p>
          <w:p w14:paraId="18C45A0F" w14:textId="49478DC5" w:rsidR="00AD1EC0" w:rsidRPr="00AD1EC0" w:rsidRDefault="00AD1EC0" w:rsidP="00AD1EC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D1EC0">
              <w:rPr>
                <w:rFonts w:ascii="Times New Roman" w:hAnsi="Times New Roman" w:cs="Times New Roman"/>
              </w:rPr>
              <w:t>Does not propose a new explainability method, only analytical insights</w:t>
            </w:r>
          </w:p>
          <w:p w14:paraId="3FBFC1C6" w14:textId="693C287A" w:rsidR="00AD1EC0" w:rsidRPr="00AD1EC0" w:rsidRDefault="00AD1EC0" w:rsidP="00AD1EC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AD1EC0">
              <w:rPr>
                <w:rFonts w:ascii="Times New Roman" w:hAnsi="Times New Roman" w:cs="Times New Roman"/>
              </w:rPr>
              <w:t>Highlights that both SHAP and LIME are sensitive to model choice and feature collinearity</w:t>
            </w:r>
          </w:p>
          <w:p w14:paraId="2D5CF064" w14:textId="77777777" w:rsidR="0009595E" w:rsidRPr="0009595E" w:rsidRDefault="0009595E" w:rsidP="000959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6F03B915" w14:textId="0B876182" w:rsidR="00961497" w:rsidRPr="00961497" w:rsidRDefault="00961497" w:rsidP="0096149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961497">
              <w:rPr>
                <w:rFonts w:ascii="Times New Roman" w:hAnsi="Times New Roman" w:cs="Times New Roman"/>
              </w:rPr>
              <w:t>Demonstrated that SHAP and LIME explanations vary significantly across different ML models</w:t>
            </w:r>
          </w:p>
          <w:p w14:paraId="7CE04420" w14:textId="1D8360EA" w:rsidR="00961497" w:rsidRPr="00961497" w:rsidRDefault="00961497" w:rsidP="0096149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961497">
              <w:rPr>
                <w:rFonts w:ascii="Times New Roman" w:hAnsi="Times New Roman" w:cs="Times New Roman"/>
              </w:rPr>
              <w:t>Showed that feature rankings are unstable in the presence of collinearity</w:t>
            </w:r>
          </w:p>
          <w:p w14:paraId="42A2763D" w14:textId="2DD93F21" w:rsidR="00961497" w:rsidRPr="00961497" w:rsidRDefault="00961497" w:rsidP="0096149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961497">
              <w:rPr>
                <w:rFonts w:ascii="Times New Roman" w:hAnsi="Times New Roman" w:cs="Times New Roman"/>
              </w:rPr>
              <w:t>Observed comparable classification accuracy across models despite differing explanations</w:t>
            </w:r>
          </w:p>
          <w:p w14:paraId="6D9ECA50" w14:textId="556592DB" w:rsidR="00961497" w:rsidRPr="00961497" w:rsidRDefault="00961497" w:rsidP="0096149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961497">
              <w:rPr>
                <w:rFonts w:ascii="Times New Roman" w:hAnsi="Times New Roman" w:cs="Times New Roman"/>
              </w:rPr>
              <w:t>Provided qualitative and comparative insights rather than proposing performance improvements</w:t>
            </w:r>
          </w:p>
          <w:p w14:paraId="617EFD40" w14:textId="77777777" w:rsidR="0009595E" w:rsidRPr="0009595E" w:rsidRDefault="0009595E" w:rsidP="0009595E">
            <w:pPr>
              <w:rPr>
                <w:rFonts w:ascii="Times New Roman" w:hAnsi="Times New Roman" w:cs="Times New Roman"/>
              </w:rPr>
            </w:pPr>
          </w:p>
        </w:tc>
      </w:tr>
      <w:tr w:rsidR="00961497" w:rsidRPr="0042272C" w14:paraId="3E1EF7F9" w14:textId="77777777" w:rsidTr="001909D8">
        <w:trPr>
          <w:trHeight w:val="6024"/>
        </w:trPr>
        <w:tc>
          <w:tcPr>
            <w:tcW w:w="1004" w:type="dxa"/>
          </w:tcPr>
          <w:p w14:paraId="28070A66" w14:textId="451BD171" w:rsidR="00961497" w:rsidRDefault="00961497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3344" w:type="dxa"/>
          </w:tcPr>
          <w:p w14:paraId="3126C5F2" w14:textId="09A9141F" w:rsidR="00961497" w:rsidRPr="00F50B82" w:rsidRDefault="000267AE" w:rsidP="0042272C">
            <w:pPr>
              <w:rPr>
                <w:rFonts w:ascii="Times New Roman" w:hAnsi="Times New Roman" w:cs="Times New Roman"/>
              </w:rPr>
            </w:pPr>
            <w:proofErr w:type="spellStart"/>
            <w:r w:rsidRPr="000267AE">
              <w:rPr>
                <w:rFonts w:ascii="Times New Roman" w:hAnsi="Times New Roman" w:cs="Times New Roman"/>
              </w:rPr>
              <w:t>Aldughayfiq</w:t>
            </w:r>
            <w:proofErr w:type="spellEnd"/>
            <w:r w:rsidRPr="000267AE">
              <w:rPr>
                <w:rFonts w:ascii="Times New Roman" w:hAnsi="Times New Roman" w:cs="Times New Roman"/>
              </w:rPr>
              <w:t xml:space="preserve">, B., Ashfaq, F., </w:t>
            </w:r>
            <w:proofErr w:type="spellStart"/>
            <w:r w:rsidRPr="000267AE">
              <w:rPr>
                <w:rFonts w:ascii="Times New Roman" w:hAnsi="Times New Roman" w:cs="Times New Roman"/>
              </w:rPr>
              <w:t>Jhanjhi</w:t>
            </w:r>
            <w:proofErr w:type="spellEnd"/>
            <w:r w:rsidRPr="000267AE">
              <w:rPr>
                <w:rFonts w:ascii="Times New Roman" w:hAnsi="Times New Roman" w:cs="Times New Roman"/>
              </w:rPr>
              <w:t>, N. Z., &amp; Humayun, M. (2023). Explainable AI for retinoblastoma diagnosis: interpreting deep learning models with LIME and SHAP. </w:t>
            </w:r>
            <w:r w:rsidRPr="000267AE">
              <w:rPr>
                <w:rFonts w:ascii="Times New Roman" w:hAnsi="Times New Roman" w:cs="Times New Roman"/>
                <w:i/>
                <w:iCs/>
              </w:rPr>
              <w:t>Diagnostics</w:t>
            </w:r>
            <w:r w:rsidRPr="000267AE">
              <w:rPr>
                <w:rFonts w:ascii="Times New Roman" w:hAnsi="Times New Roman" w:cs="Times New Roman"/>
              </w:rPr>
              <w:t>, </w:t>
            </w:r>
            <w:r w:rsidRPr="000267AE">
              <w:rPr>
                <w:rFonts w:ascii="Times New Roman" w:hAnsi="Times New Roman" w:cs="Times New Roman"/>
                <w:i/>
                <w:iCs/>
              </w:rPr>
              <w:t>13</w:t>
            </w:r>
            <w:r w:rsidRPr="000267AE">
              <w:rPr>
                <w:rFonts w:ascii="Times New Roman" w:hAnsi="Times New Roman" w:cs="Times New Roman"/>
              </w:rPr>
              <w:t>(11), 1932.</w:t>
            </w:r>
          </w:p>
        </w:tc>
        <w:tc>
          <w:tcPr>
            <w:tcW w:w="4384" w:type="dxa"/>
          </w:tcPr>
          <w:p w14:paraId="2EC65962" w14:textId="47D904BB" w:rsidR="0024620E" w:rsidRPr="0024620E" w:rsidRDefault="0024620E" w:rsidP="0024620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4620E">
              <w:rPr>
                <w:rFonts w:ascii="Times New Roman" w:hAnsi="Times New Roman" w:cs="Times New Roman"/>
              </w:rPr>
              <w:t xml:space="preserve">Developed a deep learning–based retinoblastoma diagnosis system using </w:t>
            </w:r>
            <w:r w:rsidRPr="0024620E">
              <w:rPr>
                <w:rFonts w:ascii="Times New Roman" w:hAnsi="Times New Roman" w:cs="Times New Roman"/>
                <w:b/>
                <w:bCs/>
              </w:rPr>
              <w:t>InceptionV3 with transfer learning</w:t>
            </w:r>
          </w:p>
          <w:p w14:paraId="0A5FCC29" w14:textId="122E87E3" w:rsidR="0024620E" w:rsidRPr="0024620E" w:rsidRDefault="0024620E" w:rsidP="0024620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4620E">
              <w:rPr>
                <w:rFonts w:ascii="Times New Roman" w:hAnsi="Times New Roman" w:cs="Times New Roman"/>
              </w:rPr>
              <w:t xml:space="preserve">Trained the model on </w:t>
            </w:r>
            <w:r w:rsidRPr="0024620E">
              <w:rPr>
                <w:rFonts w:ascii="Times New Roman" w:hAnsi="Times New Roman" w:cs="Times New Roman"/>
                <w:b/>
                <w:bCs/>
              </w:rPr>
              <w:t>fundus images</w:t>
            </w:r>
            <w:r w:rsidRPr="0024620E">
              <w:rPr>
                <w:rFonts w:ascii="Times New Roman" w:hAnsi="Times New Roman" w:cs="Times New Roman"/>
              </w:rPr>
              <w:t xml:space="preserve"> (400 retinoblastoma + 400 non-retinoblastoma images)</w:t>
            </w:r>
          </w:p>
          <w:p w14:paraId="18280648" w14:textId="4ACB93AB" w:rsidR="0024620E" w:rsidRPr="0024620E" w:rsidRDefault="0024620E" w:rsidP="0024620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4620E">
              <w:rPr>
                <w:rFonts w:ascii="Times New Roman" w:hAnsi="Times New Roman" w:cs="Times New Roman"/>
              </w:rPr>
              <w:t xml:space="preserve">Applied </w:t>
            </w:r>
            <w:r w:rsidRPr="0024620E">
              <w:rPr>
                <w:rFonts w:ascii="Times New Roman" w:hAnsi="Times New Roman" w:cs="Times New Roman"/>
                <w:b/>
                <w:bCs/>
              </w:rPr>
              <w:t>LIME</w:t>
            </w:r>
            <w:r w:rsidRPr="0024620E">
              <w:rPr>
                <w:rFonts w:ascii="Times New Roman" w:hAnsi="Times New Roman" w:cs="Times New Roman"/>
              </w:rPr>
              <w:t xml:space="preserve"> for local explanations and </w:t>
            </w:r>
            <w:r w:rsidRPr="0024620E">
              <w:rPr>
                <w:rFonts w:ascii="Times New Roman" w:hAnsi="Times New Roman" w:cs="Times New Roman"/>
                <w:b/>
                <w:bCs/>
              </w:rPr>
              <w:t>SHAP</w:t>
            </w:r>
            <w:r w:rsidRPr="0024620E">
              <w:rPr>
                <w:rFonts w:ascii="Times New Roman" w:hAnsi="Times New Roman" w:cs="Times New Roman"/>
              </w:rPr>
              <w:t xml:space="preserve"> for local and global explanations of predictions</w:t>
            </w:r>
          </w:p>
          <w:p w14:paraId="5285B346" w14:textId="1921A8A8" w:rsidR="0024620E" w:rsidRPr="0024620E" w:rsidRDefault="0024620E" w:rsidP="0024620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4620E">
              <w:rPr>
                <w:rFonts w:ascii="Times New Roman" w:hAnsi="Times New Roman" w:cs="Times New Roman"/>
              </w:rPr>
              <w:t>Evaluated model performance using standard classification metrics and visual explanation maps</w:t>
            </w:r>
          </w:p>
          <w:p w14:paraId="3784950E" w14:textId="77777777" w:rsidR="00961497" w:rsidRPr="00FB2DD6" w:rsidRDefault="00961497" w:rsidP="00961497">
            <w:pPr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16674BE6" w14:textId="73C03158" w:rsidR="00CE45D1" w:rsidRPr="00CE45D1" w:rsidRDefault="00CE45D1" w:rsidP="00CE45D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45D1">
              <w:rPr>
                <w:rFonts w:ascii="Times New Roman" w:hAnsi="Times New Roman" w:cs="Times New Roman"/>
              </w:rPr>
              <w:t>Dataset size is relatively limited and partially sourced from curated online images</w:t>
            </w:r>
          </w:p>
          <w:p w14:paraId="13D77DE4" w14:textId="2F31E63F" w:rsidR="00CE45D1" w:rsidRPr="00CE45D1" w:rsidRDefault="00CE45D1" w:rsidP="00CE45D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45D1">
              <w:rPr>
                <w:rFonts w:ascii="Times New Roman" w:hAnsi="Times New Roman" w:cs="Times New Roman"/>
              </w:rPr>
              <w:t>Lack of real-world clinical validation in hospital settings</w:t>
            </w:r>
          </w:p>
          <w:p w14:paraId="4D05444E" w14:textId="285ABA4E" w:rsidR="00CE45D1" w:rsidRPr="00CE45D1" w:rsidRDefault="00CE45D1" w:rsidP="00CE45D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45D1">
              <w:rPr>
                <w:rFonts w:ascii="Times New Roman" w:hAnsi="Times New Roman" w:cs="Times New Roman"/>
              </w:rPr>
              <w:t>Study focuses only on image-based diagnosis and does not include multimodal clinical data</w:t>
            </w:r>
          </w:p>
          <w:p w14:paraId="5E1A522E" w14:textId="3BAA1DC0" w:rsidR="00CE45D1" w:rsidRPr="00CE45D1" w:rsidRDefault="00CE45D1" w:rsidP="00CE45D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CE45D1">
              <w:rPr>
                <w:rFonts w:ascii="Times New Roman" w:hAnsi="Times New Roman" w:cs="Times New Roman"/>
              </w:rPr>
              <w:t>Generalizability to other ocular diseases is not experimentally validated</w:t>
            </w:r>
          </w:p>
          <w:p w14:paraId="74570024" w14:textId="77777777" w:rsidR="00961497" w:rsidRPr="00AD1EC0" w:rsidRDefault="00961497" w:rsidP="0096149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2E7D09C5" w14:textId="77145822" w:rsidR="006F7168" w:rsidRPr="006F7168" w:rsidRDefault="006F7168" w:rsidP="006F716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F7168">
              <w:rPr>
                <w:rFonts w:ascii="Times New Roman" w:hAnsi="Times New Roman" w:cs="Times New Roman"/>
              </w:rPr>
              <w:t xml:space="preserve">Achieved </w:t>
            </w:r>
            <w:r w:rsidRPr="006F7168">
              <w:rPr>
                <w:rFonts w:ascii="Times New Roman" w:hAnsi="Times New Roman" w:cs="Times New Roman"/>
                <w:b/>
                <w:bCs/>
              </w:rPr>
              <w:t>97% test accuracy</w:t>
            </w:r>
            <w:r w:rsidRPr="006F7168">
              <w:rPr>
                <w:rFonts w:ascii="Times New Roman" w:hAnsi="Times New Roman" w:cs="Times New Roman"/>
              </w:rPr>
              <w:t xml:space="preserve"> using InceptionV3 architecture</w:t>
            </w:r>
          </w:p>
          <w:p w14:paraId="0DEC9BA4" w14:textId="6285FA26" w:rsidR="006F7168" w:rsidRPr="006F7168" w:rsidRDefault="006F7168" w:rsidP="006F716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F7168">
              <w:rPr>
                <w:rFonts w:ascii="Times New Roman" w:hAnsi="Times New Roman" w:cs="Times New Roman"/>
              </w:rPr>
              <w:t xml:space="preserve">Reported </w:t>
            </w:r>
            <w:r w:rsidRPr="006F7168">
              <w:rPr>
                <w:rFonts w:ascii="Times New Roman" w:hAnsi="Times New Roman" w:cs="Times New Roman"/>
                <w:b/>
                <w:bCs/>
              </w:rPr>
              <w:t>Precision: 98.8%</w:t>
            </w:r>
            <w:r w:rsidRPr="006F7168">
              <w:rPr>
                <w:rFonts w:ascii="Times New Roman" w:hAnsi="Times New Roman" w:cs="Times New Roman"/>
              </w:rPr>
              <w:t xml:space="preserve">, </w:t>
            </w:r>
            <w:r w:rsidRPr="006F7168">
              <w:rPr>
                <w:rFonts w:ascii="Times New Roman" w:hAnsi="Times New Roman" w:cs="Times New Roman"/>
                <w:b/>
                <w:bCs/>
              </w:rPr>
              <w:t>Recall: 99.6%</w:t>
            </w:r>
            <w:r w:rsidRPr="006F7168">
              <w:rPr>
                <w:rFonts w:ascii="Times New Roman" w:hAnsi="Times New Roman" w:cs="Times New Roman"/>
              </w:rPr>
              <w:t xml:space="preserve">, and </w:t>
            </w:r>
            <w:r w:rsidRPr="006F7168">
              <w:rPr>
                <w:rFonts w:ascii="Times New Roman" w:hAnsi="Times New Roman" w:cs="Times New Roman"/>
                <w:b/>
                <w:bCs/>
              </w:rPr>
              <w:t>F1-score: 99.2%</w:t>
            </w:r>
          </w:p>
          <w:p w14:paraId="491BAA96" w14:textId="48DA6FED" w:rsidR="006F7168" w:rsidRPr="006F7168" w:rsidRDefault="006F7168" w:rsidP="006F716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F7168">
              <w:rPr>
                <w:rFonts w:ascii="Times New Roman" w:hAnsi="Times New Roman" w:cs="Times New Roman"/>
              </w:rPr>
              <w:t>SHAP provided clearer and more clinically meaningful visual explanations compared to LIME</w:t>
            </w:r>
          </w:p>
          <w:p w14:paraId="456C0553" w14:textId="7F04B50E" w:rsidR="006F7168" w:rsidRPr="006F7168" w:rsidRDefault="006F7168" w:rsidP="006F716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6F7168">
              <w:rPr>
                <w:rFonts w:ascii="Times New Roman" w:hAnsi="Times New Roman" w:cs="Times New Roman"/>
              </w:rPr>
              <w:t>Demonstrated that explainable AI improves transparency and trust in deep learning–based medical diagnosis</w:t>
            </w:r>
          </w:p>
          <w:p w14:paraId="48AD5EE9" w14:textId="77777777" w:rsidR="00961497" w:rsidRPr="00961497" w:rsidRDefault="00961497" w:rsidP="0096149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6F7168" w:rsidRPr="0042272C" w14:paraId="11966E2B" w14:textId="77777777" w:rsidTr="001909D8">
        <w:trPr>
          <w:trHeight w:val="6024"/>
        </w:trPr>
        <w:tc>
          <w:tcPr>
            <w:tcW w:w="1004" w:type="dxa"/>
          </w:tcPr>
          <w:p w14:paraId="796429A3" w14:textId="530D21C4" w:rsidR="006F7168" w:rsidRDefault="006F7168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3344" w:type="dxa"/>
          </w:tcPr>
          <w:p w14:paraId="129E5258" w14:textId="02E88E4A" w:rsidR="006F7168" w:rsidRPr="000267AE" w:rsidRDefault="00E27787" w:rsidP="0042272C">
            <w:pPr>
              <w:rPr>
                <w:rFonts w:ascii="Times New Roman" w:hAnsi="Times New Roman" w:cs="Times New Roman"/>
              </w:rPr>
            </w:pPr>
            <w:r w:rsidRPr="00E27787">
              <w:rPr>
                <w:rFonts w:ascii="Times New Roman" w:hAnsi="Times New Roman" w:cs="Times New Roman"/>
              </w:rPr>
              <w:t xml:space="preserve">Machlev, R., </w:t>
            </w:r>
            <w:proofErr w:type="spellStart"/>
            <w:r w:rsidRPr="00E27787">
              <w:rPr>
                <w:rFonts w:ascii="Times New Roman" w:hAnsi="Times New Roman" w:cs="Times New Roman"/>
              </w:rPr>
              <w:t>Heistrene</w:t>
            </w:r>
            <w:proofErr w:type="spellEnd"/>
            <w:r w:rsidRPr="00E27787">
              <w:rPr>
                <w:rFonts w:ascii="Times New Roman" w:hAnsi="Times New Roman" w:cs="Times New Roman"/>
              </w:rPr>
              <w:t>, L., Perl, M., Levy, K. Y., Belikov, J., Mannor, S., &amp; Levron, Y. (2022). Explainable Artificial Intelligence (XAI) techniques for energy and power systems: Review, challenges and opportunities. </w:t>
            </w:r>
            <w:r w:rsidRPr="00E27787">
              <w:rPr>
                <w:rFonts w:ascii="Times New Roman" w:hAnsi="Times New Roman" w:cs="Times New Roman"/>
                <w:i/>
                <w:iCs/>
              </w:rPr>
              <w:t>Energy and AI</w:t>
            </w:r>
            <w:r w:rsidRPr="00E27787">
              <w:rPr>
                <w:rFonts w:ascii="Times New Roman" w:hAnsi="Times New Roman" w:cs="Times New Roman"/>
              </w:rPr>
              <w:t>, </w:t>
            </w:r>
            <w:r w:rsidRPr="00E27787">
              <w:rPr>
                <w:rFonts w:ascii="Times New Roman" w:hAnsi="Times New Roman" w:cs="Times New Roman"/>
                <w:i/>
                <w:iCs/>
              </w:rPr>
              <w:t>9</w:t>
            </w:r>
            <w:r w:rsidRPr="00E27787">
              <w:rPr>
                <w:rFonts w:ascii="Times New Roman" w:hAnsi="Times New Roman" w:cs="Times New Roman"/>
              </w:rPr>
              <w:t>, 100169.</w:t>
            </w:r>
          </w:p>
        </w:tc>
        <w:tc>
          <w:tcPr>
            <w:tcW w:w="4384" w:type="dxa"/>
          </w:tcPr>
          <w:p w14:paraId="22FC9F7B" w14:textId="5407BBF8" w:rsidR="002E53E5" w:rsidRPr="002E53E5" w:rsidRDefault="002E53E5" w:rsidP="002E53E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E53E5">
              <w:rPr>
                <w:rFonts w:ascii="Times New Roman" w:hAnsi="Times New Roman" w:cs="Times New Roman"/>
              </w:rPr>
              <w:t xml:space="preserve">Conducted a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systematic literature review</w:t>
            </w:r>
            <w:r w:rsidRPr="002E53E5">
              <w:rPr>
                <w:rFonts w:ascii="Times New Roman" w:hAnsi="Times New Roman" w:cs="Times New Roman"/>
              </w:rPr>
              <w:t xml:space="preserve"> on the application of XAI in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energy and power systems</w:t>
            </w:r>
          </w:p>
          <w:p w14:paraId="507EF771" w14:textId="47C2FCE6" w:rsidR="002E53E5" w:rsidRPr="002E53E5" w:rsidRDefault="002E53E5" w:rsidP="002E53E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2E53E5">
              <w:rPr>
                <w:rFonts w:ascii="Times New Roman" w:hAnsi="Times New Roman" w:cs="Times New Roman"/>
              </w:rPr>
              <w:t>Analyzed</w:t>
            </w:r>
            <w:proofErr w:type="spellEnd"/>
            <w:r w:rsidRPr="002E53E5">
              <w:rPr>
                <w:rFonts w:ascii="Times New Roman" w:hAnsi="Times New Roman" w:cs="Times New Roman"/>
              </w:rPr>
              <w:t xml:space="preserve"> recent studies using ML and DL models for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power grid security, stability assessment, frequency prediction, load shedding, and fault detection</w:t>
            </w:r>
          </w:p>
          <w:p w14:paraId="31E78803" w14:textId="1E6CDB4C" w:rsidR="002E53E5" w:rsidRPr="002E53E5" w:rsidRDefault="002E53E5" w:rsidP="002E53E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E53E5">
              <w:rPr>
                <w:rFonts w:ascii="Times New Roman" w:hAnsi="Times New Roman" w:cs="Times New Roman"/>
              </w:rPr>
              <w:t xml:space="preserve">Reviewed both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intrinsic</w:t>
            </w:r>
            <w:r w:rsidRPr="002E53E5">
              <w:rPr>
                <w:rFonts w:ascii="Times New Roman" w:hAnsi="Times New Roman" w:cs="Times New Roman"/>
              </w:rPr>
              <w:t xml:space="preserve"> (e.g., decision trees) and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post-hoc</w:t>
            </w:r>
            <w:r w:rsidRPr="002E53E5">
              <w:rPr>
                <w:rFonts w:ascii="Times New Roman" w:hAnsi="Times New Roman" w:cs="Times New Roman"/>
              </w:rPr>
              <w:t xml:space="preserve"> XAI approaches</w:t>
            </w:r>
          </w:p>
          <w:p w14:paraId="1A59AC64" w14:textId="5125C0FC" w:rsidR="002E53E5" w:rsidRPr="002E53E5" w:rsidRDefault="002E53E5" w:rsidP="002E53E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E53E5">
              <w:rPr>
                <w:rFonts w:ascii="Times New Roman" w:hAnsi="Times New Roman" w:cs="Times New Roman"/>
              </w:rPr>
              <w:t xml:space="preserve">Compared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local vs global explanations</w:t>
            </w:r>
            <w:r w:rsidRPr="002E53E5">
              <w:rPr>
                <w:rFonts w:ascii="Times New Roman" w:hAnsi="Times New Roman" w:cs="Times New Roman"/>
              </w:rPr>
              <w:t xml:space="preserve"> and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model-agnostic vs model-specific</w:t>
            </w:r>
            <w:r w:rsidRPr="002E53E5">
              <w:rPr>
                <w:rFonts w:ascii="Times New Roman" w:hAnsi="Times New Roman" w:cs="Times New Roman"/>
              </w:rPr>
              <w:t xml:space="preserve"> XAI techniques</w:t>
            </w:r>
          </w:p>
          <w:p w14:paraId="7D372EDF" w14:textId="30695D3D" w:rsidR="002E53E5" w:rsidRPr="002E53E5" w:rsidRDefault="002E53E5" w:rsidP="002E53E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E53E5">
              <w:rPr>
                <w:rFonts w:ascii="Times New Roman" w:hAnsi="Times New Roman" w:cs="Times New Roman"/>
              </w:rPr>
              <w:t xml:space="preserve">Identified </w:t>
            </w:r>
            <w:r w:rsidRPr="002E53E5">
              <w:rPr>
                <w:rFonts w:ascii="Times New Roman" w:hAnsi="Times New Roman" w:cs="Times New Roman"/>
                <w:b/>
                <w:bCs/>
              </w:rPr>
              <w:t>SHAP and LIME</w:t>
            </w:r>
            <w:r w:rsidRPr="002E53E5">
              <w:rPr>
                <w:rFonts w:ascii="Times New Roman" w:hAnsi="Times New Roman" w:cs="Times New Roman"/>
              </w:rPr>
              <w:t xml:space="preserve"> as the most frequently used XAI methods in power system applications</w:t>
            </w:r>
          </w:p>
          <w:p w14:paraId="5EC9C4D2" w14:textId="77777777" w:rsidR="006F7168" w:rsidRPr="0024620E" w:rsidRDefault="006F7168" w:rsidP="006F7168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06A7E472" w14:textId="6C77B9DB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Lack of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standardized definitions and evaluation metrics</w:t>
            </w:r>
            <w:r w:rsidRPr="0070146B">
              <w:rPr>
                <w:rFonts w:ascii="Times New Roman" w:hAnsi="Times New Roman" w:cs="Times New Roman"/>
              </w:rPr>
              <w:t xml:space="preserve"> for explanation quality</w:t>
            </w:r>
          </w:p>
          <w:p w14:paraId="71F39146" w14:textId="4821EE09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Very limited availability of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ground-truth explanations</w:t>
            </w:r>
            <w:r w:rsidRPr="0070146B">
              <w:rPr>
                <w:rFonts w:ascii="Times New Roman" w:hAnsi="Times New Roman" w:cs="Times New Roman"/>
              </w:rPr>
              <w:t xml:space="preserve"> for benchmarking XAI results</w:t>
            </w:r>
          </w:p>
          <w:p w14:paraId="28191C8C" w14:textId="58B5A343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Security risks: XAI explanations may expose models to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adversarial attacks</w:t>
            </w:r>
          </w:p>
          <w:p w14:paraId="6668F2E9" w14:textId="4B4532EE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Most XAI outputs are designed for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AI experts</w:t>
            </w:r>
            <w:r w:rsidRPr="0070146B">
              <w:rPr>
                <w:rFonts w:ascii="Times New Roman" w:hAnsi="Times New Roman" w:cs="Times New Roman"/>
              </w:rPr>
              <w:t>, not power system operators</w:t>
            </w:r>
          </w:p>
          <w:p w14:paraId="633BBC7E" w14:textId="38BFBC63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  <w:b/>
                <w:bCs/>
              </w:rPr>
              <w:t>Deep learning models with XAI are underexplored</w:t>
            </w:r>
            <w:r w:rsidRPr="0070146B">
              <w:rPr>
                <w:rFonts w:ascii="Times New Roman" w:hAnsi="Times New Roman" w:cs="Times New Roman"/>
              </w:rPr>
              <w:t xml:space="preserve"> compared to traditional ML models</w:t>
            </w:r>
          </w:p>
          <w:p w14:paraId="7D9097BC" w14:textId="77777777" w:rsidR="006F7168" w:rsidRPr="00CE45D1" w:rsidRDefault="006F7168" w:rsidP="006F7168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2C144EC7" w14:textId="3DEACA76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Identified that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SHAP and LIME dominate</w:t>
            </w:r>
            <w:r w:rsidRPr="0070146B">
              <w:rPr>
                <w:rFonts w:ascii="Times New Roman" w:hAnsi="Times New Roman" w:cs="Times New Roman"/>
              </w:rPr>
              <w:t xml:space="preserve"> XAI usage in power and energy systems</w:t>
            </w:r>
          </w:p>
          <w:p w14:paraId="221F05BB" w14:textId="7365F232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Found that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 xml:space="preserve">Gradient Boosting models (especially </w:t>
            </w:r>
            <w:proofErr w:type="spellStart"/>
            <w:r w:rsidRPr="0070146B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  <w:r w:rsidRPr="0070146B">
              <w:rPr>
                <w:rFonts w:ascii="Times New Roman" w:hAnsi="Times New Roman" w:cs="Times New Roman"/>
                <w:b/>
                <w:bCs/>
              </w:rPr>
              <w:t>)</w:t>
            </w:r>
            <w:r w:rsidRPr="0070146B">
              <w:rPr>
                <w:rFonts w:ascii="Times New Roman" w:hAnsi="Times New Roman" w:cs="Times New Roman"/>
              </w:rPr>
              <w:t xml:space="preserve"> are the most commonly explained models</w:t>
            </w:r>
          </w:p>
          <w:p w14:paraId="1B2B9DD1" w14:textId="2909667F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Only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~28% of surveyed works applied XAI to deep learning models</w:t>
            </w:r>
          </w:p>
          <w:p w14:paraId="73522E51" w14:textId="68ADD333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Majority of explanations are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post-hoc and feature-importance based</w:t>
            </w:r>
            <w:r w:rsidRPr="0070146B">
              <w:rPr>
                <w:rFonts w:ascii="Times New Roman" w:hAnsi="Times New Roman" w:cs="Times New Roman"/>
              </w:rPr>
              <w:t>, with few intrinsic explainable models</w:t>
            </w:r>
          </w:p>
          <w:p w14:paraId="32C7E000" w14:textId="6F8C4D27" w:rsidR="0070146B" w:rsidRPr="0070146B" w:rsidRDefault="0070146B" w:rsidP="0070146B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0146B">
              <w:rPr>
                <w:rFonts w:ascii="Times New Roman" w:hAnsi="Times New Roman" w:cs="Times New Roman"/>
              </w:rPr>
              <w:t xml:space="preserve">Highlighted increasing publication trend in XAI for power systems since </w:t>
            </w:r>
            <w:r w:rsidRPr="0070146B">
              <w:rPr>
                <w:rFonts w:ascii="Times New Roman" w:hAnsi="Times New Roman" w:cs="Times New Roman"/>
                <w:b/>
                <w:bCs/>
              </w:rPr>
              <w:t>2019</w:t>
            </w:r>
          </w:p>
          <w:p w14:paraId="2F19F345" w14:textId="77777777" w:rsidR="006F7168" w:rsidRPr="006F7168" w:rsidRDefault="006F7168" w:rsidP="006F7168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70146B" w:rsidRPr="0042272C" w14:paraId="39EC3F9C" w14:textId="77777777" w:rsidTr="001909D8">
        <w:trPr>
          <w:trHeight w:val="6024"/>
        </w:trPr>
        <w:tc>
          <w:tcPr>
            <w:tcW w:w="1004" w:type="dxa"/>
          </w:tcPr>
          <w:p w14:paraId="16ACC817" w14:textId="41791EE6" w:rsidR="0070146B" w:rsidRDefault="0070146B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3344" w:type="dxa"/>
          </w:tcPr>
          <w:p w14:paraId="7D84E881" w14:textId="03ABC73D" w:rsidR="0070146B" w:rsidRPr="00E27787" w:rsidRDefault="005E4FF0" w:rsidP="0042272C">
            <w:p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>Gaspar, D., Silva, P., &amp; Silva, C. (2024). Explainable AI for intrusion detection systems: LIME and SHAP applicability on multi-layer perceptron. </w:t>
            </w:r>
            <w:r w:rsidRPr="005E4FF0">
              <w:rPr>
                <w:rFonts w:ascii="Times New Roman" w:hAnsi="Times New Roman" w:cs="Times New Roman"/>
                <w:i/>
                <w:iCs/>
              </w:rPr>
              <w:t>IEEE Access</w:t>
            </w:r>
            <w:r w:rsidRPr="005E4FF0">
              <w:rPr>
                <w:rFonts w:ascii="Times New Roman" w:hAnsi="Times New Roman" w:cs="Times New Roman"/>
              </w:rPr>
              <w:t>, </w:t>
            </w:r>
            <w:r w:rsidRPr="005E4FF0">
              <w:rPr>
                <w:rFonts w:ascii="Times New Roman" w:hAnsi="Times New Roman" w:cs="Times New Roman"/>
                <w:i/>
                <w:iCs/>
              </w:rPr>
              <w:t>12</w:t>
            </w:r>
            <w:r w:rsidRPr="005E4FF0">
              <w:rPr>
                <w:rFonts w:ascii="Times New Roman" w:hAnsi="Times New Roman" w:cs="Times New Roman"/>
              </w:rPr>
              <w:t>, 30164-30175.</w:t>
            </w:r>
          </w:p>
        </w:tc>
        <w:tc>
          <w:tcPr>
            <w:tcW w:w="4384" w:type="dxa"/>
          </w:tcPr>
          <w:p w14:paraId="07BC6EB7" w14:textId="77777777" w:rsidR="001265B4" w:rsidRPr="001265B4" w:rsidRDefault="001265B4" w:rsidP="001265B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265B4">
              <w:rPr>
                <w:rFonts w:ascii="Times New Roman" w:hAnsi="Times New Roman" w:cs="Times New Roman"/>
              </w:rPr>
              <w:t xml:space="preserve">Developed a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machine-learning–based Intrusion Detection System (IDS)</w:t>
            </w:r>
            <w:r w:rsidRPr="001265B4">
              <w:rPr>
                <w:rFonts w:ascii="Times New Roman" w:hAnsi="Times New Roman" w:cs="Times New Roman"/>
              </w:rPr>
              <w:t xml:space="preserve"> for IoT devices using a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Multi-Layer Perceptron (MLP)</w:t>
            </w:r>
            <w:r w:rsidRPr="001265B4">
              <w:rPr>
                <w:rFonts w:ascii="Times New Roman" w:hAnsi="Times New Roman" w:cs="Times New Roman"/>
              </w:rPr>
              <w:t xml:space="preserve"> classifier</w:t>
            </w:r>
          </w:p>
          <w:p w14:paraId="62F0052C" w14:textId="77777777" w:rsidR="001265B4" w:rsidRPr="001265B4" w:rsidRDefault="001265B4" w:rsidP="001265B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265B4">
              <w:rPr>
                <w:rFonts w:ascii="Times New Roman" w:hAnsi="Times New Roman" w:cs="Times New Roman"/>
              </w:rPr>
              <w:t xml:space="preserve">Used a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generated version of the ADFA-LD dataset</w:t>
            </w:r>
            <w:r w:rsidRPr="001265B4">
              <w:rPr>
                <w:rFonts w:ascii="Times New Roman" w:hAnsi="Times New Roman" w:cs="Times New Roman"/>
              </w:rPr>
              <w:t xml:space="preserve">, consisting of sequences of system calls representing normal and attack </w:t>
            </w:r>
            <w:proofErr w:type="spellStart"/>
            <w:r w:rsidRPr="001265B4">
              <w:rPr>
                <w:rFonts w:ascii="Times New Roman" w:hAnsi="Times New Roman" w:cs="Times New Roman"/>
              </w:rPr>
              <w:t>behaviors</w:t>
            </w:r>
            <w:proofErr w:type="spellEnd"/>
          </w:p>
          <w:p w14:paraId="2D0346A5" w14:textId="77777777" w:rsidR="001265B4" w:rsidRPr="001265B4" w:rsidRDefault="001265B4" w:rsidP="001265B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265B4">
              <w:rPr>
                <w:rFonts w:ascii="Times New Roman" w:hAnsi="Times New Roman" w:cs="Times New Roman"/>
              </w:rPr>
              <w:t xml:space="preserve">Applied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LIME</w:t>
            </w:r>
            <w:r w:rsidRPr="001265B4">
              <w:rPr>
                <w:rFonts w:ascii="Times New Roman" w:hAnsi="Times New Roman" w:cs="Times New Roman"/>
              </w:rPr>
              <w:t xml:space="preserve"> and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SHAP</w:t>
            </w:r>
            <w:r w:rsidRPr="001265B4">
              <w:rPr>
                <w:rFonts w:ascii="Times New Roman" w:hAnsi="Times New Roman" w:cs="Times New Roman"/>
              </w:rPr>
              <w:t xml:space="preserve"> as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post-hoc, model-agnostic XAI techniques</w:t>
            </w:r>
            <w:r w:rsidRPr="001265B4">
              <w:rPr>
                <w:rFonts w:ascii="Times New Roman" w:hAnsi="Times New Roman" w:cs="Times New Roman"/>
              </w:rPr>
              <w:t xml:space="preserve"> to generate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local explanations</w:t>
            </w:r>
            <w:r w:rsidRPr="001265B4">
              <w:rPr>
                <w:rFonts w:ascii="Times New Roman" w:hAnsi="Times New Roman" w:cs="Times New Roman"/>
              </w:rPr>
              <w:t xml:space="preserve"> for IDS predictions</w:t>
            </w:r>
          </w:p>
          <w:p w14:paraId="71BA03BA" w14:textId="77777777" w:rsidR="001265B4" w:rsidRPr="001265B4" w:rsidRDefault="001265B4" w:rsidP="001265B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265B4">
              <w:rPr>
                <w:rFonts w:ascii="Times New Roman" w:hAnsi="Times New Roman" w:cs="Times New Roman"/>
              </w:rPr>
              <w:t xml:space="preserve">Retrieved the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top 10 most important system calls</w:t>
            </w:r>
            <w:r w:rsidRPr="001265B4">
              <w:rPr>
                <w:rFonts w:ascii="Times New Roman" w:hAnsi="Times New Roman" w:cs="Times New Roman"/>
              </w:rPr>
              <w:t xml:space="preserve"> for each prediction using both XAI methods</w:t>
            </w:r>
          </w:p>
          <w:p w14:paraId="082DE3F8" w14:textId="77777777" w:rsidR="001265B4" w:rsidRPr="001265B4" w:rsidRDefault="001265B4" w:rsidP="001265B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265B4">
              <w:rPr>
                <w:rFonts w:ascii="Times New Roman" w:hAnsi="Times New Roman" w:cs="Times New Roman"/>
              </w:rPr>
              <w:t xml:space="preserve">Performed an extensive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perturbation analysis</w:t>
            </w:r>
            <w:r w:rsidRPr="001265B4">
              <w:rPr>
                <w:rFonts w:ascii="Times New Roman" w:hAnsi="Times New Roman" w:cs="Times New Roman"/>
              </w:rPr>
              <w:t>, where important features identified by XAI were removed or replaced to validate explanations</w:t>
            </w:r>
          </w:p>
          <w:p w14:paraId="638F5C0F" w14:textId="77777777" w:rsidR="001265B4" w:rsidRPr="001265B4" w:rsidRDefault="001265B4" w:rsidP="001265B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1265B4">
              <w:rPr>
                <w:rFonts w:ascii="Times New Roman" w:hAnsi="Times New Roman" w:cs="Times New Roman"/>
              </w:rPr>
              <w:t xml:space="preserve">Conducted a </w:t>
            </w:r>
            <w:r w:rsidRPr="001265B4">
              <w:rPr>
                <w:rFonts w:ascii="Times New Roman" w:hAnsi="Times New Roman" w:cs="Times New Roman"/>
                <w:b/>
                <w:bCs/>
              </w:rPr>
              <w:t>user survey (24 participants)</w:t>
            </w:r>
            <w:r w:rsidRPr="001265B4">
              <w:rPr>
                <w:rFonts w:ascii="Times New Roman" w:hAnsi="Times New Roman" w:cs="Times New Roman"/>
              </w:rPr>
              <w:t xml:space="preserve"> to compare interpretability, trust, and preference between LIME and SHAP</w:t>
            </w:r>
          </w:p>
          <w:p w14:paraId="6ED88802" w14:textId="77777777" w:rsidR="0070146B" w:rsidRPr="002E53E5" w:rsidRDefault="0070146B" w:rsidP="0070146B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5A7397D6" w14:textId="77777777" w:rsidR="005E4FF0" w:rsidRPr="005E4FF0" w:rsidRDefault="005E4FF0" w:rsidP="005E4FF0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Explanations are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local only</w:t>
            </w:r>
            <w:r w:rsidRPr="005E4FF0">
              <w:rPr>
                <w:rFonts w:ascii="Times New Roman" w:hAnsi="Times New Roman" w:cs="Times New Roman"/>
              </w:rPr>
              <w:t xml:space="preserve">, limiting global understanding of IDS </w:t>
            </w:r>
            <w:proofErr w:type="spellStart"/>
            <w:r w:rsidRPr="005E4FF0">
              <w:rPr>
                <w:rFonts w:ascii="Times New Roman" w:hAnsi="Times New Roman" w:cs="Times New Roman"/>
              </w:rPr>
              <w:t>behavior</w:t>
            </w:r>
            <w:proofErr w:type="spellEnd"/>
          </w:p>
          <w:p w14:paraId="1F94DEDC" w14:textId="77777777" w:rsidR="005E4FF0" w:rsidRPr="005E4FF0" w:rsidRDefault="005E4FF0" w:rsidP="005E4FF0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  <w:b/>
                <w:bCs/>
              </w:rPr>
              <w:t>High computational cost</w:t>
            </w:r>
            <w:r w:rsidRPr="005E4FF0">
              <w:rPr>
                <w:rFonts w:ascii="Times New Roman" w:hAnsi="Times New Roman" w:cs="Times New Roman"/>
              </w:rPr>
              <w:t>, especially for SHAP, restricts scalability in real-time IDS deployments</w:t>
            </w:r>
          </w:p>
          <w:p w14:paraId="2D3669E7" w14:textId="77777777" w:rsidR="005E4FF0" w:rsidRPr="005E4FF0" w:rsidRDefault="005E4FF0" w:rsidP="005E4FF0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Explanations depend on the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quality of the underlying black-box model</w:t>
            </w:r>
            <w:r w:rsidRPr="005E4FF0">
              <w:rPr>
                <w:rFonts w:ascii="Times New Roman" w:hAnsi="Times New Roman" w:cs="Times New Roman"/>
              </w:rPr>
              <w:t xml:space="preserve"> and dataset</w:t>
            </w:r>
          </w:p>
          <w:p w14:paraId="1B897D71" w14:textId="77777777" w:rsidR="005E4FF0" w:rsidRPr="005E4FF0" w:rsidRDefault="005E4FF0" w:rsidP="005E4FF0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Lack of standardized quantitative metrics for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measuring explanation quality</w:t>
            </w:r>
          </w:p>
          <w:p w14:paraId="049E0636" w14:textId="77777777" w:rsidR="005E4FF0" w:rsidRPr="005E4FF0" w:rsidRDefault="005E4FF0" w:rsidP="005E4FF0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Study focused on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MLP architecture and system-call data</w:t>
            </w:r>
            <w:r w:rsidRPr="005E4FF0">
              <w:rPr>
                <w:rFonts w:ascii="Times New Roman" w:hAnsi="Times New Roman" w:cs="Times New Roman"/>
              </w:rPr>
              <w:t>, limiting generalization to other IDS models or data types</w:t>
            </w:r>
          </w:p>
          <w:p w14:paraId="03E6AB58" w14:textId="77777777" w:rsidR="0070146B" w:rsidRPr="0070146B" w:rsidRDefault="0070146B" w:rsidP="0070146B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00DF84FE" w14:textId="50B5F858" w:rsidR="005E4FF0" w:rsidRPr="005E4FF0" w:rsidRDefault="005E4FF0" w:rsidP="005E4FF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IDS model achieved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~93.7% accuracy</w:t>
            </w:r>
            <w:r w:rsidRPr="005E4FF0">
              <w:rPr>
                <w:rFonts w:ascii="Times New Roman" w:hAnsi="Times New Roman" w:cs="Times New Roman"/>
              </w:rPr>
              <w:t xml:space="preserve">,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98.1% precision</w:t>
            </w:r>
            <w:r w:rsidRPr="005E4FF0">
              <w:rPr>
                <w:rFonts w:ascii="Times New Roman" w:hAnsi="Times New Roman" w:cs="Times New Roman"/>
              </w:rPr>
              <w:t xml:space="preserve">,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89.5% recall</w:t>
            </w:r>
            <w:r w:rsidRPr="005E4FF0">
              <w:rPr>
                <w:rFonts w:ascii="Times New Roman" w:hAnsi="Times New Roman" w:cs="Times New Roman"/>
              </w:rPr>
              <w:t xml:space="preserve">, and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93.6% F1-score</w:t>
            </w:r>
          </w:p>
          <w:p w14:paraId="19FDC1B8" w14:textId="19208DD8" w:rsidR="005E4FF0" w:rsidRPr="005E4FF0" w:rsidRDefault="005E4FF0" w:rsidP="005E4FF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Perturbation analysis showed that replacing XAI-identified features could change predictions by up to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90–100%</w:t>
            </w:r>
            <w:r w:rsidRPr="005E4FF0">
              <w:rPr>
                <w:rFonts w:ascii="Times New Roman" w:hAnsi="Times New Roman" w:cs="Times New Roman"/>
              </w:rPr>
              <w:t xml:space="preserve"> in certain cases, validating explanation relevance</w:t>
            </w:r>
          </w:p>
          <w:p w14:paraId="36FD6139" w14:textId="63509F44" w:rsidR="005E4FF0" w:rsidRPr="005E4FF0" w:rsidRDefault="005E4FF0" w:rsidP="005E4FF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Both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LIME and SHAP successfully identified system calls</w:t>
            </w:r>
            <w:r w:rsidRPr="005E4FF0">
              <w:rPr>
                <w:rFonts w:ascii="Times New Roman" w:hAnsi="Times New Roman" w:cs="Times New Roman"/>
              </w:rPr>
              <w:t xml:space="preserve"> with negative impact on classification</w:t>
            </w:r>
          </w:p>
          <w:p w14:paraId="3187A196" w14:textId="17C3AA97" w:rsidR="005E4FF0" w:rsidRPr="005E4FF0" w:rsidRDefault="005E4FF0" w:rsidP="005E4FF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Survey results indicated that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LIME was preferred by most participants</w:t>
            </w:r>
            <w:r w:rsidRPr="005E4FF0">
              <w:rPr>
                <w:rFonts w:ascii="Times New Roman" w:hAnsi="Times New Roman" w:cs="Times New Roman"/>
              </w:rPr>
              <w:t xml:space="preserve"> due to more intuitive and user-friendly visual explanations</w:t>
            </w:r>
          </w:p>
          <w:p w14:paraId="3B4EB96E" w14:textId="254FFC65" w:rsidR="005E4FF0" w:rsidRPr="005E4FF0" w:rsidRDefault="005E4FF0" w:rsidP="005E4FF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5E4FF0">
              <w:rPr>
                <w:rFonts w:ascii="Times New Roman" w:hAnsi="Times New Roman" w:cs="Times New Roman"/>
              </w:rPr>
              <w:t xml:space="preserve">SHAP was found to be </w:t>
            </w:r>
            <w:r w:rsidRPr="005E4FF0">
              <w:rPr>
                <w:rFonts w:ascii="Times New Roman" w:hAnsi="Times New Roman" w:cs="Times New Roman"/>
                <w:b/>
                <w:bCs/>
              </w:rPr>
              <w:t>more computationally expensive</w:t>
            </w:r>
            <w:r w:rsidRPr="005E4FF0">
              <w:rPr>
                <w:rFonts w:ascii="Times New Roman" w:hAnsi="Times New Roman" w:cs="Times New Roman"/>
              </w:rPr>
              <w:t xml:space="preserve"> but theoretically consistent</w:t>
            </w:r>
          </w:p>
          <w:p w14:paraId="4347F0C3" w14:textId="77777777" w:rsidR="0070146B" w:rsidRPr="0070146B" w:rsidRDefault="0070146B" w:rsidP="0070146B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5E4FF0" w:rsidRPr="0042272C" w14:paraId="2CEC6CFE" w14:textId="77777777" w:rsidTr="001909D8">
        <w:trPr>
          <w:trHeight w:val="6024"/>
        </w:trPr>
        <w:tc>
          <w:tcPr>
            <w:tcW w:w="1004" w:type="dxa"/>
          </w:tcPr>
          <w:p w14:paraId="7F8870EC" w14:textId="01B90EC1" w:rsidR="005E4FF0" w:rsidRDefault="005E4FF0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3344" w:type="dxa"/>
          </w:tcPr>
          <w:p w14:paraId="306101CD" w14:textId="1CAA34A1" w:rsidR="005E4FF0" w:rsidRPr="005E4FF0" w:rsidRDefault="00D55EC7" w:rsidP="0042272C">
            <w:pPr>
              <w:rPr>
                <w:rFonts w:ascii="Times New Roman" w:hAnsi="Times New Roman" w:cs="Times New Roman"/>
              </w:rPr>
            </w:pPr>
            <w:r w:rsidRPr="00D55EC7">
              <w:rPr>
                <w:rFonts w:ascii="Times New Roman" w:hAnsi="Times New Roman" w:cs="Times New Roman"/>
              </w:rPr>
              <w:t xml:space="preserve">Agrawal, R., Gupta, T., Gupta, S., Chauhan, S., Patel, P., &amp; </w:t>
            </w:r>
            <w:proofErr w:type="spellStart"/>
            <w:r w:rsidRPr="00D55EC7">
              <w:rPr>
                <w:rFonts w:ascii="Times New Roman" w:hAnsi="Times New Roman" w:cs="Times New Roman"/>
              </w:rPr>
              <w:t>Hamdare</w:t>
            </w:r>
            <w:proofErr w:type="spellEnd"/>
            <w:r w:rsidRPr="00D55EC7">
              <w:rPr>
                <w:rFonts w:ascii="Times New Roman" w:hAnsi="Times New Roman" w:cs="Times New Roman"/>
              </w:rPr>
              <w:t>, S. (2025). Fostering trust and interpretability: integrating explainable AI (XAI) with machine learning for enhanced disease prediction and decision transparency. </w:t>
            </w:r>
            <w:r w:rsidRPr="00D55EC7">
              <w:rPr>
                <w:rFonts w:ascii="Times New Roman" w:hAnsi="Times New Roman" w:cs="Times New Roman"/>
                <w:i/>
                <w:iCs/>
              </w:rPr>
              <w:t>Diagnostic Pathology</w:t>
            </w:r>
            <w:r w:rsidRPr="00D55EC7">
              <w:rPr>
                <w:rFonts w:ascii="Times New Roman" w:hAnsi="Times New Roman" w:cs="Times New Roman"/>
              </w:rPr>
              <w:t>, </w:t>
            </w:r>
            <w:r w:rsidRPr="00D55EC7">
              <w:rPr>
                <w:rFonts w:ascii="Times New Roman" w:hAnsi="Times New Roman" w:cs="Times New Roman"/>
                <w:i/>
                <w:iCs/>
              </w:rPr>
              <w:t>20</w:t>
            </w:r>
            <w:r w:rsidRPr="00D55EC7">
              <w:rPr>
                <w:rFonts w:ascii="Times New Roman" w:hAnsi="Times New Roman" w:cs="Times New Roman"/>
              </w:rPr>
              <w:t>(1), 105.</w:t>
            </w:r>
          </w:p>
        </w:tc>
        <w:tc>
          <w:tcPr>
            <w:tcW w:w="4384" w:type="dxa"/>
          </w:tcPr>
          <w:p w14:paraId="7FEE1286" w14:textId="6E6C7991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24B4">
              <w:rPr>
                <w:rFonts w:ascii="Times New Roman" w:hAnsi="Times New Roman" w:cs="Times New Roman"/>
              </w:rPr>
              <w:t>Blood-test dataset with 25 clinical features (Kaggle)</w:t>
            </w:r>
          </w:p>
          <w:p w14:paraId="6B4988A0" w14:textId="5280AFBA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24B4">
              <w:rPr>
                <w:rFonts w:ascii="Times New Roman" w:hAnsi="Times New Roman" w:cs="Times New Roman"/>
              </w:rPr>
              <w:t xml:space="preserve">ML models: Decision Tree, Naïve Bayes, Random Forest, </w:t>
            </w:r>
            <w:proofErr w:type="spellStart"/>
            <w:r w:rsidRPr="006324B4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</w:p>
          <w:p w14:paraId="7F0B5C54" w14:textId="2DE25CBF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24B4">
              <w:rPr>
                <w:rFonts w:ascii="Times New Roman" w:hAnsi="Times New Roman" w:cs="Times New Roman"/>
              </w:rPr>
              <w:t>Data preprocessing: cleaning, standardization</w:t>
            </w:r>
          </w:p>
          <w:p w14:paraId="71E20C9B" w14:textId="600CCD9F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24B4">
              <w:rPr>
                <w:rFonts w:ascii="Times New Roman" w:hAnsi="Times New Roman" w:cs="Times New Roman"/>
              </w:rPr>
              <w:t xml:space="preserve">Class imbalance handled using </w:t>
            </w:r>
            <w:r w:rsidRPr="006324B4">
              <w:rPr>
                <w:rFonts w:ascii="Times New Roman" w:hAnsi="Times New Roman" w:cs="Times New Roman"/>
                <w:b/>
                <w:bCs/>
              </w:rPr>
              <w:t>SMOTE</w:t>
            </w:r>
          </w:p>
          <w:p w14:paraId="080A8D86" w14:textId="66393C7A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6324B4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  <w:r w:rsidRPr="006324B4">
              <w:rPr>
                <w:rFonts w:ascii="Times New Roman" w:hAnsi="Times New Roman" w:cs="Times New Roman"/>
              </w:rPr>
              <w:t xml:space="preserve"> selected as best-performing model</w:t>
            </w:r>
          </w:p>
          <w:p w14:paraId="17E400DC" w14:textId="3CD20DDB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24B4">
              <w:rPr>
                <w:rFonts w:ascii="Times New Roman" w:hAnsi="Times New Roman" w:cs="Times New Roman"/>
                <w:b/>
                <w:bCs/>
              </w:rPr>
              <w:t>LIME</w:t>
            </w:r>
            <w:r w:rsidRPr="006324B4">
              <w:rPr>
                <w:rFonts w:ascii="Times New Roman" w:hAnsi="Times New Roman" w:cs="Times New Roman"/>
              </w:rPr>
              <w:t xml:space="preserve"> (primary) and SHAP used for explainability</w:t>
            </w:r>
          </w:p>
          <w:p w14:paraId="2101ADB9" w14:textId="616A55DC" w:rsidR="006324B4" w:rsidRPr="006324B4" w:rsidRDefault="006324B4" w:rsidP="006324B4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324B4">
              <w:rPr>
                <w:rFonts w:ascii="Times New Roman" w:hAnsi="Times New Roman" w:cs="Times New Roman"/>
              </w:rPr>
              <w:t>Local explanations generated for individual disease predictions</w:t>
            </w:r>
          </w:p>
          <w:p w14:paraId="148EE546" w14:textId="77777777" w:rsidR="005E4FF0" w:rsidRPr="001265B4" w:rsidRDefault="005E4FF0" w:rsidP="005E4FF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0E223EB2" w14:textId="47F6D6CF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 xml:space="preserve">Uses </w:t>
            </w:r>
            <w:r w:rsidRPr="00F0729E">
              <w:rPr>
                <w:rFonts w:ascii="Times New Roman" w:hAnsi="Times New Roman" w:cs="Times New Roman"/>
                <w:b/>
                <w:bCs/>
              </w:rPr>
              <w:t>single public dataset</w:t>
            </w:r>
            <w:r w:rsidRPr="00F0729E">
              <w:rPr>
                <w:rFonts w:ascii="Times New Roman" w:hAnsi="Times New Roman" w:cs="Times New Roman"/>
              </w:rPr>
              <w:t>, limited real-world validation</w:t>
            </w:r>
          </w:p>
          <w:p w14:paraId="52CBEDC8" w14:textId="0140C3E8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 xml:space="preserve">Focuses mainly on </w:t>
            </w:r>
            <w:r w:rsidRPr="00F0729E">
              <w:rPr>
                <w:rFonts w:ascii="Times New Roman" w:hAnsi="Times New Roman" w:cs="Times New Roman"/>
                <w:b/>
                <w:bCs/>
              </w:rPr>
              <w:t>local explanations (LIME)</w:t>
            </w:r>
            <w:r w:rsidRPr="00F0729E">
              <w:rPr>
                <w:rFonts w:ascii="Times New Roman" w:hAnsi="Times New Roman" w:cs="Times New Roman"/>
              </w:rPr>
              <w:t>; limited global interpretability</w:t>
            </w:r>
          </w:p>
          <w:p w14:paraId="746DF78E" w14:textId="16B8D982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>Clinical deployment and real-time feasibility not evaluated</w:t>
            </w:r>
          </w:p>
          <w:p w14:paraId="39BF03FD" w14:textId="6905F8DE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>No clinician-in-the-loop validation of explanations</w:t>
            </w:r>
          </w:p>
          <w:p w14:paraId="48FE7310" w14:textId="77777777" w:rsidR="005E4FF0" w:rsidRPr="005E4FF0" w:rsidRDefault="005E4FF0" w:rsidP="005E4FF0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665D4495" w14:textId="0EEB28BF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F0729E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  <w:r w:rsidRPr="00F0729E">
              <w:rPr>
                <w:rFonts w:ascii="Times New Roman" w:hAnsi="Times New Roman" w:cs="Times New Roman"/>
                <w:b/>
                <w:bCs/>
              </w:rPr>
              <w:t xml:space="preserve"> accuracy: 99.2%</w:t>
            </w:r>
          </w:p>
          <w:p w14:paraId="231CF886" w14:textId="67CD5464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>High precision, recall, and F1-score across diseases</w:t>
            </w:r>
          </w:p>
          <w:p w14:paraId="2976F1D7" w14:textId="21FE9757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 xml:space="preserve">LIME highlighted key clinical indicators (e.g., glucose, platelet count, </w:t>
            </w:r>
            <w:proofErr w:type="spellStart"/>
            <w:r w:rsidRPr="00F0729E">
              <w:rPr>
                <w:rFonts w:ascii="Times New Roman" w:hAnsi="Times New Roman" w:cs="Times New Roman"/>
              </w:rPr>
              <w:t>hemoglobin</w:t>
            </w:r>
            <w:proofErr w:type="spellEnd"/>
            <w:r w:rsidRPr="00F0729E">
              <w:rPr>
                <w:rFonts w:ascii="Times New Roman" w:hAnsi="Times New Roman" w:cs="Times New Roman"/>
              </w:rPr>
              <w:t>)</w:t>
            </w:r>
          </w:p>
          <w:p w14:paraId="532891AE" w14:textId="653D3D65" w:rsidR="00F0729E" w:rsidRPr="00F0729E" w:rsidRDefault="00F0729E" w:rsidP="00F0729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F0729E">
              <w:rPr>
                <w:rFonts w:ascii="Times New Roman" w:hAnsi="Times New Roman" w:cs="Times New Roman"/>
              </w:rPr>
              <w:t>Improved trust and transparency without loss in model performance</w:t>
            </w:r>
          </w:p>
          <w:p w14:paraId="64911556" w14:textId="77777777" w:rsidR="005E4FF0" w:rsidRPr="005E4FF0" w:rsidRDefault="005E4FF0" w:rsidP="005E4FF0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F0729E" w:rsidRPr="0042272C" w14:paraId="3E200AD1" w14:textId="77777777" w:rsidTr="001909D8">
        <w:trPr>
          <w:trHeight w:val="6024"/>
        </w:trPr>
        <w:tc>
          <w:tcPr>
            <w:tcW w:w="1004" w:type="dxa"/>
          </w:tcPr>
          <w:p w14:paraId="147D6FF6" w14:textId="4E763C7D" w:rsidR="00F0729E" w:rsidRDefault="00F0729E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3344" w:type="dxa"/>
          </w:tcPr>
          <w:p w14:paraId="2B3CFE5E" w14:textId="784727D6" w:rsidR="00F0729E" w:rsidRPr="00D55EC7" w:rsidRDefault="00072783" w:rsidP="0042272C">
            <w:pPr>
              <w:rPr>
                <w:rFonts w:ascii="Times New Roman" w:hAnsi="Times New Roman" w:cs="Times New Roman"/>
              </w:rPr>
            </w:pPr>
            <w:r w:rsidRPr="00072783">
              <w:rPr>
                <w:rFonts w:ascii="Times New Roman" w:hAnsi="Times New Roman" w:cs="Times New Roman"/>
              </w:rPr>
              <w:t>Brahmaji, K. K. P. (2024). Explainable AI in data analytics: Enhancing transparency and trust in complex machine learning models. </w:t>
            </w:r>
            <w:r w:rsidRPr="00072783">
              <w:rPr>
                <w:rFonts w:ascii="Times New Roman" w:hAnsi="Times New Roman" w:cs="Times New Roman"/>
                <w:i/>
                <w:iCs/>
              </w:rPr>
              <w:t>International Journal of Computer Engineering and Technology</w:t>
            </w:r>
            <w:r w:rsidRPr="00072783">
              <w:rPr>
                <w:rFonts w:ascii="Times New Roman" w:hAnsi="Times New Roman" w:cs="Times New Roman"/>
              </w:rPr>
              <w:t>, </w:t>
            </w:r>
            <w:r w:rsidRPr="00072783">
              <w:rPr>
                <w:rFonts w:ascii="Times New Roman" w:hAnsi="Times New Roman" w:cs="Times New Roman"/>
                <w:i/>
                <w:iCs/>
              </w:rPr>
              <w:t>15</w:t>
            </w:r>
            <w:r w:rsidRPr="00072783">
              <w:rPr>
                <w:rFonts w:ascii="Times New Roman" w:hAnsi="Times New Roman" w:cs="Times New Roman"/>
              </w:rPr>
              <w:t>(5), 1054-1061.</w:t>
            </w:r>
          </w:p>
        </w:tc>
        <w:tc>
          <w:tcPr>
            <w:tcW w:w="4384" w:type="dxa"/>
          </w:tcPr>
          <w:p w14:paraId="73E57DD8" w14:textId="68DFB8A3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Conceptual and survey-based study on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Explainable AI (XAI)</w:t>
            </w:r>
          </w:p>
          <w:p w14:paraId="4619C3DA" w14:textId="69BB2C3D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Explains core XAI techniques: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Feature Importance, Surrogate Models, LIME, SHAP</w:t>
            </w:r>
          </w:p>
          <w:p w14:paraId="657B49C0" w14:textId="4C9D16FF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Case study on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credit scoring system</w:t>
            </w:r>
          </w:p>
          <w:p w14:paraId="45C9367F" w14:textId="4188119F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Black-box ML model (Gradient Boosting) explained using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LIME (local)</w:t>
            </w:r>
            <w:r w:rsidRPr="002859CD">
              <w:rPr>
                <w:rFonts w:ascii="Times New Roman" w:hAnsi="Times New Roman" w:cs="Times New Roman"/>
              </w:rPr>
              <w:t xml:space="preserve"> and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SHAP (global &amp; local)</w:t>
            </w:r>
          </w:p>
          <w:p w14:paraId="533C879E" w14:textId="1C18EA90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>Python-based implementation using XAI libraries</w:t>
            </w:r>
          </w:p>
          <w:p w14:paraId="5DF7395C" w14:textId="77777777" w:rsidR="00F0729E" w:rsidRPr="006324B4" w:rsidRDefault="00F0729E" w:rsidP="00F0729E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29E23F50" w14:textId="4508F5AC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Focuses mainly on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conceptual explanation</w:t>
            </w:r>
            <w:r w:rsidRPr="002859CD">
              <w:rPr>
                <w:rFonts w:ascii="Times New Roman" w:hAnsi="Times New Roman" w:cs="Times New Roman"/>
              </w:rPr>
              <w:t>, limited experimental depth</w:t>
            </w:r>
          </w:p>
          <w:p w14:paraId="67A3BB53" w14:textId="09F2795B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Case study restricted to </w:t>
            </w:r>
            <w:r w:rsidRPr="002859CD">
              <w:rPr>
                <w:rFonts w:ascii="Times New Roman" w:hAnsi="Times New Roman" w:cs="Times New Roman"/>
                <w:b/>
                <w:bCs/>
              </w:rPr>
              <w:t>credit scoring domain</w:t>
            </w:r>
          </w:p>
          <w:p w14:paraId="0F564223" w14:textId="11AD2171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>No quantitative comparison of XAI methods</w:t>
            </w:r>
          </w:p>
          <w:p w14:paraId="7B33EA2A" w14:textId="68EB50F4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>No real-world deployment or user validation</w:t>
            </w:r>
          </w:p>
          <w:p w14:paraId="11AB48F8" w14:textId="394FD7EA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859CD">
              <w:rPr>
                <w:rFonts w:ascii="Times New Roman" w:hAnsi="Times New Roman" w:cs="Times New Roman"/>
              </w:rPr>
              <w:t xml:space="preserve">Scalability and computational cost not </w:t>
            </w:r>
            <w:proofErr w:type="spellStart"/>
            <w:r w:rsidRPr="002859CD">
              <w:rPr>
                <w:rFonts w:ascii="Times New Roman" w:hAnsi="Times New Roman" w:cs="Times New Roman"/>
              </w:rPr>
              <w:t>analyzed</w:t>
            </w:r>
            <w:proofErr w:type="spellEnd"/>
          </w:p>
          <w:p w14:paraId="706056C2" w14:textId="77777777" w:rsidR="00F0729E" w:rsidRPr="00F0729E" w:rsidRDefault="00F0729E" w:rsidP="00F0729E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7AFE3CE0" w14:textId="7B498803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</w:rPr>
            </w:pPr>
            <w:r w:rsidRPr="002859CD">
              <w:rPr>
                <w:rFonts w:ascii="Times New Roman" w:hAnsi="Times New Roman" w:cs="Times New Roman"/>
                <w:b/>
                <w:bCs/>
              </w:rPr>
              <w:t>SHAP identified credit history and debt-to-income ratio as globally important features</w:t>
            </w:r>
          </w:p>
          <w:p w14:paraId="06725F74" w14:textId="5336844D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</w:rPr>
            </w:pPr>
            <w:r w:rsidRPr="002859CD">
              <w:rPr>
                <w:rFonts w:ascii="Times New Roman" w:hAnsi="Times New Roman" w:cs="Times New Roman"/>
                <w:b/>
                <w:bCs/>
              </w:rPr>
              <w:t>LIME explained individual credit approval/denial decisions</w:t>
            </w:r>
          </w:p>
          <w:p w14:paraId="6CC4A534" w14:textId="1FE66C1C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</w:rPr>
            </w:pPr>
            <w:r w:rsidRPr="002859CD">
              <w:rPr>
                <w:rFonts w:ascii="Times New Roman" w:hAnsi="Times New Roman" w:cs="Times New Roman"/>
                <w:b/>
                <w:bCs/>
              </w:rPr>
              <w:t>Improved model transparency, regulatory compliance, and stakeholder trust</w:t>
            </w:r>
          </w:p>
          <w:p w14:paraId="4F02A158" w14:textId="06424DDE" w:rsidR="002859CD" w:rsidRPr="002859CD" w:rsidRDefault="002859CD" w:rsidP="002859C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</w:rPr>
            </w:pPr>
            <w:r w:rsidRPr="002859CD">
              <w:rPr>
                <w:rFonts w:ascii="Times New Roman" w:hAnsi="Times New Roman" w:cs="Times New Roman"/>
                <w:b/>
                <w:bCs/>
              </w:rPr>
              <w:t>No numerical performance metrics reported (accuracy, precision not emphasized)</w:t>
            </w:r>
          </w:p>
          <w:p w14:paraId="3AED5699" w14:textId="77777777" w:rsidR="00F0729E" w:rsidRPr="00F0729E" w:rsidRDefault="00F0729E" w:rsidP="00F0729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859CD" w:rsidRPr="0042272C" w14:paraId="77F421AD" w14:textId="77777777" w:rsidTr="001909D8">
        <w:trPr>
          <w:trHeight w:val="6024"/>
        </w:trPr>
        <w:tc>
          <w:tcPr>
            <w:tcW w:w="1004" w:type="dxa"/>
          </w:tcPr>
          <w:p w14:paraId="0C973E7E" w14:textId="490CEAD0" w:rsidR="002859CD" w:rsidRDefault="002859CD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3344" w:type="dxa"/>
          </w:tcPr>
          <w:p w14:paraId="21451ACD" w14:textId="03E8D3C9" w:rsidR="002859CD" w:rsidRPr="00072783" w:rsidRDefault="00946273" w:rsidP="0042272C">
            <w:pPr>
              <w:rPr>
                <w:rFonts w:ascii="Times New Roman" w:hAnsi="Times New Roman" w:cs="Times New Roman"/>
              </w:rPr>
            </w:pPr>
            <w:r w:rsidRPr="00946273">
              <w:rPr>
                <w:rFonts w:ascii="Times New Roman" w:hAnsi="Times New Roman" w:cs="Times New Roman"/>
              </w:rPr>
              <w:t>Ahmed, S., Kaiser, M. S., Hossain, M. S., &amp; Andersson, K. (2024). A comparative analysis of LIME and SHAP interpreters with explainable ML-based diabetes predictions. </w:t>
            </w:r>
            <w:r w:rsidRPr="00946273">
              <w:rPr>
                <w:rFonts w:ascii="Times New Roman" w:hAnsi="Times New Roman" w:cs="Times New Roman"/>
                <w:i/>
                <w:iCs/>
              </w:rPr>
              <w:t>IEEE access</w:t>
            </w:r>
            <w:r w:rsidRPr="00946273">
              <w:rPr>
                <w:rFonts w:ascii="Times New Roman" w:hAnsi="Times New Roman" w:cs="Times New Roman"/>
              </w:rPr>
              <w:t>, </w:t>
            </w:r>
            <w:r w:rsidRPr="00946273">
              <w:rPr>
                <w:rFonts w:ascii="Times New Roman" w:hAnsi="Times New Roman" w:cs="Times New Roman"/>
                <w:i/>
                <w:iCs/>
              </w:rPr>
              <w:t>13</w:t>
            </w:r>
            <w:r w:rsidRPr="00946273">
              <w:rPr>
                <w:rFonts w:ascii="Times New Roman" w:hAnsi="Times New Roman" w:cs="Times New Roman"/>
              </w:rPr>
              <w:t>, 37370-37388.</w:t>
            </w:r>
          </w:p>
        </w:tc>
        <w:tc>
          <w:tcPr>
            <w:tcW w:w="4384" w:type="dxa"/>
          </w:tcPr>
          <w:p w14:paraId="6B0389C9" w14:textId="2C815680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Machine learning–based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diabetes prediction</w:t>
            </w:r>
            <w:r w:rsidRPr="00896E7F">
              <w:rPr>
                <w:rFonts w:ascii="Times New Roman" w:hAnsi="Times New Roman" w:cs="Times New Roman"/>
              </w:rPr>
              <w:t xml:space="preserve"> using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Logistic Regression</w:t>
            </w:r>
            <w:r w:rsidRPr="00896E7F">
              <w:rPr>
                <w:rFonts w:ascii="Times New Roman" w:hAnsi="Times New Roman" w:cs="Times New Roman"/>
              </w:rPr>
              <w:t xml:space="preserve"> and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Random Forest</w:t>
            </w:r>
          </w:p>
          <w:p w14:paraId="01C9E1D4" w14:textId="78E02FDB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Dataset: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253,680 CDC BRFSS survey records</w:t>
            </w:r>
            <w:r w:rsidRPr="00896E7F">
              <w:rPr>
                <w:rFonts w:ascii="Times New Roman" w:hAnsi="Times New Roman" w:cs="Times New Roman"/>
              </w:rPr>
              <w:t xml:space="preserve"> with 21 health indicators</w:t>
            </w:r>
          </w:p>
          <w:p w14:paraId="38E93498" w14:textId="4B98F013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Data preprocessing, feature scaling, and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80:20 train–test split</w:t>
            </w:r>
          </w:p>
          <w:p w14:paraId="659375FF" w14:textId="453EEB22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Model explanation using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LIME (local explanations)</w:t>
            </w:r>
            <w:r w:rsidRPr="00896E7F">
              <w:rPr>
                <w:rFonts w:ascii="Times New Roman" w:hAnsi="Times New Roman" w:cs="Times New Roman"/>
              </w:rPr>
              <w:t xml:space="preserve"> and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SHAP (local &amp; global explanations)</w:t>
            </w:r>
          </w:p>
          <w:p w14:paraId="6522B31E" w14:textId="19CF5637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Comparative evaluation of LIME and SHAP based on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fidelity, stability, consistency, and interpretability</w:t>
            </w:r>
          </w:p>
          <w:p w14:paraId="7321F8B2" w14:textId="77777777" w:rsidR="002859CD" w:rsidRPr="002859CD" w:rsidRDefault="002859CD" w:rsidP="002859CD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73E7F44B" w14:textId="422B2DCF" w:rsidR="00476955" w:rsidRPr="00476955" w:rsidRDefault="00476955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76955">
              <w:rPr>
                <w:rFonts w:ascii="Times New Roman" w:hAnsi="Times New Roman" w:cs="Times New Roman"/>
              </w:rPr>
              <w:t xml:space="preserve">Focused mainly on </w:t>
            </w:r>
            <w:r w:rsidRPr="00476955">
              <w:rPr>
                <w:rFonts w:ascii="Times New Roman" w:hAnsi="Times New Roman" w:cs="Times New Roman"/>
                <w:b/>
                <w:bCs/>
              </w:rPr>
              <w:t>traditional ML models</w:t>
            </w:r>
            <w:r w:rsidRPr="00476955">
              <w:rPr>
                <w:rFonts w:ascii="Times New Roman" w:hAnsi="Times New Roman" w:cs="Times New Roman"/>
              </w:rPr>
              <w:t xml:space="preserve"> (no deep learning comparison)</w:t>
            </w:r>
          </w:p>
          <w:p w14:paraId="2493CE1E" w14:textId="0D893006" w:rsidR="00476955" w:rsidRPr="00476955" w:rsidRDefault="00476955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76955">
              <w:rPr>
                <w:rFonts w:ascii="Times New Roman" w:hAnsi="Times New Roman" w:cs="Times New Roman"/>
              </w:rPr>
              <w:t xml:space="preserve">Limited to </w:t>
            </w:r>
            <w:r w:rsidRPr="00476955">
              <w:rPr>
                <w:rFonts w:ascii="Times New Roman" w:hAnsi="Times New Roman" w:cs="Times New Roman"/>
                <w:b/>
                <w:bCs/>
              </w:rPr>
              <w:t>diabetes prediction</w:t>
            </w:r>
            <w:r w:rsidRPr="00476955">
              <w:rPr>
                <w:rFonts w:ascii="Times New Roman" w:hAnsi="Times New Roman" w:cs="Times New Roman"/>
              </w:rPr>
              <w:t xml:space="preserve"> domain</w:t>
            </w:r>
          </w:p>
          <w:p w14:paraId="55572BE4" w14:textId="63041724" w:rsidR="00476955" w:rsidRPr="00476955" w:rsidRDefault="00476955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76955">
              <w:rPr>
                <w:rFonts w:ascii="Times New Roman" w:hAnsi="Times New Roman" w:cs="Times New Roman"/>
              </w:rPr>
              <w:t xml:space="preserve">High </w:t>
            </w:r>
            <w:r w:rsidRPr="00476955">
              <w:rPr>
                <w:rFonts w:ascii="Times New Roman" w:hAnsi="Times New Roman" w:cs="Times New Roman"/>
                <w:b/>
                <w:bCs/>
              </w:rPr>
              <w:t>computational cost</w:t>
            </w:r>
            <w:r w:rsidRPr="00476955">
              <w:rPr>
                <w:rFonts w:ascii="Times New Roman" w:hAnsi="Times New Roman" w:cs="Times New Roman"/>
              </w:rPr>
              <w:t xml:space="preserve"> for SHAP on large datasets</w:t>
            </w:r>
          </w:p>
          <w:p w14:paraId="0C3B9F40" w14:textId="2EF8AC6D" w:rsidR="00476955" w:rsidRPr="00476955" w:rsidRDefault="00476955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76955">
              <w:rPr>
                <w:rFonts w:ascii="Times New Roman" w:hAnsi="Times New Roman" w:cs="Times New Roman"/>
              </w:rPr>
              <w:t xml:space="preserve">Explanations are mostly </w:t>
            </w:r>
            <w:r w:rsidRPr="00476955">
              <w:rPr>
                <w:rFonts w:ascii="Times New Roman" w:hAnsi="Times New Roman" w:cs="Times New Roman"/>
                <w:b/>
                <w:bCs/>
              </w:rPr>
              <w:t>local</w:t>
            </w:r>
            <w:r w:rsidRPr="00476955">
              <w:rPr>
                <w:rFonts w:ascii="Times New Roman" w:hAnsi="Times New Roman" w:cs="Times New Roman"/>
              </w:rPr>
              <w:t>, limited generalization across populations</w:t>
            </w:r>
          </w:p>
          <w:p w14:paraId="6659106C" w14:textId="14FB9E1A" w:rsidR="00476955" w:rsidRPr="00476955" w:rsidRDefault="00476955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476955">
              <w:rPr>
                <w:rFonts w:ascii="Times New Roman" w:hAnsi="Times New Roman" w:cs="Times New Roman"/>
              </w:rPr>
              <w:t>No real-world clinical deployment or user validation</w:t>
            </w:r>
          </w:p>
          <w:p w14:paraId="794EB6C7" w14:textId="77777777" w:rsidR="002859CD" w:rsidRPr="002859CD" w:rsidRDefault="002859CD" w:rsidP="00896E7F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4F296736" w14:textId="13ED1062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Logistic Regression achieved </w:t>
            </w:r>
            <w:r w:rsidRPr="00896E7F">
              <w:rPr>
                <w:rFonts w:ascii="Times New Roman" w:hAnsi="Times New Roman" w:cs="Times New Roman"/>
                <w:b/>
                <w:bCs/>
              </w:rPr>
              <w:t>86% accuracy</w:t>
            </w:r>
            <w:r w:rsidRPr="00896E7F">
              <w:rPr>
                <w:rFonts w:ascii="Times New Roman" w:hAnsi="Times New Roman" w:cs="Times New Roman"/>
              </w:rPr>
              <w:t xml:space="preserve"> on diabetes prediction</w:t>
            </w:r>
          </w:p>
          <w:p w14:paraId="02695292" w14:textId="089A3747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  <w:b/>
                <w:bCs/>
              </w:rPr>
              <w:t>LIME</w:t>
            </w:r>
            <w:r w:rsidRPr="00896E7F">
              <w:rPr>
                <w:rFonts w:ascii="Times New Roman" w:hAnsi="Times New Roman" w:cs="Times New Roman"/>
              </w:rPr>
              <w:t xml:space="preserve"> provided intuitive, fast local explanations for individual predictions</w:t>
            </w:r>
          </w:p>
          <w:p w14:paraId="1D915740" w14:textId="1F4750B3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  <w:b/>
                <w:bCs/>
              </w:rPr>
              <w:t>SHAP</w:t>
            </w:r>
            <w:r w:rsidRPr="00896E7F">
              <w:rPr>
                <w:rFonts w:ascii="Times New Roman" w:hAnsi="Times New Roman" w:cs="Times New Roman"/>
              </w:rPr>
              <w:t xml:space="preserve"> offered consistent global and local feature importance using Shapley values</w:t>
            </w:r>
          </w:p>
          <w:p w14:paraId="6BCCEC2B" w14:textId="0DEF9575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 xml:space="preserve">Key influential features identified: </w:t>
            </w:r>
            <w:proofErr w:type="spellStart"/>
            <w:r w:rsidRPr="00896E7F">
              <w:rPr>
                <w:rFonts w:ascii="Times New Roman" w:hAnsi="Times New Roman" w:cs="Times New Roman"/>
                <w:b/>
                <w:bCs/>
              </w:rPr>
              <w:t>HighBP</w:t>
            </w:r>
            <w:proofErr w:type="spellEnd"/>
            <w:r w:rsidRPr="00896E7F">
              <w:rPr>
                <w:rFonts w:ascii="Times New Roman" w:hAnsi="Times New Roman" w:cs="Times New Roman"/>
                <w:b/>
                <w:bCs/>
              </w:rPr>
              <w:t>, General Health, BMI, Age</w:t>
            </w:r>
          </w:p>
          <w:p w14:paraId="2F8D2E20" w14:textId="3B456659" w:rsidR="00896E7F" w:rsidRPr="00896E7F" w:rsidRDefault="00896E7F" w:rsidP="0047695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896E7F">
              <w:rPr>
                <w:rFonts w:ascii="Times New Roman" w:hAnsi="Times New Roman" w:cs="Times New Roman"/>
              </w:rPr>
              <w:t>SHAP explanations were more theoretically consistent but computationally expensive</w:t>
            </w:r>
          </w:p>
          <w:p w14:paraId="5BC6E2B5" w14:textId="77777777" w:rsidR="002859CD" w:rsidRPr="002859CD" w:rsidRDefault="002859CD" w:rsidP="002859CD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7C22" w:rsidRPr="0042272C" w14:paraId="181CF46C" w14:textId="77777777" w:rsidTr="001909D8">
        <w:trPr>
          <w:trHeight w:val="6024"/>
        </w:trPr>
        <w:tc>
          <w:tcPr>
            <w:tcW w:w="1004" w:type="dxa"/>
          </w:tcPr>
          <w:p w14:paraId="11C385A6" w14:textId="0825C2CE" w:rsidR="00427C22" w:rsidRDefault="00231A0D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3344" w:type="dxa"/>
          </w:tcPr>
          <w:p w14:paraId="14EAF51E" w14:textId="57BEB90F" w:rsidR="00427C22" w:rsidRPr="00946273" w:rsidRDefault="007F3D43" w:rsidP="0042272C">
            <w:pPr>
              <w:rPr>
                <w:rFonts w:ascii="Times New Roman" w:hAnsi="Times New Roman" w:cs="Times New Roman"/>
              </w:rPr>
            </w:pPr>
            <w:r w:rsidRPr="007F3D43">
              <w:rPr>
                <w:rFonts w:ascii="Times New Roman" w:hAnsi="Times New Roman" w:cs="Times New Roman"/>
              </w:rPr>
              <w:t xml:space="preserve">Srinivasu, P. N., Sandhya, N., Jhaveri, R. H., &amp; Raut, R. (2022). From </w:t>
            </w:r>
            <w:proofErr w:type="spellStart"/>
            <w:r w:rsidRPr="007F3D43">
              <w:rPr>
                <w:rFonts w:ascii="Times New Roman" w:hAnsi="Times New Roman" w:cs="Times New Roman"/>
              </w:rPr>
              <w:t>blackbox</w:t>
            </w:r>
            <w:proofErr w:type="spellEnd"/>
            <w:r w:rsidRPr="007F3D43">
              <w:rPr>
                <w:rFonts w:ascii="Times New Roman" w:hAnsi="Times New Roman" w:cs="Times New Roman"/>
              </w:rPr>
              <w:t xml:space="preserve"> to explainable AI in healthcare: existing tools and case studies. </w:t>
            </w:r>
            <w:r w:rsidRPr="007F3D43">
              <w:rPr>
                <w:rFonts w:ascii="Times New Roman" w:hAnsi="Times New Roman" w:cs="Times New Roman"/>
                <w:i/>
                <w:iCs/>
              </w:rPr>
              <w:t>Mobile Information Systems</w:t>
            </w:r>
            <w:r w:rsidRPr="007F3D43">
              <w:rPr>
                <w:rFonts w:ascii="Times New Roman" w:hAnsi="Times New Roman" w:cs="Times New Roman"/>
              </w:rPr>
              <w:t>, </w:t>
            </w:r>
            <w:r w:rsidRPr="007F3D43">
              <w:rPr>
                <w:rFonts w:ascii="Times New Roman" w:hAnsi="Times New Roman" w:cs="Times New Roman"/>
                <w:i/>
                <w:iCs/>
              </w:rPr>
              <w:t>2022</w:t>
            </w:r>
            <w:r w:rsidRPr="007F3D43">
              <w:rPr>
                <w:rFonts w:ascii="Times New Roman" w:hAnsi="Times New Roman" w:cs="Times New Roman"/>
              </w:rPr>
              <w:t>(1), 8167821.</w:t>
            </w:r>
          </w:p>
        </w:tc>
        <w:tc>
          <w:tcPr>
            <w:tcW w:w="4384" w:type="dxa"/>
          </w:tcPr>
          <w:p w14:paraId="02007E1D" w14:textId="1D72BDD3" w:rsidR="00187483" w:rsidRPr="00187483" w:rsidRDefault="00187483" w:rsidP="00E866F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187483">
              <w:rPr>
                <w:rFonts w:ascii="Times New Roman" w:hAnsi="Times New Roman" w:cs="Times New Roman"/>
              </w:rPr>
              <w:t xml:space="preserve">Conducts a </w:t>
            </w:r>
            <w:r w:rsidRPr="00187483">
              <w:rPr>
                <w:rFonts w:ascii="Times New Roman" w:hAnsi="Times New Roman" w:cs="Times New Roman"/>
                <w:b/>
                <w:bCs/>
              </w:rPr>
              <w:t>systematic literature review</w:t>
            </w:r>
            <w:r w:rsidRPr="00187483">
              <w:rPr>
                <w:rFonts w:ascii="Times New Roman" w:hAnsi="Times New Roman" w:cs="Times New Roman"/>
              </w:rPr>
              <w:t xml:space="preserve"> of Explainable AI (XAI) techniques applied in healthcare.</w:t>
            </w:r>
          </w:p>
          <w:p w14:paraId="67F2CC04" w14:textId="6F1624B9" w:rsidR="00187483" w:rsidRPr="00187483" w:rsidRDefault="00187483" w:rsidP="00E866FE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187483">
              <w:rPr>
                <w:rFonts w:ascii="Times New Roman" w:hAnsi="Times New Roman" w:cs="Times New Roman"/>
              </w:rPr>
              <w:t xml:space="preserve">Focuses on </w:t>
            </w:r>
            <w:r w:rsidRPr="00187483">
              <w:rPr>
                <w:rFonts w:ascii="Times New Roman" w:hAnsi="Times New Roman" w:cs="Times New Roman"/>
                <w:b/>
                <w:bCs/>
              </w:rPr>
              <w:t>post-hoc explainability methods</w:t>
            </w:r>
            <w:r w:rsidRPr="00187483">
              <w:rPr>
                <w:rFonts w:ascii="Times New Roman" w:hAnsi="Times New Roman" w:cs="Times New Roman"/>
              </w:rPr>
              <w:t xml:space="preserve">, mainly </w:t>
            </w:r>
            <w:r w:rsidRPr="00187483">
              <w:rPr>
                <w:rFonts w:ascii="Times New Roman" w:hAnsi="Times New Roman" w:cs="Times New Roman"/>
                <w:b/>
                <w:bCs/>
              </w:rPr>
              <w:t>LIME</w:t>
            </w:r>
            <w:r w:rsidRPr="00187483">
              <w:rPr>
                <w:rFonts w:ascii="Times New Roman" w:hAnsi="Times New Roman" w:cs="Times New Roman"/>
              </w:rPr>
              <w:t xml:space="preserve"> and </w:t>
            </w:r>
            <w:r w:rsidRPr="00187483">
              <w:rPr>
                <w:rFonts w:ascii="Times New Roman" w:hAnsi="Times New Roman" w:cs="Times New Roman"/>
                <w:b/>
                <w:bCs/>
              </w:rPr>
              <w:t>SHAP</w:t>
            </w:r>
            <w:r w:rsidRPr="00187483">
              <w:rPr>
                <w:rFonts w:ascii="Times New Roman" w:hAnsi="Times New Roman" w:cs="Times New Roman"/>
              </w:rPr>
              <w:t>, applied to black-box AI/ML models.</w:t>
            </w:r>
          </w:p>
          <w:p w14:paraId="6889991C" w14:textId="3F8BBDE6" w:rsidR="00187483" w:rsidRPr="00187483" w:rsidRDefault="00187483" w:rsidP="00E866F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187483">
              <w:rPr>
                <w:rFonts w:ascii="Times New Roman" w:hAnsi="Times New Roman" w:cs="Times New Roman"/>
              </w:rPr>
              <w:t>Categorizes explainability into:</w:t>
            </w:r>
          </w:p>
          <w:p w14:paraId="01C3A7FC" w14:textId="77777777" w:rsidR="00187483" w:rsidRPr="00E866FE" w:rsidRDefault="00187483" w:rsidP="00E866FE">
            <w:pPr>
              <w:pStyle w:val="ListParagraph"/>
              <w:numPr>
                <w:ilvl w:val="1"/>
                <w:numId w:val="24"/>
              </w:numPr>
              <w:rPr>
                <w:rFonts w:ascii="Times New Roman" w:hAnsi="Times New Roman" w:cs="Times New Roman"/>
              </w:rPr>
            </w:pPr>
            <w:r w:rsidRPr="00E866FE">
              <w:rPr>
                <w:rFonts w:ascii="Times New Roman" w:hAnsi="Times New Roman" w:cs="Times New Roman"/>
                <w:b/>
                <w:bCs/>
              </w:rPr>
              <w:t>Local vs Global explainability</w:t>
            </w:r>
          </w:p>
          <w:p w14:paraId="4A1015BC" w14:textId="77777777" w:rsidR="00187483" w:rsidRPr="00E866FE" w:rsidRDefault="00187483" w:rsidP="00E866FE">
            <w:pPr>
              <w:pStyle w:val="ListParagraph"/>
              <w:numPr>
                <w:ilvl w:val="1"/>
                <w:numId w:val="24"/>
              </w:numPr>
              <w:rPr>
                <w:rFonts w:ascii="Times New Roman" w:hAnsi="Times New Roman" w:cs="Times New Roman"/>
              </w:rPr>
            </w:pPr>
            <w:r w:rsidRPr="00E866FE">
              <w:rPr>
                <w:rFonts w:ascii="Times New Roman" w:hAnsi="Times New Roman" w:cs="Times New Roman"/>
                <w:b/>
                <w:bCs/>
              </w:rPr>
              <w:t>Model-agnostic vs Model-specific approaches</w:t>
            </w:r>
          </w:p>
          <w:p w14:paraId="661EA710" w14:textId="6F010196" w:rsidR="00187483" w:rsidRPr="00187483" w:rsidRDefault="00187483" w:rsidP="00E866FE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187483">
              <w:rPr>
                <w:rFonts w:ascii="Times New Roman" w:hAnsi="Times New Roman" w:cs="Times New Roman"/>
              </w:rPr>
              <w:t>Analyzes</w:t>
            </w:r>
            <w:proofErr w:type="spellEnd"/>
            <w:r w:rsidRPr="00187483">
              <w:rPr>
                <w:rFonts w:ascii="Times New Roman" w:hAnsi="Times New Roman" w:cs="Times New Roman"/>
              </w:rPr>
              <w:t xml:space="preserve"> multiple </w:t>
            </w:r>
            <w:r w:rsidRPr="00187483">
              <w:rPr>
                <w:rFonts w:ascii="Times New Roman" w:hAnsi="Times New Roman" w:cs="Times New Roman"/>
                <w:b/>
                <w:bCs/>
              </w:rPr>
              <w:t>healthcare case studies</w:t>
            </w:r>
            <w:r w:rsidRPr="00187483">
              <w:rPr>
                <w:rFonts w:ascii="Times New Roman" w:hAnsi="Times New Roman" w:cs="Times New Roman"/>
              </w:rPr>
              <w:t xml:space="preserve"> (disease prediction, diagnosis, early warning systems).</w:t>
            </w:r>
          </w:p>
          <w:p w14:paraId="40FBF285" w14:textId="14A6B9F3" w:rsidR="00187483" w:rsidRPr="00187483" w:rsidRDefault="00187483" w:rsidP="00E866FE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187483">
              <w:rPr>
                <w:rFonts w:ascii="Times New Roman" w:hAnsi="Times New Roman" w:cs="Times New Roman"/>
              </w:rPr>
              <w:t>Evaluates explainability using common performance metrics reported in prior studies.</w:t>
            </w:r>
          </w:p>
          <w:p w14:paraId="14CA4223" w14:textId="77777777" w:rsidR="00427C22" w:rsidRPr="00896E7F" w:rsidRDefault="00427C22" w:rsidP="00427C2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1160DA5B" w14:textId="12C07548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Primarily a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>review paper</w:t>
            </w:r>
            <w:r w:rsidRPr="00333283">
              <w:rPr>
                <w:rFonts w:ascii="Times New Roman" w:hAnsi="Times New Roman" w:cs="Times New Roman"/>
              </w:rPr>
              <w:t>; no new predictive model is proposed.</w:t>
            </w:r>
          </w:p>
          <w:p w14:paraId="4BA58397" w14:textId="4D15B612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Lacks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>quantitative comparison</w:t>
            </w:r>
            <w:r w:rsidRPr="00333283">
              <w:rPr>
                <w:rFonts w:ascii="Times New Roman" w:hAnsi="Times New Roman" w:cs="Times New Roman"/>
              </w:rPr>
              <w:t xml:space="preserve"> of XAI methods under a unified experimental setup.</w:t>
            </w:r>
          </w:p>
          <w:p w14:paraId="27B609FB" w14:textId="2AEA26F5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Computational cost and scalability of SHAP and LIME are acknowledged but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 xml:space="preserve">not experimentally </w:t>
            </w:r>
            <w:proofErr w:type="spellStart"/>
            <w:r w:rsidRPr="00333283">
              <w:rPr>
                <w:rFonts w:ascii="Times New Roman" w:hAnsi="Times New Roman" w:cs="Times New Roman"/>
                <w:b/>
                <w:bCs/>
              </w:rPr>
              <w:t>analyzed</w:t>
            </w:r>
            <w:proofErr w:type="spellEnd"/>
            <w:r w:rsidRPr="00333283">
              <w:rPr>
                <w:rFonts w:ascii="Times New Roman" w:hAnsi="Times New Roman" w:cs="Times New Roman"/>
              </w:rPr>
              <w:t>.</w:t>
            </w:r>
          </w:p>
          <w:p w14:paraId="0DA998A9" w14:textId="05E70C50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Interpretability depends heavily on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>domain expertise</w:t>
            </w:r>
            <w:r w:rsidRPr="00333283">
              <w:rPr>
                <w:rFonts w:ascii="Times New Roman" w:hAnsi="Times New Roman" w:cs="Times New Roman"/>
              </w:rPr>
              <w:t>, limiting usability for non-experts.</w:t>
            </w:r>
          </w:p>
          <w:p w14:paraId="3E5240E5" w14:textId="7DDF6EC1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Limited discussion on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>real-time clinical deployment challenges</w:t>
            </w:r>
            <w:r w:rsidRPr="00333283">
              <w:rPr>
                <w:rFonts w:ascii="Times New Roman" w:hAnsi="Times New Roman" w:cs="Times New Roman"/>
              </w:rPr>
              <w:t>.</w:t>
            </w:r>
          </w:p>
          <w:p w14:paraId="74905F30" w14:textId="0363FE3D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>Explanations may oversimplify complex medical decision processes.</w:t>
            </w:r>
          </w:p>
          <w:p w14:paraId="61A0B803" w14:textId="129EED4D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No standardized metric for measuring </w:t>
            </w:r>
            <w:r w:rsidRPr="00333283">
              <w:rPr>
                <w:rFonts w:ascii="Times New Roman" w:hAnsi="Times New Roman" w:cs="Times New Roman"/>
                <w:i/>
                <w:iCs/>
              </w:rPr>
              <w:t>quality of explanations</w:t>
            </w:r>
            <w:r w:rsidRPr="00333283">
              <w:rPr>
                <w:rFonts w:ascii="Times New Roman" w:hAnsi="Times New Roman" w:cs="Times New Roman"/>
              </w:rPr>
              <w:t xml:space="preserve"> across studies.</w:t>
            </w:r>
          </w:p>
          <w:p w14:paraId="2E580212" w14:textId="77777777" w:rsidR="00427C22" w:rsidRPr="00427C22" w:rsidRDefault="00427C22" w:rsidP="00427C22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4B27C38A" w14:textId="28682D83" w:rsidR="00333283" w:rsidRPr="00333283" w:rsidRDefault="00333283" w:rsidP="00333283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Reports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>performance metrics from reviewed studies</w:t>
            </w:r>
            <w:r w:rsidRPr="00333283">
              <w:rPr>
                <w:rFonts w:ascii="Times New Roman" w:hAnsi="Times New Roman" w:cs="Times New Roman"/>
              </w:rPr>
              <w:t>, not original experiments.</w:t>
            </w:r>
          </w:p>
          <w:p w14:paraId="4F856E08" w14:textId="27407C5B" w:rsidR="00333283" w:rsidRPr="00333283" w:rsidRDefault="00333283" w:rsidP="00333283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>Metrics commonly cited include:</w:t>
            </w:r>
          </w:p>
          <w:p w14:paraId="4CDB0E22" w14:textId="77777777" w:rsidR="00333283" w:rsidRPr="00333283" w:rsidRDefault="00333283" w:rsidP="00333283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Accuracy</w:t>
            </w:r>
          </w:p>
          <w:p w14:paraId="0ABA1768" w14:textId="77777777" w:rsidR="00333283" w:rsidRPr="00333283" w:rsidRDefault="00333283" w:rsidP="00333283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Sensitivity</w:t>
            </w:r>
          </w:p>
          <w:p w14:paraId="20209739" w14:textId="77777777" w:rsidR="00333283" w:rsidRPr="00333283" w:rsidRDefault="00333283" w:rsidP="00333283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Specificity</w:t>
            </w:r>
          </w:p>
          <w:p w14:paraId="1D562027" w14:textId="77777777" w:rsidR="00333283" w:rsidRPr="00333283" w:rsidRDefault="00333283" w:rsidP="00333283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Recall</w:t>
            </w:r>
          </w:p>
          <w:p w14:paraId="0C1C45B9" w14:textId="77777777" w:rsidR="00333283" w:rsidRPr="00333283" w:rsidRDefault="00333283" w:rsidP="00333283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F1-score</w:t>
            </w:r>
          </w:p>
          <w:p w14:paraId="33AB7D9C" w14:textId="407E4DAC" w:rsidR="00333283" w:rsidRPr="00333283" w:rsidRDefault="00333283" w:rsidP="00333283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>Case studies show models achieving:</w:t>
            </w:r>
          </w:p>
          <w:p w14:paraId="54FE9460" w14:textId="77777777" w:rsidR="00333283" w:rsidRPr="00333283" w:rsidRDefault="00333283" w:rsidP="00333283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 xml:space="preserve">Accuracy ranging from </w:t>
            </w:r>
            <w:r w:rsidRPr="00333283">
              <w:rPr>
                <w:rFonts w:ascii="Times New Roman" w:hAnsi="Times New Roman" w:cs="Times New Roman"/>
                <w:b/>
                <w:bCs/>
              </w:rPr>
              <w:t>~78% to 97%</w:t>
            </w:r>
            <w:r w:rsidRPr="00333283">
              <w:rPr>
                <w:rFonts w:ascii="Times New Roman" w:hAnsi="Times New Roman" w:cs="Times New Roman"/>
              </w:rPr>
              <w:t xml:space="preserve"> depending on application.</w:t>
            </w:r>
          </w:p>
          <w:p w14:paraId="458F0463" w14:textId="2CFF45F6" w:rsidR="00333283" w:rsidRPr="00333283" w:rsidRDefault="00333283" w:rsidP="00333283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</w:rPr>
              <w:t>Demonstrates that integrating XAI improves:</w:t>
            </w:r>
          </w:p>
          <w:p w14:paraId="1AA817D1" w14:textId="77777777" w:rsidR="00333283" w:rsidRPr="00333283" w:rsidRDefault="00333283" w:rsidP="00634102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Model transparency</w:t>
            </w:r>
          </w:p>
          <w:p w14:paraId="3DA67C33" w14:textId="77777777" w:rsidR="00333283" w:rsidRPr="00333283" w:rsidRDefault="00333283" w:rsidP="00634102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Clinical trust</w:t>
            </w:r>
          </w:p>
          <w:p w14:paraId="36F7911C" w14:textId="77777777" w:rsidR="00333283" w:rsidRPr="00333283" w:rsidRDefault="00333283" w:rsidP="00634102">
            <w:pPr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333283">
              <w:rPr>
                <w:rFonts w:ascii="Times New Roman" w:hAnsi="Times New Roman" w:cs="Times New Roman"/>
                <w:b/>
                <w:bCs/>
              </w:rPr>
              <w:t>Decision interpretability</w:t>
            </w:r>
            <w:r w:rsidRPr="00333283">
              <w:rPr>
                <w:rFonts w:ascii="Times New Roman" w:hAnsi="Times New Roman" w:cs="Times New Roman"/>
              </w:rPr>
              <w:t>, without significantly degrading predictive performance.</w:t>
            </w:r>
          </w:p>
          <w:p w14:paraId="01543FB7" w14:textId="77777777" w:rsidR="00427C22" w:rsidRPr="00427C22" w:rsidRDefault="00427C22" w:rsidP="00427C22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634102" w:rsidRPr="0042272C" w14:paraId="0ABE99FC" w14:textId="77777777" w:rsidTr="001909D8">
        <w:trPr>
          <w:trHeight w:val="6024"/>
        </w:trPr>
        <w:tc>
          <w:tcPr>
            <w:tcW w:w="1004" w:type="dxa"/>
          </w:tcPr>
          <w:p w14:paraId="020B8EC8" w14:textId="6B911EA6" w:rsidR="00634102" w:rsidRDefault="00634102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3344" w:type="dxa"/>
          </w:tcPr>
          <w:p w14:paraId="10714B47" w14:textId="3F5FA69F" w:rsidR="00634102" w:rsidRPr="007F3D43" w:rsidRDefault="00EC7EFC" w:rsidP="0042272C">
            <w:pPr>
              <w:rPr>
                <w:rFonts w:ascii="Times New Roman" w:hAnsi="Times New Roman" w:cs="Times New Roman"/>
              </w:rPr>
            </w:pPr>
            <w:r w:rsidRPr="00EC7EFC">
              <w:rPr>
                <w:rFonts w:ascii="Times New Roman" w:hAnsi="Times New Roman" w:cs="Times New Roman"/>
              </w:rPr>
              <w:t>Hulsen, T. (2023). Explainable artificial intelligence (XAI): concepts and challenges in healthcare. </w:t>
            </w:r>
            <w:r w:rsidRPr="00EC7EFC">
              <w:rPr>
                <w:rFonts w:ascii="Times New Roman" w:hAnsi="Times New Roman" w:cs="Times New Roman"/>
                <w:i/>
                <w:iCs/>
              </w:rPr>
              <w:t>Ai</w:t>
            </w:r>
            <w:r w:rsidRPr="00EC7EFC">
              <w:rPr>
                <w:rFonts w:ascii="Times New Roman" w:hAnsi="Times New Roman" w:cs="Times New Roman"/>
              </w:rPr>
              <w:t>, </w:t>
            </w:r>
            <w:r w:rsidRPr="00EC7EFC">
              <w:rPr>
                <w:rFonts w:ascii="Times New Roman" w:hAnsi="Times New Roman" w:cs="Times New Roman"/>
                <w:i/>
                <w:iCs/>
              </w:rPr>
              <w:t>4</w:t>
            </w:r>
            <w:r w:rsidRPr="00EC7EFC">
              <w:rPr>
                <w:rFonts w:ascii="Times New Roman" w:hAnsi="Times New Roman" w:cs="Times New Roman"/>
              </w:rPr>
              <w:t>(3), 652-666.</w:t>
            </w:r>
          </w:p>
        </w:tc>
        <w:tc>
          <w:tcPr>
            <w:tcW w:w="4384" w:type="dxa"/>
          </w:tcPr>
          <w:p w14:paraId="1D5BA347" w14:textId="67920E99" w:rsidR="00916470" w:rsidRPr="00916470" w:rsidRDefault="00916470" w:rsidP="0091647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  <w:b/>
                <w:bCs/>
              </w:rPr>
              <w:t>Narrative literature review</w:t>
            </w:r>
            <w:r w:rsidRPr="00916470">
              <w:rPr>
                <w:rFonts w:ascii="Times New Roman" w:hAnsi="Times New Roman" w:cs="Times New Roman"/>
              </w:rPr>
              <w:t xml:space="preserve"> of Explainable AI (XAI) in healthcare</w:t>
            </w:r>
          </w:p>
          <w:p w14:paraId="5F93A113" w14:textId="6946DFF7" w:rsidR="00916470" w:rsidRPr="00916470" w:rsidRDefault="00916470" w:rsidP="00916470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>Systematic discussion of:</w:t>
            </w:r>
          </w:p>
          <w:p w14:paraId="3D973E47" w14:textId="77777777" w:rsidR="00916470" w:rsidRPr="00916470" w:rsidRDefault="00916470" w:rsidP="00916470">
            <w:pPr>
              <w:pStyle w:val="ListParagraph"/>
              <w:numPr>
                <w:ilvl w:val="1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>Core XAI concepts (black-box vs glass-box models)</w:t>
            </w:r>
          </w:p>
          <w:p w14:paraId="6E3D049B" w14:textId="77777777" w:rsidR="00916470" w:rsidRPr="00916470" w:rsidRDefault="00916470" w:rsidP="00916470">
            <w:pPr>
              <w:pStyle w:val="ListParagraph"/>
              <w:numPr>
                <w:ilvl w:val="1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>Transparent vs post-hoc explainability approaches</w:t>
            </w:r>
          </w:p>
          <w:p w14:paraId="35E68DD8" w14:textId="77777777" w:rsidR="00916470" w:rsidRPr="00916470" w:rsidRDefault="00916470" w:rsidP="00916470">
            <w:pPr>
              <w:pStyle w:val="ListParagraph"/>
              <w:numPr>
                <w:ilvl w:val="1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>Human–AI collaboration in clinical decision support</w:t>
            </w:r>
          </w:p>
          <w:p w14:paraId="68DC61B8" w14:textId="77777777" w:rsidR="00916470" w:rsidRPr="00916470" w:rsidRDefault="00916470" w:rsidP="00916470">
            <w:pPr>
              <w:pStyle w:val="ListParagraph"/>
              <w:numPr>
                <w:ilvl w:val="1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 xml:space="preserve">Explainability techniques (LIME, SHAP, Granular Computing, Fuzzy </w:t>
            </w:r>
            <w:proofErr w:type="spellStart"/>
            <w:r w:rsidRPr="00916470">
              <w:rPr>
                <w:rFonts w:ascii="Times New Roman" w:hAnsi="Times New Roman" w:cs="Times New Roman"/>
              </w:rPr>
              <w:t>Modeling</w:t>
            </w:r>
            <w:proofErr w:type="spellEnd"/>
            <w:r w:rsidRPr="00916470">
              <w:rPr>
                <w:rFonts w:ascii="Times New Roman" w:hAnsi="Times New Roman" w:cs="Times New Roman"/>
              </w:rPr>
              <w:t>)</w:t>
            </w:r>
          </w:p>
          <w:p w14:paraId="699DD045" w14:textId="5F0B0582" w:rsidR="00916470" w:rsidRPr="00916470" w:rsidRDefault="00916470" w:rsidP="0091647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 xml:space="preserve">Analysis of </w:t>
            </w:r>
            <w:r w:rsidRPr="00916470">
              <w:rPr>
                <w:rFonts w:ascii="Times New Roman" w:hAnsi="Times New Roman" w:cs="Times New Roman"/>
                <w:b/>
                <w:bCs/>
              </w:rPr>
              <w:t>legal, ethical, privacy, and regulatory challenges</w:t>
            </w:r>
            <w:r w:rsidRPr="00916470">
              <w:rPr>
                <w:rFonts w:ascii="Times New Roman" w:hAnsi="Times New Roman" w:cs="Times New Roman"/>
              </w:rPr>
              <w:t xml:space="preserve"> (GDPR, HIPAA, PIPL)</w:t>
            </w:r>
          </w:p>
          <w:p w14:paraId="664BCDA4" w14:textId="44DF32F4" w:rsidR="00916470" w:rsidRPr="00916470" w:rsidRDefault="00916470" w:rsidP="0091647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 xml:space="preserve">Review of </w:t>
            </w:r>
            <w:r w:rsidRPr="00916470">
              <w:rPr>
                <w:rFonts w:ascii="Times New Roman" w:hAnsi="Times New Roman" w:cs="Times New Roman"/>
                <w:b/>
                <w:bCs/>
              </w:rPr>
              <w:t>application examples</w:t>
            </w:r>
            <w:r w:rsidRPr="00916470">
              <w:rPr>
                <w:rFonts w:ascii="Times New Roman" w:hAnsi="Times New Roman" w:cs="Times New Roman"/>
              </w:rPr>
              <w:t xml:space="preserve"> of XAI in medical imaging, decision support systems, and diagnostics</w:t>
            </w:r>
          </w:p>
          <w:p w14:paraId="051CFFF9" w14:textId="41B2959B" w:rsidR="00916470" w:rsidRPr="00916470" w:rsidRDefault="00916470" w:rsidP="0091647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 xml:space="preserve">Comparative discussion of </w:t>
            </w:r>
            <w:r w:rsidRPr="00916470">
              <w:rPr>
                <w:rFonts w:ascii="Times New Roman" w:hAnsi="Times New Roman" w:cs="Times New Roman"/>
                <w:b/>
                <w:bCs/>
              </w:rPr>
              <w:t>explainability vs accuracy trade-offs</w:t>
            </w:r>
          </w:p>
          <w:p w14:paraId="44949C71" w14:textId="7B22226A" w:rsidR="00916470" w:rsidRPr="00916470" w:rsidRDefault="00916470" w:rsidP="0091647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16470">
              <w:rPr>
                <w:rFonts w:ascii="Times New Roman" w:hAnsi="Times New Roman" w:cs="Times New Roman"/>
              </w:rPr>
              <w:t xml:space="preserve">No experimental model training; focuses on </w:t>
            </w:r>
            <w:r w:rsidRPr="00916470">
              <w:rPr>
                <w:rFonts w:ascii="Times New Roman" w:hAnsi="Times New Roman" w:cs="Times New Roman"/>
                <w:b/>
                <w:bCs/>
              </w:rPr>
              <w:t>conceptual, qualitative, and analytical synthesis</w:t>
            </w:r>
          </w:p>
          <w:p w14:paraId="6561943F" w14:textId="77777777" w:rsidR="00634102" w:rsidRPr="00187483" w:rsidRDefault="00634102" w:rsidP="0063410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3029" w:type="dxa"/>
          </w:tcPr>
          <w:p w14:paraId="713A80AC" w14:textId="352625A4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  <w:b/>
                <w:bCs/>
              </w:rPr>
              <w:t>No empirical validation</w:t>
            </w:r>
            <w:r w:rsidRPr="005D23FC">
              <w:rPr>
                <w:rFonts w:ascii="Times New Roman" w:hAnsi="Times New Roman" w:cs="Times New Roman"/>
              </w:rPr>
              <w:t xml:space="preserve"> or experimental benchmarking of XAI methods</w:t>
            </w:r>
          </w:p>
          <w:p w14:paraId="6C67329B" w14:textId="13F074DD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Lacks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quantitative performance comparison</w:t>
            </w:r>
            <w:r w:rsidRPr="005D23FC">
              <w:rPr>
                <w:rFonts w:ascii="Times New Roman" w:hAnsi="Times New Roman" w:cs="Times New Roman"/>
              </w:rPr>
              <w:t xml:space="preserve"> between different explainability techniques</w:t>
            </w:r>
          </w:p>
          <w:p w14:paraId="4E0D4258" w14:textId="0549D57C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Primarily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conceptual and descriptive</w:t>
            </w:r>
            <w:r w:rsidRPr="005D23FC">
              <w:rPr>
                <w:rFonts w:ascii="Times New Roman" w:hAnsi="Times New Roman" w:cs="Times New Roman"/>
              </w:rPr>
              <w:t>, not implementation-oriented</w:t>
            </w:r>
          </w:p>
          <w:p w14:paraId="6DB7024F" w14:textId="3589E80A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Does not evaluate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real clinical deployment outcomes</w:t>
            </w:r>
          </w:p>
          <w:p w14:paraId="20E07076" w14:textId="755FD17E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Explainability quality is discussed, but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no standardized evaluation metrics are applied</w:t>
            </w:r>
          </w:p>
          <w:p w14:paraId="5D4717BC" w14:textId="5EC2CCA8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Focuses more on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theoretical challenges</w:t>
            </w:r>
            <w:r w:rsidRPr="005D23FC">
              <w:rPr>
                <w:rFonts w:ascii="Times New Roman" w:hAnsi="Times New Roman" w:cs="Times New Roman"/>
              </w:rPr>
              <w:t xml:space="preserve"> than practical system design</w:t>
            </w:r>
          </w:p>
          <w:p w14:paraId="0B668255" w14:textId="2325A1FB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Does not provide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dataset-level or model-specific case implementations</w:t>
            </w:r>
          </w:p>
          <w:p w14:paraId="6B81213B" w14:textId="77777777" w:rsidR="00634102" w:rsidRPr="00634102" w:rsidRDefault="00634102" w:rsidP="00634102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847" w:type="dxa"/>
            <w:gridSpan w:val="2"/>
          </w:tcPr>
          <w:p w14:paraId="1D9DABB8" w14:textId="6DF2255B" w:rsidR="005D23FC" w:rsidRPr="005D23FC" w:rsidRDefault="005D23FC" w:rsidP="005D23F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  <w:b/>
                <w:bCs/>
              </w:rPr>
              <w:t>No numerical performance metrics</w:t>
            </w:r>
            <w:r w:rsidRPr="005D23FC">
              <w:rPr>
                <w:rFonts w:ascii="Times New Roman" w:hAnsi="Times New Roman" w:cs="Times New Roman"/>
              </w:rPr>
              <w:t xml:space="preserve"> (accuracy, precision, recall, AUC, etc.) reported</w:t>
            </w:r>
          </w:p>
          <w:p w14:paraId="44D17FB2" w14:textId="6927C1A9" w:rsidR="005D23FC" w:rsidRPr="005D23FC" w:rsidRDefault="005D23FC" w:rsidP="005D23FC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Results are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qualitative findings</w:t>
            </w:r>
            <w:r w:rsidRPr="005D23FC">
              <w:rPr>
                <w:rFonts w:ascii="Times New Roman" w:hAnsi="Times New Roman" w:cs="Times New Roman"/>
              </w:rPr>
              <w:t>, including:</w:t>
            </w:r>
          </w:p>
          <w:p w14:paraId="341C9EF0" w14:textId="77777777" w:rsidR="005D23FC" w:rsidRPr="005D23FC" w:rsidRDefault="005D23FC" w:rsidP="005D23FC">
            <w:pPr>
              <w:numPr>
                <w:ilvl w:val="1"/>
                <w:numId w:val="33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XAI improves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trust, transparency, and regulatory compliance</w:t>
            </w:r>
          </w:p>
          <w:p w14:paraId="490A3DC5" w14:textId="77777777" w:rsidR="005D23FC" w:rsidRPr="005D23FC" w:rsidRDefault="005D23FC" w:rsidP="005D23FC">
            <w:pPr>
              <w:numPr>
                <w:ilvl w:val="1"/>
                <w:numId w:val="33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Trade-off identified between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model accuracy and explainability</w:t>
            </w:r>
          </w:p>
          <w:p w14:paraId="28F08D94" w14:textId="77777777" w:rsidR="005D23FC" w:rsidRPr="005D23FC" w:rsidRDefault="005D23FC" w:rsidP="005D23FC">
            <w:pPr>
              <w:numPr>
                <w:ilvl w:val="1"/>
                <w:numId w:val="33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XAI helps uncover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bias, privacy risks, and security vulnerabilities</w:t>
            </w:r>
          </w:p>
          <w:p w14:paraId="2F742688" w14:textId="77777777" w:rsidR="005D23FC" w:rsidRPr="005D23FC" w:rsidRDefault="005D23FC" w:rsidP="005D23FC">
            <w:pPr>
              <w:numPr>
                <w:ilvl w:val="1"/>
                <w:numId w:val="33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>Post-hoc explanations (e.g., LIME, SHAP) are widely used but not always faithful</w:t>
            </w:r>
          </w:p>
          <w:p w14:paraId="15F6F8FD" w14:textId="37BEAA14" w:rsidR="005D23FC" w:rsidRPr="005D23FC" w:rsidRDefault="005D23FC" w:rsidP="005D23FC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5D23FC">
              <w:rPr>
                <w:rFonts w:ascii="Times New Roman" w:hAnsi="Times New Roman" w:cs="Times New Roman"/>
              </w:rPr>
              <w:t xml:space="preserve">Emphasizes the need for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Explainability-by-Design</w:t>
            </w:r>
            <w:r w:rsidRPr="005D23FC">
              <w:rPr>
                <w:rFonts w:ascii="Times New Roman" w:hAnsi="Times New Roman" w:cs="Times New Roman"/>
              </w:rPr>
              <w:t xml:space="preserve"> and </w:t>
            </w:r>
            <w:r w:rsidRPr="005D23FC">
              <w:rPr>
                <w:rFonts w:ascii="Times New Roman" w:hAnsi="Times New Roman" w:cs="Times New Roman"/>
                <w:b/>
                <w:bCs/>
              </w:rPr>
              <w:t>Scientific XAI (</w:t>
            </w:r>
            <w:proofErr w:type="spellStart"/>
            <w:r w:rsidRPr="005D23FC">
              <w:rPr>
                <w:rFonts w:ascii="Times New Roman" w:hAnsi="Times New Roman" w:cs="Times New Roman"/>
                <w:b/>
                <w:bCs/>
              </w:rPr>
              <w:t>sXAI</w:t>
            </w:r>
            <w:proofErr w:type="spellEnd"/>
            <w:r w:rsidRPr="005D23FC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3E4C74C" w14:textId="77777777" w:rsidR="00634102" w:rsidRPr="00634102" w:rsidRDefault="00634102" w:rsidP="00634102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EC7EFC" w:rsidRPr="0042272C" w14:paraId="46695DD8" w14:textId="77777777" w:rsidTr="00DF1B89">
        <w:trPr>
          <w:trHeight w:val="8070"/>
        </w:trPr>
        <w:tc>
          <w:tcPr>
            <w:tcW w:w="1004" w:type="dxa"/>
          </w:tcPr>
          <w:p w14:paraId="2838A8B5" w14:textId="151BE550" w:rsidR="00EC7EFC" w:rsidRDefault="00EC7EFC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3344" w:type="dxa"/>
          </w:tcPr>
          <w:p w14:paraId="20ACFAB4" w14:textId="2C96DAE1" w:rsidR="00EC7EFC" w:rsidRPr="00EC7EFC" w:rsidRDefault="007E6E0A" w:rsidP="0042272C">
            <w:pPr>
              <w:rPr>
                <w:rFonts w:ascii="Times New Roman" w:hAnsi="Times New Roman" w:cs="Times New Roman"/>
              </w:rPr>
            </w:pPr>
            <w:r w:rsidRPr="007E6E0A">
              <w:rPr>
                <w:rFonts w:ascii="Times New Roman" w:hAnsi="Times New Roman" w:cs="Times New Roman"/>
              </w:rPr>
              <w:t xml:space="preserve">Khan, N., Nauman, M., </w:t>
            </w:r>
            <w:proofErr w:type="spellStart"/>
            <w:r w:rsidRPr="007E6E0A">
              <w:rPr>
                <w:rFonts w:ascii="Times New Roman" w:hAnsi="Times New Roman" w:cs="Times New Roman"/>
              </w:rPr>
              <w:t>Almadhor</w:t>
            </w:r>
            <w:proofErr w:type="spellEnd"/>
            <w:r w:rsidRPr="007E6E0A">
              <w:rPr>
                <w:rFonts w:ascii="Times New Roman" w:hAnsi="Times New Roman" w:cs="Times New Roman"/>
              </w:rPr>
              <w:t xml:space="preserve">, A. S., Akhtar, N., </w:t>
            </w:r>
            <w:proofErr w:type="spellStart"/>
            <w:r w:rsidRPr="007E6E0A">
              <w:rPr>
                <w:rFonts w:ascii="Times New Roman" w:hAnsi="Times New Roman" w:cs="Times New Roman"/>
              </w:rPr>
              <w:t>Alghuried</w:t>
            </w:r>
            <w:proofErr w:type="spellEnd"/>
            <w:r w:rsidRPr="007E6E0A">
              <w:rPr>
                <w:rFonts w:ascii="Times New Roman" w:hAnsi="Times New Roman" w:cs="Times New Roman"/>
              </w:rPr>
              <w:t xml:space="preserve">, A., &amp; </w:t>
            </w:r>
            <w:proofErr w:type="spellStart"/>
            <w:r w:rsidRPr="007E6E0A">
              <w:rPr>
                <w:rFonts w:ascii="Times New Roman" w:hAnsi="Times New Roman" w:cs="Times New Roman"/>
              </w:rPr>
              <w:t>Alhudhaif</w:t>
            </w:r>
            <w:proofErr w:type="spellEnd"/>
            <w:r w:rsidRPr="007E6E0A">
              <w:rPr>
                <w:rFonts w:ascii="Times New Roman" w:hAnsi="Times New Roman" w:cs="Times New Roman"/>
              </w:rPr>
              <w:t>, A. (2024). Guaranteeing correctness in black-box machine learning: A fusion of explainable AI and formal methods for healthcare decision-making. </w:t>
            </w:r>
            <w:r w:rsidRPr="007E6E0A">
              <w:rPr>
                <w:rFonts w:ascii="Times New Roman" w:hAnsi="Times New Roman" w:cs="Times New Roman"/>
                <w:i/>
                <w:iCs/>
              </w:rPr>
              <w:t>IEEE Access</w:t>
            </w:r>
            <w:r w:rsidRPr="007E6E0A">
              <w:rPr>
                <w:rFonts w:ascii="Times New Roman" w:hAnsi="Times New Roman" w:cs="Times New Roman"/>
              </w:rPr>
              <w:t>, </w:t>
            </w:r>
            <w:r w:rsidRPr="007E6E0A">
              <w:rPr>
                <w:rFonts w:ascii="Times New Roman" w:hAnsi="Times New Roman" w:cs="Times New Roman"/>
                <w:i/>
                <w:iCs/>
              </w:rPr>
              <w:t>12</w:t>
            </w:r>
            <w:r w:rsidRPr="007E6E0A">
              <w:rPr>
                <w:rFonts w:ascii="Times New Roman" w:hAnsi="Times New Roman" w:cs="Times New Roman"/>
              </w:rPr>
              <w:t>, 90299-90316.</w:t>
            </w:r>
          </w:p>
        </w:tc>
        <w:tc>
          <w:tcPr>
            <w:tcW w:w="4384" w:type="dxa"/>
          </w:tcPr>
          <w:p w14:paraId="6396BB40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Black-box Artificial Neural Networks (ANNs) are trained on multiple healthcare datasets (WDBC, DSBC, WPBC, Thyroid Cancer).</w:t>
            </w:r>
          </w:p>
          <w:p w14:paraId="289A64E3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Feature selection is performed using the Pearson correlation coefficient to remove redundant features and improve model performance.</w:t>
            </w:r>
          </w:p>
          <w:p w14:paraId="461D1BC0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LIME is applied to generate local explanations, identifying influential features for individual predictions.</w:t>
            </w:r>
          </w:p>
          <w:p w14:paraId="65BE72EF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SHAP is used to obtain global and instance-level feature importance, providing consistency across explanations.</w:t>
            </w:r>
          </w:p>
          <w:p w14:paraId="564C2106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A synthetic dataset is generated using ANN predictions combined with original features.</w:t>
            </w:r>
          </w:p>
          <w:p w14:paraId="419BDA17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Decision Trees (C4.5) are trained on synthetic data to extract transparent decision rules.</w:t>
            </w:r>
          </w:p>
          <w:p w14:paraId="130A8850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Formal Methods are introduced using Coloured Petri Nets (CP-Nets) to:</w:t>
            </w:r>
          </w:p>
          <w:p w14:paraId="161C2461" w14:textId="77777777" w:rsidR="0069690C" w:rsidRPr="0069690C" w:rsidRDefault="0069690C" w:rsidP="0069690C">
            <w:pPr>
              <w:pStyle w:val="ListParagraph"/>
              <w:numPr>
                <w:ilvl w:val="1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Model decision paths</w:t>
            </w:r>
          </w:p>
          <w:p w14:paraId="50AC635F" w14:textId="77777777" w:rsidR="0069690C" w:rsidRPr="0069690C" w:rsidRDefault="0069690C" w:rsidP="0069690C">
            <w:pPr>
              <w:pStyle w:val="ListParagraph"/>
              <w:numPr>
                <w:ilvl w:val="1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Verify reachability</w:t>
            </w:r>
          </w:p>
          <w:p w14:paraId="006D0DF4" w14:textId="77777777" w:rsidR="0069690C" w:rsidRPr="0069690C" w:rsidRDefault="0069690C" w:rsidP="0069690C">
            <w:pPr>
              <w:pStyle w:val="ListParagraph"/>
              <w:numPr>
                <w:ilvl w:val="1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Provide formal correctness guarantees for diagnostic decisions</w:t>
            </w:r>
          </w:p>
          <w:p w14:paraId="72BD0654" w14:textId="77777777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State-space analysis validates correctness of malignant and benign classification rules.</w:t>
            </w:r>
          </w:p>
          <w:p w14:paraId="271A81CA" w14:textId="77777777" w:rsidR="00EC7EFC" w:rsidRPr="00916470" w:rsidRDefault="00EC7EFC" w:rsidP="00EC7EF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12" w:type="dxa"/>
            <w:gridSpan w:val="2"/>
          </w:tcPr>
          <w:p w14:paraId="4FC744F9" w14:textId="10CCE0EF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Validation is limited to four medical datasets, restricting generalizability.</w:t>
            </w:r>
          </w:p>
          <w:p w14:paraId="2AADEA49" w14:textId="160E6AB0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Only ANN-based black-box models are explored; other models (SVM, RF, CNN) are not evaluated.</w:t>
            </w:r>
          </w:p>
          <w:p w14:paraId="6D01C696" w14:textId="3B3B8C7C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CP-Nets suffer from state-space explosion, affecting scalability for large datasets.</w:t>
            </w:r>
          </w:p>
          <w:p w14:paraId="782C610C" w14:textId="10262C32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 xml:space="preserve">Synthetic data-based decision trees may approximate, but not perfectly replicate, original black-box </w:t>
            </w:r>
            <w:proofErr w:type="spellStart"/>
            <w:r w:rsidRPr="0069690C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  <w:r w:rsidRPr="0069690C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994139A" w14:textId="2056B838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Formal verification increases computational complexity.</w:t>
            </w:r>
          </w:p>
          <w:p w14:paraId="20C0D9BB" w14:textId="4D1C2901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Clinical validation with real-world deployment is not performed.</w:t>
            </w:r>
          </w:p>
          <w:p w14:paraId="216DAC28" w14:textId="06070CCF" w:rsidR="0069690C" w:rsidRPr="0069690C" w:rsidRDefault="0069690C" w:rsidP="0069690C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The approach assumes availability of well-</w:t>
            </w:r>
            <w:proofErr w:type="spellStart"/>
            <w:r w:rsidRPr="0069690C">
              <w:rPr>
                <w:rFonts w:ascii="Times New Roman" w:hAnsi="Times New Roman" w:cs="Times New Roman"/>
                <w:b/>
                <w:bCs/>
              </w:rPr>
              <w:t>labeled</w:t>
            </w:r>
            <w:proofErr w:type="spellEnd"/>
            <w:r w:rsidRPr="0069690C">
              <w:rPr>
                <w:rFonts w:ascii="Times New Roman" w:hAnsi="Times New Roman" w:cs="Times New Roman"/>
                <w:b/>
                <w:bCs/>
              </w:rPr>
              <w:t xml:space="preserve"> datasets, which may not always exist in healthcare.</w:t>
            </w:r>
          </w:p>
          <w:p w14:paraId="3EF1F747" w14:textId="77777777" w:rsidR="00EC7EFC" w:rsidRPr="00EC7EFC" w:rsidRDefault="00EC7EFC" w:rsidP="00EC7EFC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64" w:type="dxa"/>
          </w:tcPr>
          <w:p w14:paraId="6B5D0990" w14:textId="77777777" w:rsidR="0069690C" w:rsidRPr="0069690C" w:rsidRDefault="0069690C" w:rsidP="0069690C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Performance evaluated using:</w:t>
            </w:r>
          </w:p>
          <w:p w14:paraId="6B44C3B5" w14:textId="77777777" w:rsidR="0069690C" w:rsidRPr="0069690C" w:rsidRDefault="0069690C" w:rsidP="0069690C">
            <w:pPr>
              <w:numPr>
                <w:ilvl w:val="1"/>
                <w:numId w:val="36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Accuracy (ACC)</w:t>
            </w:r>
          </w:p>
          <w:p w14:paraId="4814F442" w14:textId="77777777" w:rsidR="0069690C" w:rsidRPr="0069690C" w:rsidRDefault="0069690C" w:rsidP="0069690C">
            <w:pPr>
              <w:numPr>
                <w:ilvl w:val="1"/>
                <w:numId w:val="36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Sensitivity (TPR)</w:t>
            </w:r>
          </w:p>
          <w:p w14:paraId="66EB6B68" w14:textId="77777777" w:rsidR="0069690C" w:rsidRPr="0069690C" w:rsidRDefault="0069690C" w:rsidP="0069690C">
            <w:pPr>
              <w:numPr>
                <w:ilvl w:val="1"/>
                <w:numId w:val="36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Specificity (TNR)</w:t>
            </w:r>
          </w:p>
          <w:p w14:paraId="7084500B" w14:textId="77777777" w:rsidR="0069690C" w:rsidRPr="0069690C" w:rsidRDefault="0069690C" w:rsidP="0069690C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Key Results:</w:t>
            </w:r>
          </w:p>
          <w:p w14:paraId="1EFF98FB" w14:textId="77777777" w:rsidR="0069690C" w:rsidRPr="0069690C" w:rsidRDefault="0069690C" w:rsidP="0069690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Accuracy up to 98–99% across cancer datasets.</w:t>
            </w:r>
          </w:p>
          <w:p w14:paraId="4E9C86B6" w14:textId="77777777" w:rsidR="0069690C" w:rsidRPr="0069690C" w:rsidRDefault="0069690C" w:rsidP="0069690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Sensitivity (TPR) consistently above 97%, ensuring reliable detection of malignant cases.</w:t>
            </w:r>
          </w:p>
          <w:p w14:paraId="65E8D06D" w14:textId="77777777" w:rsidR="0069690C" w:rsidRPr="0069690C" w:rsidRDefault="0069690C" w:rsidP="0069690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Specificity (TNR) reached 100% for the WPBC dataset, minimizing false positives.</w:t>
            </w:r>
          </w:p>
          <w:p w14:paraId="2F90DD69" w14:textId="77777777" w:rsidR="0069690C" w:rsidRPr="0069690C" w:rsidRDefault="0069690C" w:rsidP="0069690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 xml:space="preserve">Outperformed traditional ML models (ANN, SVM, KNN, RF, </w:t>
            </w:r>
            <w:proofErr w:type="spellStart"/>
            <w:r w:rsidRPr="0069690C">
              <w:rPr>
                <w:rFonts w:ascii="Times New Roman" w:hAnsi="Times New Roman" w:cs="Times New Roman"/>
                <w:b/>
                <w:bCs/>
              </w:rPr>
              <w:t>XGBoost</w:t>
            </w:r>
            <w:proofErr w:type="spellEnd"/>
            <w:r w:rsidRPr="0069690C">
              <w:rPr>
                <w:rFonts w:ascii="Times New Roman" w:hAnsi="Times New Roman" w:cs="Times New Roman"/>
                <w:b/>
                <w:bCs/>
              </w:rPr>
              <w:t>) in:</w:t>
            </w:r>
          </w:p>
          <w:p w14:paraId="638AC9A1" w14:textId="77777777" w:rsidR="0069690C" w:rsidRPr="0069690C" w:rsidRDefault="0069690C" w:rsidP="0069690C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Diagnostic accuracy</w:t>
            </w:r>
          </w:p>
          <w:p w14:paraId="5E660013" w14:textId="77777777" w:rsidR="0069690C" w:rsidRPr="0069690C" w:rsidRDefault="0069690C" w:rsidP="0069690C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Interpretability</w:t>
            </w:r>
          </w:p>
          <w:p w14:paraId="0A1DC9E6" w14:textId="77777777" w:rsidR="0069690C" w:rsidRPr="0069690C" w:rsidRDefault="0069690C" w:rsidP="0069690C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Decision reliability</w:t>
            </w:r>
          </w:p>
          <w:p w14:paraId="33D72CBC" w14:textId="77777777" w:rsidR="0069690C" w:rsidRPr="0069690C" w:rsidRDefault="0069690C" w:rsidP="0069690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Formal verification confirmed correctness of prognostic decision paths using CP-Nets.</w:t>
            </w:r>
          </w:p>
          <w:p w14:paraId="60DBFA44" w14:textId="77777777" w:rsidR="0069690C" w:rsidRPr="0069690C" w:rsidRDefault="0069690C" w:rsidP="0069690C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69690C">
              <w:rPr>
                <w:rFonts w:ascii="Times New Roman" w:hAnsi="Times New Roman" w:cs="Times New Roman"/>
                <w:b/>
                <w:bCs/>
              </w:rPr>
              <w:t>Combined XAI + Formal Methods improved both trust and safety in healthcare decision-making.</w:t>
            </w:r>
          </w:p>
          <w:p w14:paraId="63A830EA" w14:textId="77777777" w:rsidR="00EC7EFC" w:rsidRPr="00EC7EFC" w:rsidRDefault="00EC7EFC" w:rsidP="00EC7EFC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36DA4" w:rsidRPr="0042272C" w14:paraId="3AE49529" w14:textId="77777777" w:rsidTr="001909D8">
        <w:trPr>
          <w:trHeight w:val="8070"/>
        </w:trPr>
        <w:tc>
          <w:tcPr>
            <w:tcW w:w="1004" w:type="dxa"/>
          </w:tcPr>
          <w:p w14:paraId="62BB09ED" w14:textId="43EC6E27" w:rsidR="00036DA4" w:rsidRDefault="00036DA4" w:rsidP="004227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3344" w:type="dxa"/>
          </w:tcPr>
          <w:p w14:paraId="3C78B6CB" w14:textId="728D848E" w:rsidR="00036DA4" w:rsidRPr="007E6E0A" w:rsidRDefault="002F5887" w:rsidP="0042272C">
            <w:pPr>
              <w:rPr>
                <w:rFonts w:ascii="Times New Roman" w:hAnsi="Times New Roman" w:cs="Times New Roman"/>
              </w:rPr>
            </w:pPr>
            <w:r w:rsidRPr="002F5887">
              <w:rPr>
                <w:rFonts w:ascii="Times New Roman" w:hAnsi="Times New Roman" w:cs="Times New Roman"/>
              </w:rPr>
              <w:t>Rudin, C., &amp; Radin, J. (2019). Why are we using black box models in AI when we don’t need to? A lesson from an explainable AI competition. </w:t>
            </w:r>
            <w:r w:rsidRPr="002F5887">
              <w:rPr>
                <w:rFonts w:ascii="Times New Roman" w:hAnsi="Times New Roman" w:cs="Times New Roman"/>
                <w:i/>
                <w:iCs/>
              </w:rPr>
              <w:t>Harvard Data Science Review</w:t>
            </w:r>
            <w:r w:rsidRPr="002F5887">
              <w:rPr>
                <w:rFonts w:ascii="Times New Roman" w:hAnsi="Times New Roman" w:cs="Times New Roman"/>
              </w:rPr>
              <w:t>, </w:t>
            </w:r>
            <w:r w:rsidRPr="002F5887">
              <w:rPr>
                <w:rFonts w:ascii="Times New Roman" w:hAnsi="Times New Roman" w:cs="Times New Roman"/>
                <w:i/>
                <w:iCs/>
              </w:rPr>
              <w:t>1</w:t>
            </w:r>
            <w:r w:rsidRPr="002F5887">
              <w:rPr>
                <w:rFonts w:ascii="Times New Roman" w:hAnsi="Times New Roman" w:cs="Times New Roman"/>
              </w:rPr>
              <w:t>(2), 1-9.</w:t>
            </w:r>
          </w:p>
        </w:tc>
        <w:tc>
          <w:tcPr>
            <w:tcW w:w="4384" w:type="dxa"/>
          </w:tcPr>
          <w:p w14:paraId="553F39F6" w14:textId="7FA94362" w:rsidR="00EF61EC" w:rsidRPr="00EF61EC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F61EC">
              <w:rPr>
                <w:rFonts w:ascii="Times New Roman" w:hAnsi="Times New Roman" w:cs="Times New Roman"/>
                <w:b/>
                <w:bCs/>
              </w:rPr>
              <w:t>Analyzed</w:t>
            </w:r>
            <w:proofErr w:type="spellEnd"/>
            <w:r w:rsidRPr="00EF61EC">
              <w:rPr>
                <w:rFonts w:ascii="Times New Roman" w:hAnsi="Times New Roman" w:cs="Times New Roman"/>
                <w:b/>
                <w:bCs/>
              </w:rPr>
              <w:t xml:space="preserve"> outcomes of the 2018 Explainable Machine Learning Challenge (organized by Google, FICO, and academic institutions).</w:t>
            </w:r>
          </w:p>
          <w:p w14:paraId="759F7040" w14:textId="1B8B15F1" w:rsidR="00EF61EC" w:rsidRPr="00EF61EC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Compared black-box models (deep learning, complex ML) with fully interpretable models on the same real-world dataset (HELOC credit risk data).</w:t>
            </w:r>
          </w:p>
          <w:p w14:paraId="00A237F2" w14:textId="41D58476" w:rsidR="00EF61EC" w:rsidRPr="00EF61EC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The authors’ team intentionally built an interpretable model (rule-based, decomposable) instead of a black box, despite competition expectations.</w:t>
            </w:r>
          </w:p>
          <w:p w14:paraId="6A48F995" w14:textId="37476867" w:rsidR="00EF61EC" w:rsidRPr="00EF61EC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Conducted empirical comparisons across multiple domains (finance, healthcare, criminal justice) using evidence from prior studies.</w:t>
            </w:r>
          </w:p>
          <w:p w14:paraId="0C9BAB97" w14:textId="497D0079" w:rsidR="00EF61EC" w:rsidRPr="00EF61EC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Evaluated whether interpretability truly causes a loss in predictive performance by comparing accuracy metrics across model types.</w:t>
            </w:r>
          </w:p>
          <w:p w14:paraId="4B12725B" w14:textId="5B87FF9E" w:rsidR="00EF61EC" w:rsidRPr="00EF61EC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Used case studies from literature (COMPAS recidivism, healthcare risk prediction, credit scoring) to support claims.</w:t>
            </w:r>
          </w:p>
          <w:p w14:paraId="7E096096" w14:textId="77777777" w:rsidR="00036DA4" w:rsidRPr="0069690C" w:rsidRDefault="00036DA4" w:rsidP="00036DA4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29" w:type="dxa"/>
          </w:tcPr>
          <w:p w14:paraId="1EBE8C05" w14:textId="0B662C30" w:rsidR="00EF61EC" w:rsidRPr="00F67D6E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The paper is argumentative and conceptual, not a controlled experimental study with new datasets.</w:t>
            </w:r>
          </w:p>
          <w:p w14:paraId="0F0E56CA" w14:textId="315DDF38" w:rsidR="00EF61EC" w:rsidRPr="00F67D6E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No new algorithm or framework is proposed; focuses on critique and evidence synthesis.</w:t>
            </w:r>
          </w:p>
          <w:p w14:paraId="342434FD" w14:textId="2E22B2A1" w:rsidR="00EF61EC" w:rsidRPr="00F67D6E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Results are context-dependent and may not generalize to domains like raw image or speech data without feature engineering.</w:t>
            </w:r>
          </w:p>
          <w:p w14:paraId="6C118AD3" w14:textId="2CB99C04" w:rsidR="00EF61EC" w:rsidRPr="00F67D6E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Does not provide a formal decision rule for when black-box models are strictly necessary.</w:t>
            </w:r>
          </w:p>
          <w:p w14:paraId="7807B457" w14:textId="150305BC" w:rsidR="00EF61EC" w:rsidRPr="00F67D6E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Limited discussion on hybrid approaches (interpretable-by-design deep learning).</w:t>
            </w:r>
          </w:p>
          <w:p w14:paraId="5A9E58D4" w14:textId="68F711E7" w:rsidR="00EF61EC" w:rsidRPr="00F67D6E" w:rsidRDefault="00EF61EC" w:rsidP="00F67D6E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Relies heavily on existing empirical studies rather than large-scale new experimentation.</w:t>
            </w:r>
          </w:p>
          <w:p w14:paraId="48CB4856" w14:textId="77777777" w:rsidR="00036DA4" w:rsidRPr="00036DA4" w:rsidRDefault="00036DA4" w:rsidP="00036DA4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47" w:type="dxa"/>
            <w:gridSpan w:val="2"/>
          </w:tcPr>
          <w:p w14:paraId="2909CFA9" w14:textId="4DC4B9BC" w:rsidR="00EF61EC" w:rsidRPr="00EF61EC" w:rsidRDefault="00EF61EC" w:rsidP="00EF61EC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Found &lt;1% difference in accuracy between black-box models and interpretable models on the HELOC dataset.</w:t>
            </w:r>
          </w:p>
          <w:p w14:paraId="7870440F" w14:textId="78031C67" w:rsidR="00EF61EC" w:rsidRPr="00EF61EC" w:rsidRDefault="00EF61EC" w:rsidP="00EF61EC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Interpretable models achieved statistically equivalent performance to deep learning models in:</w:t>
            </w:r>
          </w:p>
          <w:p w14:paraId="05EFE019" w14:textId="77777777" w:rsidR="00EF61EC" w:rsidRPr="00EF61EC" w:rsidRDefault="00EF61EC" w:rsidP="00EF61EC">
            <w:pPr>
              <w:numPr>
                <w:ilvl w:val="1"/>
                <w:numId w:val="40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Credit risk prediction</w:t>
            </w:r>
          </w:p>
          <w:p w14:paraId="5E74E13E" w14:textId="77777777" w:rsidR="00EF61EC" w:rsidRPr="00EF61EC" w:rsidRDefault="00EF61EC" w:rsidP="00EF61EC">
            <w:pPr>
              <w:numPr>
                <w:ilvl w:val="1"/>
                <w:numId w:val="40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Criminal recidivism prediction</w:t>
            </w:r>
          </w:p>
          <w:p w14:paraId="44F1F046" w14:textId="77777777" w:rsidR="00EF61EC" w:rsidRPr="00EF61EC" w:rsidRDefault="00EF61EC" w:rsidP="00EF61EC">
            <w:pPr>
              <w:numPr>
                <w:ilvl w:val="1"/>
                <w:numId w:val="40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 xml:space="preserve">Healthcare risk </w:t>
            </w:r>
            <w:proofErr w:type="spellStart"/>
            <w:r w:rsidRPr="00EF61EC">
              <w:rPr>
                <w:rFonts w:ascii="Times New Roman" w:hAnsi="Times New Roman" w:cs="Times New Roman"/>
                <w:b/>
                <w:bCs/>
              </w:rPr>
              <w:t>modeling</w:t>
            </w:r>
            <w:proofErr w:type="spellEnd"/>
            <w:r w:rsidRPr="00EF61EC">
              <w:rPr>
                <w:rFonts w:ascii="Times New Roman" w:hAnsi="Times New Roman" w:cs="Times New Roman"/>
                <w:b/>
                <w:bCs/>
              </w:rPr>
              <w:t xml:space="preserve"> (as cited from prior studies)</w:t>
            </w:r>
          </w:p>
          <w:p w14:paraId="109B84B9" w14:textId="64CDB8F3" w:rsidR="00EF61EC" w:rsidRPr="00EF61EC" w:rsidRDefault="00EF61EC" w:rsidP="00EF61EC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Demonstrated that accuracy–interpretability trade-off is often a false assumption.</w:t>
            </w:r>
          </w:p>
          <w:p w14:paraId="393F7823" w14:textId="7B2DF331" w:rsidR="00EF61EC" w:rsidRPr="00EF61EC" w:rsidRDefault="00EF61EC" w:rsidP="00EF61EC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Highlighted cases where interpretable models:</w:t>
            </w:r>
          </w:p>
          <w:p w14:paraId="52F0A2C4" w14:textId="77777777" w:rsidR="00EF61EC" w:rsidRPr="00F67D6E" w:rsidRDefault="00EF61EC" w:rsidP="00F67D6E">
            <w:pPr>
              <w:pStyle w:val="ListParagraph"/>
              <w:numPr>
                <w:ilvl w:val="1"/>
                <w:numId w:val="39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Improved debugging and error detection</w:t>
            </w:r>
          </w:p>
          <w:p w14:paraId="74A1210D" w14:textId="77777777" w:rsidR="00EF61EC" w:rsidRPr="00F67D6E" w:rsidRDefault="00EF61EC" w:rsidP="00F67D6E">
            <w:pPr>
              <w:pStyle w:val="ListParagraph"/>
              <w:numPr>
                <w:ilvl w:val="1"/>
                <w:numId w:val="39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Reduced data leakage risks</w:t>
            </w:r>
          </w:p>
          <w:p w14:paraId="647DE67B" w14:textId="77777777" w:rsidR="00EF61EC" w:rsidRPr="00F67D6E" w:rsidRDefault="00EF61EC" w:rsidP="00F67D6E">
            <w:pPr>
              <w:pStyle w:val="ListParagraph"/>
              <w:numPr>
                <w:ilvl w:val="1"/>
                <w:numId w:val="39"/>
              </w:numPr>
              <w:rPr>
                <w:rFonts w:ascii="Times New Roman" w:hAnsi="Times New Roman" w:cs="Times New Roman"/>
                <w:b/>
                <w:bCs/>
              </w:rPr>
            </w:pPr>
            <w:r w:rsidRPr="00F67D6E">
              <w:rPr>
                <w:rFonts w:ascii="Times New Roman" w:hAnsi="Times New Roman" w:cs="Times New Roman"/>
                <w:b/>
                <w:bCs/>
              </w:rPr>
              <w:t>Increased trust and usability in high-stakes decisions</w:t>
            </w:r>
          </w:p>
          <w:p w14:paraId="4CFFF924" w14:textId="5D73634E" w:rsidR="00EF61EC" w:rsidRPr="00EF61EC" w:rsidRDefault="00EF61EC" w:rsidP="00EF61EC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b/>
                <w:bCs/>
              </w:rPr>
            </w:pPr>
            <w:r w:rsidRPr="00EF61EC">
              <w:rPr>
                <w:rFonts w:ascii="Times New Roman" w:hAnsi="Times New Roman" w:cs="Times New Roman"/>
                <w:b/>
                <w:bCs/>
              </w:rPr>
              <w:t>Showed that post-hoc explanations of black boxes can be misleading or incorrect, reinforcing the need for inherently interpretable models.</w:t>
            </w:r>
          </w:p>
          <w:p w14:paraId="39A2F02C" w14:textId="77777777" w:rsidR="00036DA4" w:rsidRPr="0069690C" w:rsidRDefault="00036DA4" w:rsidP="00036DA4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3D2D5FA" w14:textId="596020B2" w:rsidR="0086304A" w:rsidRDefault="0086304A" w:rsidP="00D3377E">
      <w:pPr>
        <w:jc w:val="right"/>
        <w:rPr>
          <w:rFonts w:ascii="Times New Roman" w:hAnsi="Times New Roman" w:cs="Times New Roman"/>
          <w:b/>
          <w:bCs/>
        </w:rPr>
      </w:pPr>
    </w:p>
    <w:p w14:paraId="0E965B8A" w14:textId="77777777" w:rsidR="00036DA4" w:rsidRDefault="00036DA4" w:rsidP="00036DA4">
      <w:pPr>
        <w:rPr>
          <w:rFonts w:ascii="Times New Roman" w:hAnsi="Times New Roman" w:cs="Times New Roman"/>
          <w:b/>
          <w:bCs/>
        </w:rPr>
      </w:pPr>
    </w:p>
    <w:p w14:paraId="4878F938" w14:textId="63FDAC96" w:rsidR="00036DA4" w:rsidRPr="00036DA4" w:rsidRDefault="00036DA4" w:rsidP="00036DA4">
      <w:pPr>
        <w:tabs>
          <w:tab w:val="left" w:pos="9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036DA4" w:rsidRPr="00036DA4" w:rsidSect="00A624E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6A6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20B"/>
    <w:multiLevelType w:val="hybridMultilevel"/>
    <w:tmpl w:val="B62641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E971E5"/>
    <w:multiLevelType w:val="hybridMultilevel"/>
    <w:tmpl w:val="5C660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E655F"/>
    <w:multiLevelType w:val="multilevel"/>
    <w:tmpl w:val="69C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B2CDD"/>
    <w:multiLevelType w:val="hybridMultilevel"/>
    <w:tmpl w:val="BC546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345E9"/>
    <w:multiLevelType w:val="hybridMultilevel"/>
    <w:tmpl w:val="5C7455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106CB4"/>
    <w:multiLevelType w:val="hybridMultilevel"/>
    <w:tmpl w:val="0102E0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AF52F5"/>
    <w:multiLevelType w:val="hybridMultilevel"/>
    <w:tmpl w:val="7584D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392BFE"/>
    <w:multiLevelType w:val="hybridMultilevel"/>
    <w:tmpl w:val="CAE2F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57AA0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855CD"/>
    <w:multiLevelType w:val="hybridMultilevel"/>
    <w:tmpl w:val="C764F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D629C6"/>
    <w:multiLevelType w:val="hybridMultilevel"/>
    <w:tmpl w:val="9A926E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7C4C65"/>
    <w:multiLevelType w:val="hybridMultilevel"/>
    <w:tmpl w:val="E744D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B76DA"/>
    <w:multiLevelType w:val="hybridMultilevel"/>
    <w:tmpl w:val="909E6B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1945E7"/>
    <w:multiLevelType w:val="hybridMultilevel"/>
    <w:tmpl w:val="D6ECA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63326"/>
    <w:multiLevelType w:val="hybridMultilevel"/>
    <w:tmpl w:val="012A2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578EA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83560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51457"/>
    <w:multiLevelType w:val="hybridMultilevel"/>
    <w:tmpl w:val="214812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954B0C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5533D"/>
    <w:multiLevelType w:val="hybridMultilevel"/>
    <w:tmpl w:val="EEB67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062DE"/>
    <w:multiLevelType w:val="hybridMultilevel"/>
    <w:tmpl w:val="5802E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21738"/>
    <w:multiLevelType w:val="hybridMultilevel"/>
    <w:tmpl w:val="D666A3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FEA3B08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A170B"/>
    <w:multiLevelType w:val="multilevel"/>
    <w:tmpl w:val="6A3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A5125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80F72"/>
    <w:multiLevelType w:val="hybridMultilevel"/>
    <w:tmpl w:val="8EC6B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3075D4"/>
    <w:multiLevelType w:val="hybridMultilevel"/>
    <w:tmpl w:val="3F2261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8FF40B7"/>
    <w:multiLevelType w:val="hybridMultilevel"/>
    <w:tmpl w:val="FEB2B3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A34F90"/>
    <w:multiLevelType w:val="hybridMultilevel"/>
    <w:tmpl w:val="36526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A5457B7"/>
    <w:multiLevelType w:val="hybridMultilevel"/>
    <w:tmpl w:val="7AC09D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D830B4F"/>
    <w:multiLevelType w:val="multilevel"/>
    <w:tmpl w:val="092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16760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239AE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726EB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15B3E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0681E"/>
    <w:multiLevelType w:val="hybridMultilevel"/>
    <w:tmpl w:val="31A856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C3707D"/>
    <w:multiLevelType w:val="hybridMultilevel"/>
    <w:tmpl w:val="62AE0B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B5D7B77"/>
    <w:multiLevelType w:val="multilevel"/>
    <w:tmpl w:val="CC2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4243E"/>
    <w:multiLevelType w:val="multilevel"/>
    <w:tmpl w:val="7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50640">
    <w:abstractNumId w:val="26"/>
  </w:num>
  <w:num w:numId="2" w16cid:durableId="724181935">
    <w:abstractNumId w:val="3"/>
  </w:num>
  <w:num w:numId="3" w16cid:durableId="1439518878">
    <w:abstractNumId w:val="2"/>
  </w:num>
  <w:num w:numId="4" w16cid:durableId="1821144379">
    <w:abstractNumId w:val="12"/>
  </w:num>
  <w:num w:numId="5" w16cid:durableId="1314523082">
    <w:abstractNumId w:val="31"/>
  </w:num>
  <w:num w:numId="6" w16cid:durableId="1886330281">
    <w:abstractNumId w:val="8"/>
  </w:num>
  <w:num w:numId="7" w16cid:durableId="424885335">
    <w:abstractNumId w:val="4"/>
  </w:num>
  <w:num w:numId="8" w16cid:durableId="1053771438">
    <w:abstractNumId w:val="22"/>
  </w:num>
  <w:num w:numId="9" w16cid:durableId="2120492917">
    <w:abstractNumId w:val="27"/>
  </w:num>
  <w:num w:numId="10" w16cid:durableId="417023103">
    <w:abstractNumId w:val="36"/>
  </w:num>
  <w:num w:numId="11" w16cid:durableId="2065441813">
    <w:abstractNumId w:val="28"/>
  </w:num>
  <w:num w:numId="12" w16cid:durableId="1583175554">
    <w:abstractNumId w:val="30"/>
  </w:num>
  <w:num w:numId="13" w16cid:durableId="1192765856">
    <w:abstractNumId w:val="13"/>
  </w:num>
  <w:num w:numId="14" w16cid:durableId="544487903">
    <w:abstractNumId w:val="38"/>
  </w:num>
  <w:num w:numId="15" w16cid:durableId="1317303676">
    <w:abstractNumId w:val="24"/>
  </w:num>
  <w:num w:numId="16" w16cid:durableId="599338006">
    <w:abstractNumId w:val="6"/>
  </w:num>
  <w:num w:numId="17" w16cid:durableId="2133862758">
    <w:abstractNumId w:val="29"/>
  </w:num>
  <w:num w:numId="18" w16cid:durableId="1018386277">
    <w:abstractNumId w:val="37"/>
  </w:num>
  <w:num w:numId="19" w16cid:durableId="1556351694">
    <w:abstractNumId w:val="11"/>
  </w:num>
  <w:num w:numId="20" w16cid:durableId="848519768">
    <w:abstractNumId w:val="1"/>
  </w:num>
  <w:num w:numId="21" w16cid:durableId="1620717167">
    <w:abstractNumId w:val="10"/>
  </w:num>
  <w:num w:numId="22" w16cid:durableId="859775995">
    <w:abstractNumId w:val="5"/>
  </w:num>
  <w:num w:numId="23" w16cid:durableId="1172332397">
    <w:abstractNumId w:val="7"/>
  </w:num>
  <w:num w:numId="24" w16cid:durableId="387000079">
    <w:abstractNumId w:val="34"/>
  </w:num>
  <w:num w:numId="25" w16cid:durableId="2017338704">
    <w:abstractNumId w:val="15"/>
  </w:num>
  <w:num w:numId="26" w16cid:durableId="57872757">
    <w:abstractNumId w:val="39"/>
  </w:num>
  <w:num w:numId="27" w16cid:durableId="1407990021">
    <w:abstractNumId w:val="17"/>
  </w:num>
  <w:num w:numId="28" w16cid:durableId="1435829245">
    <w:abstractNumId w:val="23"/>
  </w:num>
  <w:num w:numId="29" w16cid:durableId="722867276">
    <w:abstractNumId w:val="9"/>
  </w:num>
  <w:num w:numId="30" w16cid:durableId="2064019679">
    <w:abstractNumId w:val="16"/>
  </w:num>
  <w:num w:numId="31" w16cid:durableId="992829247">
    <w:abstractNumId w:val="20"/>
  </w:num>
  <w:num w:numId="32" w16cid:durableId="1100485735">
    <w:abstractNumId w:val="25"/>
  </w:num>
  <w:num w:numId="33" w16cid:durableId="724910608">
    <w:abstractNumId w:val="14"/>
  </w:num>
  <w:num w:numId="34" w16cid:durableId="202446778">
    <w:abstractNumId w:val="0"/>
  </w:num>
  <w:num w:numId="35" w16cid:durableId="926381365">
    <w:abstractNumId w:val="18"/>
  </w:num>
  <w:num w:numId="36" w16cid:durableId="487985370">
    <w:abstractNumId w:val="32"/>
  </w:num>
  <w:num w:numId="37" w16cid:durableId="1455560702">
    <w:abstractNumId w:val="19"/>
  </w:num>
  <w:num w:numId="38" w16cid:durableId="10886985">
    <w:abstractNumId w:val="33"/>
  </w:num>
  <w:num w:numId="39" w16cid:durableId="358509483">
    <w:abstractNumId w:val="35"/>
  </w:num>
  <w:num w:numId="40" w16cid:durableId="16569559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EA"/>
    <w:rsid w:val="000124EA"/>
    <w:rsid w:val="000267AE"/>
    <w:rsid w:val="00034EE1"/>
    <w:rsid w:val="00036DA4"/>
    <w:rsid w:val="00072783"/>
    <w:rsid w:val="0009595E"/>
    <w:rsid w:val="000974E0"/>
    <w:rsid w:val="0011376A"/>
    <w:rsid w:val="001265B4"/>
    <w:rsid w:val="00183FB1"/>
    <w:rsid w:val="00187483"/>
    <w:rsid w:val="001909D8"/>
    <w:rsid w:val="00231A0D"/>
    <w:rsid w:val="0024620E"/>
    <w:rsid w:val="002859CD"/>
    <w:rsid w:val="002C6290"/>
    <w:rsid w:val="002C63E3"/>
    <w:rsid w:val="002E53E5"/>
    <w:rsid w:val="002E744F"/>
    <w:rsid w:val="002F5887"/>
    <w:rsid w:val="00333283"/>
    <w:rsid w:val="00395D78"/>
    <w:rsid w:val="0042272C"/>
    <w:rsid w:val="00427C22"/>
    <w:rsid w:val="00476955"/>
    <w:rsid w:val="004872D2"/>
    <w:rsid w:val="00504D26"/>
    <w:rsid w:val="00554229"/>
    <w:rsid w:val="00576D0F"/>
    <w:rsid w:val="005D23FC"/>
    <w:rsid w:val="005E4FF0"/>
    <w:rsid w:val="006324B4"/>
    <w:rsid w:val="00634102"/>
    <w:rsid w:val="00656219"/>
    <w:rsid w:val="0069690C"/>
    <w:rsid w:val="006F7168"/>
    <w:rsid w:val="0070146B"/>
    <w:rsid w:val="00744718"/>
    <w:rsid w:val="00793272"/>
    <w:rsid w:val="007E6E0A"/>
    <w:rsid w:val="007F3D43"/>
    <w:rsid w:val="0086304A"/>
    <w:rsid w:val="00896E7F"/>
    <w:rsid w:val="00916470"/>
    <w:rsid w:val="00946273"/>
    <w:rsid w:val="00961497"/>
    <w:rsid w:val="00A624E5"/>
    <w:rsid w:val="00AA1B54"/>
    <w:rsid w:val="00AD1EC0"/>
    <w:rsid w:val="00B07C12"/>
    <w:rsid w:val="00B13087"/>
    <w:rsid w:val="00B2514C"/>
    <w:rsid w:val="00B65ABE"/>
    <w:rsid w:val="00BC6BD2"/>
    <w:rsid w:val="00CE45D1"/>
    <w:rsid w:val="00D265A4"/>
    <w:rsid w:val="00D3377E"/>
    <w:rsid w:val="00D55EC7"/>
    <w:rsid w:val="00DA2861"/>
    <w:rsid w:val="00DF1B89"/>
    <w:rsid w:val="00E0004A"/>
    <w:rsid w:val="00E14C75"/>
    <w:rsid w:val="00E27787"/>
    <w:rsid w:val="00E866FE"/>
    <w:rsid w:val="00EC7EFC"/>
    <w:rsid w:val="00EF61EC"/>
    <w:rsid w:val="00F04F46"/>
    <w:rsid w:val="00F0729E"/>
    <w:rsid w:val="00F50B82"/>
    <w:rsid w:val="00F67D6E"/>
    <w:rsid w:val="00FB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BF594"/>
  <w15:chartTrackingRefBased/>
  <w15:docId w15:val="{FDDE40BF-9A2C-4FF3-9E8B-32A94046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2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2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15</Pages>
  <Words>3254</Words>
  <Characters>18551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Vignesh R</cp:lastModifiedBy>
  <cp:revision>57</cp:revision>
  <dcterms:created xsi:type="dcterms:W3CDTF">2024-07-15T07:57:00Z</dcterms:created>
  <dcterms:modified xsi:type="dcterms:W3CDTF">2026-01-27T00:51:00Z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018a994a-52c9-400f-8858-6fe850cbefca</vt:lpwstr>
  </property>
</Properties>
</file>