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DESIGN PHASE-II</w:t>
      </w:r>
    </w:p>
    <w:p>
      <w:pPr>
        <w:jc w:val="center"/>
      </w:pPr>
      <w:r>
        <w:rPr>
          <w:b/>
          <w:sz w:val="26"/>
        </w:rPr>
        <w:t>Solution Requirements (Functional &amp; Non-functional)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03 October 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Team ID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SWTID-2026-8740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Project Name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Import Data using Transform Maps (Spreadsheet)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Maximum Marks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 Marks</w:t>
            </w:r>
          </w:p>
        </w:tc>
      </w:tr>
    </w:tbl>
    <w:p/>
    <w:p>
      <w:pPr>
        <w:spacing w:before="160" w:after="80"/>
      </w:pPr>
      <w:r>
        <w:rPr>
          <w:b/>
          <w:sz w:val="24"/>
        </w:rPr>
        <w:t>Functional Requirements</w:t>
      </w:r>
    </w:p>
    <w:p>
      <w:r>
        <w:t>The functional requirements below are derived from the completed employee-data import workflow. They cover the capabilities required to load, transform, maintain, verify and report employee information in ServiceNow.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 No.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Functional Requirement (Epic)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Sub Requirement (Story / Sub-Task)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Employee Data Preparation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Prepare a structured spreadsheet containing Employee ID, Employee Name, Email, Department and Location.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Employee Data Import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Load an Excel file through ServiceNow Load Data into the Employee Import staging table (u_employee_import).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 Transformation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and execute the Sample Spreadsheet Import Transform Map from Employee Import to Employee Test (u_employee_test).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Field Mapping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Map Employee ID, Employee Name, Email, Department and Location from source fields to the corresponding target fields.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Duplicate Prevention and Update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Enable Coalesce on the selected employee identifier so matching employee records are updated instead of duplicated.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Import Verification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Review transform status/history and identify inserted, updated and ignored rows after an import.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Employee Reporting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Generate department, location and employee-list reports from the Employee Test table.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FR-8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Employee Analytics Dashboard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 the configured reports to the Employee Analytics Dashboard for centralized monitoring.</w:t>
            </w:r>
          </w:p>
        </w:tc>
      </w:tr>
    </w:tbl>
    <w:p>
      <w:pPr>
        <w:spacing w:before="160" w:after="80"/>
      </w:pPr>
      <w:r>
        <w:rPr>
          <w:b/>
          <w:sz w:val="24"/>
        </w:rPr>
        <w:t>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NFR No.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Non-Functional Requirement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Description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NFR-1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import, transformation and reporting workflow should be understandable to a ServiceNow administrator and should use standard ServiceNow navigation and forms.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NFR-2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Access to ServiceNow records, reports and dashboard configuration should follow the platform's roles and access controls. The project also uses the documented ACL setting required for dashboard creation.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NFR-3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Reliability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process should provide a consistent result for repeated imports: new employee IDs can be inserted, matching IDs can be updated through Coalesce, and unchanged repeated data can be ignored.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NFR-4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Performance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solution should use ServiceNow's standard import and transformation mechanisms to process spreadsheet records without unnecessary manual record-by-record entry. No specific throughput benchmark is defined in the project document.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NFR-5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Availability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solution is intended to be accessed through the ServiceNow platform, with employee data and reports available through the configured application when the ServiceNow instance is available.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NFR-6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Scalability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staging-table and Transform Map approach supports repeated spreadsheet imports and larger sets of employee rows without redesigning the basic field-mapping workflow. Further large-scale automation can be added later.</w:t>
            </w:r>
          </w:p>
        </w:tc>
      </w:tr>
    </w:tbl>
    <w:p>
      <w:pPr>
        <w:spacing w:before="160" w:after="80"/>
      </w:pPr>
      <w:r>
        <w:rPr>
          <w:b/>
          <w:sz w:val="24"/>
        </w:rPr>
        <w:t>Requirement Traceability to Implemented Project</w:t>
      </w:r>
    </w:p>
    <w:p>
      <w:r>
        <w:t>The requirements are traceable to the implemented features: the Employee Import staging table, Sample Spreadsheet Import Transform Map, Employee Test target table, Coalesce configuration, transform history, three reports and Employee Analytics Dashboard.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