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6"/>
        </w:rPr>
        <w:t>Project Planning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  <w:vAlign w:val="top"/>
          </w:tcPr>
          <w:p>
            <w:r>
              <w:t>03 October 2026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84"/>
            <w:vAlign w:val="top"/>
          </w:tcPr>
          <w:p>
            <w:r>
              <w:t>SWTID-2026-8740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84"/>
            <w:vAlign w:val="top"/>
          </w:tcPr>
          <w:p>
            <w:r>
              <w:t>Employee Data Management using ServiceNow Import Sets and Transform Maps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84"/>
            <w:vAlign w:val="top"/>
          </w:tcPr>
          <w:p>
            <w:r>
              <w:t>5 Marks</w:t>
            </w:r>
          </w:p>
        </w:tc>
      </w:tr>
    </w:tbl>
    <w:p>
      <w:r>
        <w:rPr>
          <w:b/>
        </w:rPr>
        <w:t>Product Backlog, Sprint Schedule, and Estimation</w:t>
      </w:r>
    </w:p>
    <w:p>
      <w:r>
        <w:t>The backlog below translates the completed project into manageable stories. Priorities reflect the dependency of each task on the import workflow: data intake and transformation are completed before reporting and dashboard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User Story Number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User Story / Task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Story Points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Team Members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Data Import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USN-1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As an administrator, I can prepare the employee spreadsheet with the required employee fields.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Project Team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Data Import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USN-2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As an administrator, I can load the employee spreadsheet into the ServiceNow Import Set.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Project Team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Data Configuration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USN-3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As an administrator, I can create the Employee Test table and configure the required employee fields.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Project Team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Data Configuration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USN-4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As an administrator, I can create a Transform Map that maps imported employee fields to the target table.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Project Team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Data Quality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USN-5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As an administrator, I can use Employee ID as the Coalesce field so existing employees are updated instead of duplicated.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Project Team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Reporting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USN-6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As an administrator, I can view employee counts by department in a report.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Project Team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Reporting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USN-7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As an administrator, I can view employee counts by location in a report.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Project Team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Reporting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USN-8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As an administrator, I can view employee records in a list report.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Project Team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USN-9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As an administrator, I can view the employee reports together on an analytics dashboard.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Project Team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Validation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USN-10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As an administrator, I can verify insert, update and repeated-import behavior after transformation.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Project Team</w:t>
            </w:r>
          </w:p>
        </w:tc>
      </w:tr>
    </w:tbl>
    <w:p>
      <w:r>
        <w:rPr>
          <w:b/>
        </w:rPr>
        <w:t>Project Tracker, Velocity &amp; Burndown Chart</w:t>
      </w:r>
    </w:p>
    <w:p>
      <w:r>
        <w:t>The project is represented as a two-sprint plan because the supplied planning logic uses two sprints. Calendar start/end dates and actual release dates were not provided in the source material, so they are marked as not specified.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Total Story Points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Sprint Start Date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Sprint End Date (Planned)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Story Points Completed (as on Planned End Date)</w:t>
            </w:r>
          </w:p>
        </w:tc>
        <w:tc>
          <w:tcPr>
            <w:tcW w:type="dxa" w:w="1481"/>
            <w:vAlign w:val="top"/>
            <w:shd w:fill="D9EAF7"/>
          </w:tcPr>
          <w:p>
            <w:pPr>
              <w:spacing w:after="40"/>
            </w:pPr>
            <w:r>
              <w:rPr>
                <w:b/>
                <w:sz w:val="16"/>
              </w:rPr>
              <w:t>Sprint Release Date (Actual)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Sprint-1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Not specified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Not specified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Not specified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12 planned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Not specified</w:t>
            </w:r>
          </w:p>
        </w:tc>
      </w:tr>
      <w:tr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Sprint-2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Not specified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Not specified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Not specified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16 planned</w:t>
            </w:r>
          </w:p>
        </w:tc>
        <w:tc>
          <w:tcPr>
            <w:tcW w:type="dxa" w:w="1481"/>
            <w:vAlign w:val="top"/>
          </w:tcPr>
          <w:p>
            <w:pPr>
              <w:spacing w:after="40"/>
            </w:pPr>
            <w:r>
              <w:rPr>
                <w:sz w:val="16"/>
              </w:rPr>
              <w:t>Not specified</w:t>
            </w:r>
          </w:p>
        </w:tc>
      </w:tr>
    </w:tbl>
    <w:p>
      <w:r>
        <w:rPr>
          <w:b/>
        </w:rPr>
        <w:t>Velocity</w:t>
      </w:r>
    </w:p>
    <w:p>
      <w:r>
        <w:t>Using the two-sprint plan: total story points = 12 + 16 = 28. Average velocity = 28 / 2 = 14 story points per sprint.</w:t>
      </w:r>
    </w:p>
    <w:p>
      <w:r>
        <w:rPr>
          <w:b/>
        </w:rPr>
        <w:t>Burndown Chart – Planned View</w:t>
      </w:r>
    </w:p>
    <w:p>
      <w:r>
        <w:t>Because actual daily completion data is not included in the supplied project material, the chart below is a planned reference view rather than a claim about actual daily progress.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8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ed_burndown_swtid_2026_87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Planned story-point burn based on the two-sprint backlog.</w:t>
      </w:r>
    </w:p>
    <w:p>
      <w:r>
        <w:rPr>
          <w:b/>
        </w:rPr>
        <w:t>Planning Assumptions and Limitations</w:t>
      </w:r>
    </w:p>
    <w:p>
      <w:pPr>
        <w:pStyle w:val="ListBullet"/>
      </w:pPr>
      <w:r>
        <w:t>The backlog is derived from the actual project workflow: spreadsheet preparation, import, target-table configuration, Transform Map, Coalesce, reports and dashboard.</w:t>
      </w:r>
    </w:p>
    <w:p>
      <w:pPr>
        <w:pStyle w:val="ListBullet"/>
      </w:pPr>
      <w:r>
        <w:t>The source planning material does not provide the team's actual names, calendar schedule or day-by-day completion records; therefore these fields are not fabricated.</w:t>
      </w:r>
    </w:p>
    <w:p>
      <w:pPr>
        <w:pStyle w:val="ListBullet"/>
      </w:pPr>
      <w:r>
        <w:t>The velocity shown here is a planning estimate derived from the documented story-point allocation, not a measured historical team velocity.</w:t>
      </w:r>
    </w:p>
    <w:p>
      <w:r>
        <w:rPr>
          <w:b/>
        </w:rPr>
        <w:t>References</w:t>
      </w:r>
    </w:p>
    <w:p>
      <w:r>
        <w:t>Supplied Planning logic document and Project Planning Template.</w:t>
      </w:r>
    </w:p>
    <w:p>
      <w:r>
        <w:t>Agile/Scrum terminology and burndown-chart structure follow the terminology and organization provided in the supplied templates.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