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Purchase Prediction Using Decision Tree Classifier</w:t>
      </w:r>
    </w:p>
    <w:p>
      <w:pPr>
        <w:pStyle w:val="Heading1"/>
      </w:pPr>
      <w:r>
        <w:t>1. Introduction</w:t>
      </w:r>
    </w:p>
    <w:p>
      <w:r>
        <w:t>This project aims to predict whether a customer will purchase a product or service using a decision tree classifier. A synthetic dataset with over 10,000 entries was created, representing realistic demographic and behavioral features similar to marketing campaign data.</w:t>
      </w:r>
    </w:p>
    <w:p>
      <w:pPr>
        <w:pStyle w:val="Heading1"/>
      </w:pPr>
      <w:r>
        <w:t>2. Dataset Description</w:t>
      </w:r>
    </w:p>
    <w:p>
      <w:r>
        <w:t>The dataset contains the following columns:</w:t>
        <w:br/>
        <w:t>- age: Customer's age</w:t>
        <w:br/>
        <w:t>- job: Job type</w:t>
        <w:br/>
        <w:t>- marital: Marital status</w:t>
        <w:br/>
        <w:t>- education: Education level</w:t>
        <w:br/>
        <w:t>- balance: Account balance</w:t>
        <w:br/>
        <w:t>- housing: Has housing loan</w:t>
        <w:br/>
        <w:t>- loan: Has personal loan</w:t>
        <w:br/>
        <w:t>- contact: Contact type</w:t>
        <w:br/>
        <w:t>- day, month: Last contact date</w:t>
        <w:br/>
        <w:t>- duration: Call duration</w:t>
        <w:br/>
        <w:t>- campaign: Contact count in current campaign</w:t>
        <w:br/>
        <w:t>- previous: Contacts before current campaign</w:t>
        <w:br/>
        <w:t>- poutcome: Previous outcome</w:t>
        <w:br/>
        <w:t>- purchase: Target (yes/no)</w:t>
      </w:r>
    </w:p>
    <w:p>
      <w:pPr>
        <w:pStyle w:val="Heading1"/>
      </w:pPr>
      <w:r>
        <w:t>3. Exploratory Data Analysis</w:t>
      </w:r>
    </w:p>
    <w:p>
      <w:r>
        <w:t>The target variable is imbalanced, with only 15% positive cases. The class distribution is shown below:</w:t>
      </w:r>
    </w:p>
    <w:p>
      <w:r>
        <w:drawing>
          <wp:inline xmlns:a="http://schemas.openxmlformats.org/drawingml/2006/main" xmlns:pic="http://schemas.openxmlformats.org/drawingml/2006/picture">
            <wp:extent cx="4114800" cy="2468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Data Preprocessing</w:t>
      </w:r>
    </w:p>
    <w:p>
      <w:r>
        <w:t>All categorical features were encoded using Label Encoding. The dataset was then split into training and testing sets in an 80:20 ratio.</w:t>
      </w:r>
    </w:p>
    <w:p>
      <w:pPr>
        <w:pStyle w:val="Heading1"/>
      </w:pPr>
      <w:r>
        <w:t>5. Model Building</w:t>
      </w:r>
    </w:p>
    <w:p>
      <w:r>
        <w:t>A Decision Tree Classifier with a maximum depth of 5 was trained on the dataset. The model was evaluated using accuracy score, confusion matrix, and classification report.</w:t>
      </w:r>
    </w:p>
    <w:p>
      <w:pPr>
        <w:pStyle w:val="Heading1"/>
      </w:pPr>
      <w:r>
        <w:t>6. Results</w:t>
      </w:r>
    </w:p>
    <w:p>
      <w:r>
        <w:t>The decision tree model achieved good accuracy and was able to identify purchasing patterns. Feature importance and a tree visualization were used to interpret the model’s decisions.</w:t>
      </w:r>
    </w:p>
    <w:p>
      <w:pPr>
        <w:pStyle w:val="Heading1"/>
      </w:pPr>
      <w:r>
        <w:t>7. Conclusion</w:t>
      </w:r>
    </w:p>
    <w:p>
      <w:r>
        <w:t>The model successfully demonstrates how a decision tree can be used to classify customer purchase intent. This can help businesses target potential buyers more effectively.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