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EFF8" w14:textId="07BD970B" w:rsidR="00114CCA" w:rsidRDefault="00072498" w:rsidP="004100EE">
      <w:pPr>
        <w:pStyle w:val="Title"/>
        <w:jc w:val="center"/>
        <w:rPr>
          <w:rFonts w:ascii="Amasis MT Pro Black" w:hAnsi="Amasis MT Pro Black"/>
          <w:sz w:val="96"/>
          <w:szCs w:val="96"/>
        </w:rPr>
      </w:pPr>
      <w:r w:rsidRPr="00EB6E1D">
        <w:rPr>
          <w:rFonts w:ascii="Amasis MT Pro Black" w:hAnsi="Amasis MT Pro Black"/>
          <w:sz w:val="96"/>
          <w:szCs w:val="96"/>
        </w:rPr>
        <w:t xml:space="preserve">CSN </w:t>
      </w:r>
      <w:r w:rsidR="002E629D">
        <w:rPr>
          <w:rFonts w:ascii="Amasis MT Pro Black" w:hAnsi="Amasis MT Pro Black"/>
          <w:sz w:val="96"/>
          <w:szCs w:val="96"/>
        </w:rPr>
        <w:t>–</w:t>
      </w:r>
      <w:r w:rsidR="0071595C" w:rsidRPr="00EB6E1D">
        <w:rPr>
          <w:rFonts w:ascii="Amasis MT Pro Black" w:hAnsi="Amasis MT Pro Black"/>
          <w:sz w:val="96"/>
          <w:szCs w:val="96"/>
        </w:rPr>
        <w:t xml:space="preserve"> </w:t>
      </w:r>
      <w:r w:rsidRPr="00EB6E1D">
        <w:rPr>
          <w:rFonts w:ascii="Amasis MT Pro Black" w:hAnsi="Amasis MT Pro Black"/>
          <w:sz w:val="96"/>
          <w:szCs w:val="96"/>
        </w:rPr>
        <w:t>252</w:t>
      </w:r>
    </w:p>
    <w:p w14:paraId="0B9CB05E" w14:textId="77777777" w:rsidR="002E629D" w:rsidRPr="002E629D" w:rsidRDefault="002E629D" w:rsidP="002E629D"/>
    <w:p w14:paraId="2E618314" w14:textId="05C83F2A" w:rsidR="006331AE" w:rsidRPr="00EB6E1D" w:rsidRDefault="00072498" w:rsidP="004100EE">
      <w:pPr>
        <w:pStyle w:val="Title"/>
        <w:jc w:val="center"/>
        <w:rPr>
          <w:rFonts w:ascii="Amasis MT Pro Black" w:hAnsi="Amasis MT Pro Black"/>
          <w:sz w:val="72"/>
          <w:szCs w:val="72"/>
        </w:rPr>
      </w:pPr>
      <w:r w:rsidRPr="00EB6E1D">
        <w:rPr>
          <w:rFonts w:ascii="Amasis MT Pro Black" w:hAnsi="Amasis MT Pro Black"/>
          <w:sz w:val="72"/>
          <w:szCs w:val="72"/>
        </w:rPr>
        <w:t xml:space="preserve"> System Software</w:t>
      </w:r>
    </w:p>
    <w:p w14:paraId="69514C7C" w14:textId="50ABBBBD" w:rsidR="007639DB" w:rsidRPr="00EB6E1D" w:rsidRDefault="006331AE" w:rsidP="004100EE">
      <w:pPr>
        <w:pStyle w:val="Title"/>
        <w:jc w:val="center"/>
        <w:rPr>
          <w:rFonts w:ascii="Amasis MT Pro Black" w:hAnsi="Amasis MT Pro Black"/>
          <w:sz w:val="72"/>
          <w:szCs w:val="72"/>
        </w:rPr>
      </w:pPr>
      <w:r w:rsidRPr="00EB6E1D">
        <w:rPr>
          <w:rFonts w:ascii="Amasis MT Pro Black" w:hAnsi="Amasis MT Pro Black"/>
          <w:sz w:val="72"/>
          <w:szCs w:val="72"/>
        </w:rPr>
        <w:t>SIC</w:t>
      </w:r>
      <w:r w:rsidR="0071595C" w:rsidRPr="00EB6E1D">
        <w:rPr>
          <w:rFonts w:ascii="Amasis MT Pro Black" w:hAnsi="Amasis MT Pro Black"/>
          <w:sz w:val="72"/>
          <w:szCs w:val="72"/>
        </w:rPr>
        <w:t>-</w:t>
      </w:r>
      <w:r w:rsidRPr="00EB6E1D">
        <w:rPr>
          <w:rFonts w:ascii="Amasis MT Pro Black" w:hAnsi="Amasis MT Pro Black"/>
          <w:sz w:val="72"/>
          <w:szCs w:val="72"/>
        </w:rPr>
        <w:t>XE ASSEMBLER</w:t>
      </w:r>
    </w:p>
    <w:p w14:paraId="387829EC" w14:textId="77777777" w:rsidR="00743C5E" w:rsidRPr="00EB6E1D" w:rsidRDefault="00743C5E" w:rsidP="003904E1">
      <w:pPr>
        <w:pBdr>
          <w:bottom w:val="single" w:sz="4" w:space="1" w:color="auto"/>
        </w:pBdr>
        <w:rPr>
          <w:sz w:val="24"/>
          <w:szCs w:val="24"/>
        </w:rPr>
      </w:pPr>
    </w:p>
    <w:p w14:paraId="6E337DA9" w14:textId="21F21336" w:rsidR="00C4666A" w:rsidRPr="00EB6E1D" w:rsidRDefault="00A84331" w:rsidP="00C4666A">
      <w:pPr>
        <w:rPr>
          <w:rFonts w:ascii="Times New Roman" w:hAnsi="Times New Roman" w:cs="Times New Roman"/>
          <w:sz w:val="36"/>
          <w:szCs w:val="36"/>
        </w:rPr>
      </w:pPr>
      <w:r w:rsidRPr="00EB6E1D">
        <w:rPr>
          <w:rFonts w:ascii="Times New Roman" w:hAnsi="Times New Roman" w:cs="Times New Roman"/>
          <w:sz w:val="36"/>
          <w:szCs w:val="36"/>
        </w:rPr>
        <w:t>Name:</w:t>
      </w:r>
      <w:r w:rsidR="00C4666A" w:rsidRPr="00EB6E1D">
        <w:rPr>
          <w:rFonts w:ascii="Times New Roman" w:hAnsi="Times New Roman" w:cs="Times New Roman"/>
          <w:sz w:val="36"/>
          <w:szCs w:val="36"/>
        </w:rPr>
        <w:t xml:space="preserve"> Sarvesh </w:t>
      </w:r>
      <w:r w:rsidR="003B140F" w:rsidRPr="00EB6E1D">
        <w:rPr>
          <w:rFonts w:ascii="Times New Roman" w:hAnsi="Times New Roman" w:cs="Times New Roman"/>
          <w:sz w:val="36"/>
          <w:szCs w:val="36"/>
        </w:rPr>
        <w:t>Baheti</w:t>
      </w:r>
    </w:p>
    <w:p w14:paraId="569234F4" w14:textId="5CE91D66" w:rsidR="003B140F" w:rsidRPr="00EB6E1D" w:rsidRDefault="003B140F" w:rsidP="00C4666A">
      <w:pPr>
        <w:rPr>
          <w:rFonts w:ascii="Times New Roman" w:hAnsi="Times New Roman" w:cs="Times New Roman"/>
          <w:sz w:val="36"/>
          <w:szCs w:val="36"/>
        </w:rPr>
      </w:pPr>
      <w:r w:rsidRPr="00EB6E1D">
        <w:rPr>
          <w:rFonts w:ascii="Times New Roman" w:hAnsi="Times New Roman" w:cs="Times New Roman"/>
          <w:sz w:val="36"/>
          <w:szCs w:val="36"/>
        </w:rPr>
        <w:t>Enrollment Number: 22114087</w:t>
      </w:r>
    </w:p>
    <w:p w14:paraId="74471765" w14:textId="10A0091E" w:rsidR="005B5F54" w:rsidRPr="00EB6E1D" w:rsidRDefault="005B5F54" w:rsidP="00C4666A">
      <w:pPr>
        <w:rPr>
          <w:rFonts w:ascii="Times New Roman" w:hAnsi="Times New Roman" w:cs="Times New Roman"/>
          <w:sz w:val="36"/>
          <w:szCs w:val="36"/>
        </w:rPr>
      </w:pPr>
      <w:r w:rsidRPr="00EB6E1D">
        <w:rPr>
          <w:rFonts w:ascii="Times New Roman" w:hAnsi="Times New Roman" w:cs="Times New Roman"/>
          <w:sz w:val="36"/>
          <w:szCs w:val="36"/>
        </w:rPr>
        <w:t xml:space="preserve">Course: </w:t>
      </w:r>
      <w:r w:rsidR="004206F5" w:rsidRPr="00EB6E1D">
        <w:rPr>
          <w:rFonts w:ascii="Times New Roman" w:hAnsi="Times New Roman" w:cs="Times New Roman"/>
          <w:sz w:val="36"/>
          <w:szCs w:val="36"/>
        </w:rPr>
        <w:t>BTech – CSE (UG – II year)</w:t>
      </w:r>
    </w:p>
    <w:p w14:paraId="3EA6BEF1" w14:textId="03252260" w:rsidR="00EB6E1D" w:rsidRPr="00EB6E1D" w:rsidRDefault="005B5F54" w:rsidP="00A84331">
      <w:pPr>
        <w:pBdr>
          <w:bottom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  <w:r w:rsidRPr="00EB6E1D">
        <w:rPr>
          <w:rFonts w:ascii="Times New Roman" w:hAnsi="Times New Roman" w:cs="Times New Roman"/>
          <w:sz w:val="36"/>
          <w:szCs w:val="36"/>
        </w:rPr>
        <w:t>Batch: O4</w:t>
      </w:r>
    </w:p>
    <w:p w14:paraId="12F345FF" w14:textId="5968E9F2" w:rsidR="004935BA" w:rsidRPr="00EB6E1D" w:rsidRDefault="004B4400">
      <w:pPr>
        <w:rPr>
          <w:rFonts w:ascii="Times New Roman" w:hAnsi="Times New Roman" w:cs="Times New Roman"/>
          <w:sz w:val="36"/>
          <w:szCs w:val="36"/>
        </w:rPr>
      </w:pPr>
      <w:r w:rsidRPr="00EB6E1D">
        <w:rPr>
          <w:rFonts w:ascii="Times New Roman" w:hAnsi="Times New Roman" w:cs="Times New Roman"/>
          <w:sz w:val="36"/>
          <w:szCs w:val="36"/>
        </w:rPr>
        <w:t>Contents: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238"/>
        <w:gridCol w:w="1713"/>
      </w:tblGrid>
      <w:tr w:rsidR="00D66862" w:rsidRPr="00EB6E1D" w14:paraId="41829360" w14:textId="77777777" w:rsidTr="00F14EFF">
        <w:trPr>
          <w:trHeight w:val="393"/>
        </w:trPr>
        <w:tc>
          <w:tcPr>
            <w:tcW w:w="4238" w:type="dxa"/>
          </w:tcPr>
          <w:p w14:paraId="6F782E52" w14:textId="2E66B2DF" w:rsidR="00D66862" w:rsidRPr="00EB6E1D" w:rsidRDefault="00AE52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Topic</w:t>
            </w:r>
          </w:p>
        </w:tc>
        <w:tc>
          <w:tcPr>
            <w:tcW w:w="1713" w:type="dxa"/>
          </w:tcPr>
          <w:p w14:paraId="7095E517" w14:textId="6E9A39A6" w:rsidR="00D66862" w:rsidRPr="00EB6E1D" w:rsidRDefault="00AE52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Page N</w:t>
            </w:r>
            <w:r w:rsidR="001B4B35" w:rsidRPr="00EB6E1D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</w:tr>
      <w:tr w:rsidR="00D66862" w:rsidRPr="00EB6E1D" w14:paraId="5641E37C" w14:textId="77777777" w:rsidTr="00F14EFF">
        <w:trPr>
          <w:trHeight w:val="383"/>
        </w:trPr>
        <w:tc>
          <w:tcPr>
            <w:tcW w:w="4238" w:type="dxa"/>
          </w:tcPr>
          <w:p w14:paraId="495C92A1" w14:textId="7D07B322" w:rsidR="00D66862" w:rsidRPr="00EB6E1D" w:rsidRDefault="00CF63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  <w:tc>
          <w:tcPr>
            <w:tcW w:w="1713" w:type="dxa"/>
          </w:tcPr>
          <w:p w14:paraId="7F7212A3" w14:textId="2B70197C" w:rsidR="00D66862" w:rsidRPr="00EB6E1D" w:rsidRDefault="00CF63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D66862" w:rsidRPr="00EB6E1D" w14:paraId="00EEBCA6" w14:textId="77777777" w:rsidTr="00F14EFF">
        <w:trPr>
          <w:trHeight w:val="393"/>
        </w:trPr>
        <w:tc>
          <w:tcPr>
            <w:tcW w:w="4238" w:type="dxa"/>
          </w:tcPr>
          <w:p w14:paraId="38C0F805" w14:textId="045DC1BA" w:rsidR="00D66862" w:rsidRPr="00EB6E1D" w:rsidRDefault="00CF63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Steps to run the assemb</w:t>
            </w:r>
            <w:r w:rsidR="001B4B35" w:rsidRPr="00EB6E1D"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er</w:t>
            </w:r>
          </w:p>
        </w:tc>
        <w:tc>
          <w:tcPr>
            <w:tcW w:w="1713" w:type="dxa"/>
          </w:tcPr>
          <w:p w14:paraId="5DF7A7D7" w14:textId="75460308" w:rsidR="00D66862" w:rsidRPr="00EB6E1D" w:rsidRDefault="004256A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D66862" w:rsidRPr="00EB6E1D" w14:paraId="64B8C6FA" w14:textId="77777777" w:rsidTr="00F14EFF">
        <w:trPr>
          <w:trHeight w:val="383"/>
        </w:trPr>
        <w:tc>
          <w:tcPr>
            <w:tcW w:w="4238" w:type="dxa"/>
          </w:tcPr>
          <w:p w14:paraId="61C7E21A" w14:textId="7ABFE138" w:rsidR="009F72BA" w:rsidRPr="00EB6E1D" w:rsidRDefault="004256A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Working</w:t>
            </w:r>
            <w:r w:rsidR="0008287F" w:rsidRPr="00EB6E1D">
              <w:rPr>
                <w:rFonts w:ascii="Times New Roman" w:hAnsi="Times New Roman" w:cs="Times New Roman"/>
                <w:sz w:val="36"/>
                <w:szCs w:val="36"/>
              </w:rPr>
              <w:t xml:space="preserve"> of the assembler</w:t>
            </w:r>
          </w:p>
        </w:tc>
        <w:tc>
          <w:tcPr>
            <w:tcW w:w="1713" w:type="dxa"/>
          </w:tcPr>
          <w:p w14:paraId="4C39E952" w14:textId="2E300B72" w:rsidR="00D66862" w:rsidRPr="00EB6E1D" w:rsidRDefault="004256A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D66862" w:rsidRPr="00EB6E1D" w14:paraId="4AAB0A49" w14:textId="77777777" w:rsidTr="00F14EFF">
        <w:trPr>
          <w:trHeight w:val="393"/>
        </w:trPr>
        <w:tc>
          <w:tcPr>
            <w:tcW w:w="4238" w:type="dxa"/>
          </w:tcPr>
          <w:p w14:paraId="1FB65D02" w14:textId="0EB6C08C" w:rsidR="00D66862" w:rsidRPr="00EB6E1D" w:rsidRDefault="000828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Shortcomings</w:t>
            </w:r>
          </w:p>
        </w:tc>
        <w:tc>
          <w:tcPr>
            <w:tcW w:w="1713" w:type="dxa"/>
          </w:tcPr>
          <w:p w14:paraId="321AD6B1" w14:textId="38766E5A" w:rsidR="00D66862" w:rsidRPr="00EB6E1D" w:rsidRDefault="00C511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D66862" w:rsidRPr="00EB6E1D" w14:paraId="18BDEC93" w14:textId="77777777" w:rsidTr="00F14EFF">
        <w:trPr>
          <w:trHeight w:val="383"/>
        </w:trPr>
        <w:tc>
          <w:tcPr>
            <w:tcW w:w="4238" w:type="dxa"/>
          </w:tcPr>
          <w:p w14:paraId="1EB65F06" w14:textId="18171BFA" w:rsidR="00D66862" w:rsidRPr="00EB6E1D" w:rsidRDefault="000828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6E1D">
              <w:rPr>
                <w:rFonts w:ascii="Times New Roman" w:hAnsi="Times New Roman" w:cs="Times New Roman"/>
                <w:sz w:val="36"/>
                <w:szCs w:val="36"/>
              </w:rPr>
              <w:t>Conclusion</w:t>
            </w:r>
            <w:r w:rsidR="00C511B5">
              <w:rPr>
                <w:rFonts w:ascii="Times New Roman" w:hAnsi="Times New Roman" w:cs="Times New Roman"/>
                <w:sz w:val="36"/>
                <w:szCs w:val="36"/>
              </w:rPr>
              <w:t xml:space="preserve"> and images</w:t>
            </w:r>
          </w:p>
        </w:tc>
        <w:tc>
          <w:tcPr>
            <w:tcW w:w="1713" w:type="dxa"/>
          </w:tcPr>
          <w:p w14:paraId="55682E1D" w14:textId="4999061C" w:rsidR="00D66862" w:rsidRPr="00EB6E1D" w:rsidRDefault="00C511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</w:tbl>
    <w:p w14:paraId="48A42A64" w14:textId="77777777" w:rsidR="004B4400" w:rsidRDefault="004B4400"/>
    <w:p w14:paraId="021CD05F" w14:textId="77777777" w:rsidR="004935BA" w:rsidRDefault="004935BA" w:rsidP="00991046"/>
    <w:p w14:paraId="10467157" w14:textId="77777777" w:rsidR="00451A78" w:rsidRDefault="00451A78" w:rsidP="00991046"/>
    <w:p w14:paraId="5D86B58C" w14:textId="77777777" w:rsidR="00451A78" w:rsidRDefault="00451A78" w:rsidP="00991046"/>
    <w:p w14:paraId="6E568BC2" w14:textId="77777777" w:rsidR="00451A78" w:rsidRDefault="00451A78" w:rsidP="00991046"/>
    <w:p w14:paraId="72E45B02" w14:textId="77777777" w:rsidR="00451A78" w:rsidRDefault="00451A78" w:rsidP="00991046"/>
    <w:p w14:paraId="17FE7FB3" w14:textId="4EAC8778" w:rsidR="00451A78" w:rsidRPr="003A2650" w:rsidRDefault="00BF2D61" w:rsidP="00BF2D61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3A2650">
        <w:rPr>
          <w:b/>
          <w:bCs/>
          <w:sz w:val="32"/>
          <w:szCs w:val="32"/>
        </w:rPr>
        <w:lastRenderedPageBreak/>
        <w:t>Introduction</w:t>
      </w:r>
    </w:p>
    <w:p w14:paraId="68C1E077" w14:textId="0D16C4B9" w:rsidR="00BF2D61" w:rsidRDefault="00BF2D61" w:rsidP="00BF2D61">
      <w:pPr>
        <w:pStyle w:val="ListParagraph"/>
        <w:rPr>
          <w:sz w:val="28"/>
          <w:szCs w:val="28"/>
        </w:rPr>
      </w:pPr>
      <w:r w:rsidRPr="003A2650">
        <w:rPr>
          <w:sz w:val="28"/>
          <w:szCs w:val="28"/>
        </w:rPr>
        <w:t>The project implements a SIC-XE assembler, analy</w:t>
      </w:r>
      <w:r w:rsidR="00EE3D2F" w:rsidRPr="003A2650">
        <w:rPr>
          <w:sz w:val="28"/>
          <w:szCs w:val="28"/>
        </w:rPr>
        <w:t>z</w:t>
      </w:r>
      <w:r w:rsidRPr="003A2650">
        <w:rPr>
          <w:sz w:val="28"/>
          <w:szCs w:val="28"/>
        </w:rPr>
        <w:t xml:space="preserve">ing </w:t>
      </w:r>
      <w:r w:rsidR="00EE3D2F" w:rsidRPr="003A2650">
        <w:rPr>
          <w:sz w:val="28"/>
          <w:szCs w:val="28"/>
        </w:rPr>
        <w:t xml:space="preserve">input assembly language code </w:t>
      </w:r>
      <w:r w:rsidR="006A33E1" w:rsidRPr="003A2650">
        <w:rPr>
          <w:sz w:val="28"/>
          <w:szCs w:val="28"/>
        </w:rPr>
        <w:t>and generating corresponding object program consisting of header, text, modification, end,</w:t>
      </w:r>
      <w:r w:rsidR="001C5FEA" w:rsidRPr="003A2650">
        <w:rPr>
          <w:sz w:val="28"/>
          <w:szCs w:val="28"/>
        </w:rPr>
        <w:t xml:space="preserve"> define and </w:t>
      </w:r>
      <w:r w:rsidR="00AE5E56" w:rsidRPr="003A2650">
        <w:rPr>
          <w:sz w:val="28"/>
          <w:szCs w:val="28"/>
        </w:rPr>
        <w:t>refer records</w:t>
      </w:r>
      <w:r w:rsidR="00D34923" w:rsidRPr="003A2650">
        <w:rPr>
          <w:sz w:val="28"/>
          <w:szCs w:val="28"/>
        </w:rPr>
        <w:t xml:space="preserve">. This is done by a C++ source file, </w:t>
      </w:r>
      <w:r w:rsidR="00F45D4E" w:rsidRPr="003A2650">
        <w:rPr>
          <w:sz w:val="28"/>
          <w:szCs w:val="28"/>
        </w:rPr>
        <w:t xml:space="preserve">which simulates the functioning of an assembler by making two passes of the </w:t>
      </w:r>
      <w:r w:rsidR="003A2650" w:rsidRPr="003A2650">
        <w:rPr>
          <w:sz w:val="28"/>
          <w:szCs w:val="28"/>
        </w:rPr>
        <w:t>input SIC-XE program.</w:t>
      </w:r>
    </w:p>
    <w:p w14:paraId="16F50D14" w14:textId="52A268C0" w:rsidR="006B4861" w:rsidRDefault="00964AC2" w:rsidP="006B48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Following is an overview of different records used in SIC-XE:</w:t>
      </w:r>
    </w:p>
    <w:p w14:paraId="266CC514" w14:textId="3BCC0A97" w:rsidR="00853EF2" w:rsidRDefault="00853EF2" w:rsidP="00853EF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Record: consists of name of the program</w:t>
      </w:r>
      <w:r w:rsidR="0022513B">
        <w:rPr>
          <w:rFonts w:ascii="Times New Roman" w:hAnsi="Times New Roman" w:cs="Times New Roman"/>
          <w:sz w:val="28"/>
          <w:szCs w:val="28"/>
        </w:rPr>
        <w:t>, starting address</w:t>
      </w:r>
      <w:r>
        <w:rPr>
          <w:rFonts w:ascii="Times New Roman" w:hAnsi="Times New Roman" w:cs="Times New Roman"/>
          <w:sz w:val="28"/>
          <w:szCs w:val="28"/>
        </w:rPr>
        <w:t xml:space="preserve"> and length of the object program</w:t>
      </w:r>
      <w:r w:rsidR="0022513B">
        <w:rPr>
          <w:rFonts w:ascii="Times New Roman" w:hAnsi="Times New Roman" w:cs="Times New Roman"/>
          <w:sz w:val="28"/>
          <w:szCs w:val="28"/>
        </w:rPr>
        <w:t>.</w:t>
      </w:r>
    </w:p>
    <w:p w14:paraId="14F73A4C" w14:textId="4ECFC37F" w:rsidR="0022513B" w:rsidRDefault="0022513B" w:rsidP="00853EF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Records: they contain assembly of various instructions in assembly code.</w:t>
      </w:r>
    </w:p>
    <w:p w14:paraId="50FF34B4" w14:textId="5311DBE5" w:rsidR="0022513B" w:rsidRDefault="0022513B" w:rsidP="00853EF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 records: they contain</w:t>
      </w:r>
      <w:r w:rsidR="002F72B0">
        <w:rPr>
          <w:rFonts w:ascii="Times New Roman" w:hAnsi="Times New Roman" w:cs="Times New Roman"/>
          <w:sz w:val="28"/>
          <w:szCs w:val="28"/>
        </w:rPr>
        <w:t xml:space="preserve"> instructions to be modified if the program is relocated. This enables the program to be relocated.</w:t>
      </w:r>
    </w:p>
    <w:p w14:paraId="48635549" w14:textId="7E62277F" w:rsidR="002F72B0" w:rsidRDefault="00DC10C0" w:rsidP="00853EF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r w:rsidR="00E83478">
        <w:rPr>
          <w:rFonts w:ascii="Times New Roman" w:hAnsi="Times New Roman" w:cs="Times New Roman"/>
          <w:sz w:val="28"/>
          <w:szCs w:val="28"/>
        </w:rPr>
        <w:t xml:space="preserve">records: </w:t>
      </w:r>
      <w:r w:rsidR="00B87FB5">
        <w:rPr>
          <w:rFonts w:ascii="Times New Roman" w:hAnsi="Times New Roman" w:cs="Times New Roman"/>
          <w:sz w:val="28"/>
          <w:szCs w:val="28"/>
        </w:rPr>
        <w:t xml:space="preserve">contain names and relative addresses </w:t>
      </w:r>
      <w:r w:rsidR="00E83478">
        <w:rPr>
          <w:rFonts w:ascii="Times New Roman" w:hAnsi="Times New Roman" w:cs="Times New Roman"/>
          <w:sz w:val="28"/>
          <w:szCs w:val="28"/>
        </w:rPr>
        <w:t>of external symbol defined within that control section.</w:t>
      </w:r>
    </w:p>
    <w:p w14:paraId="2E64F4AC" w14:textId="7B9BF9A1" w:rsidR="00C06152" w:rsidRPr="00D61656" w:rsidRDefault="009C1DF5" w:rsidP="00C061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records: contain names of </w:t>
      </w:r>
      <w:r w:rsidR="006B47B9">
        <w:rPr>
          <w:rFonts w:ascii="Times New Roman" w:hAnsi="Times New Roman" w:cs="Times New Roman"/>
          <w:sz w:val="28"/>
          <w:szCs w:val="28"/>
        </w:rPr>
        <w:t>external symbol referred to in this control section.</w:t>
      </w:r>
    </w:p>
    <w:p w14:paraId="18706D05" w14:textId="6B10725F" w:rsidR="00C06152" w:rsidRDefault="00D61656" w:rsidP="00C0615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formats supported by SIC-XE are:</w:t>
      </w:r>
    </w:p>
    <w:p w14:paraId="385721EE" w14:textId="77777777" w:rsidR="005252C9" w:rsidRPr="00451A78" w:rsidRDefault="00FB5B40" w:rsidP="00991046">
      <w:pPr>
        <w:rPr>
          <w:rFonts w:ascii="Times New Roman" w:hAnsi="Times New Roman" w:cs="Times New Roman"/>
          <w:sz w:val="32"/>
          <w:szCs w:val="32"/>
        </w:rPr>
      </w:pPr>
      <w:r w:rsidRPr="00451A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026B66" wp14:editId="6AE24BF2">
            <wp:extent cx="5325745" cy="3627120"/>
            <wp:effectExtent l="0" t="0" r="0" b="0"/>
            <wp:docPr id="197123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8884" name=""/>
                    <pic:cNvPicPr/>
                  </pic:nvPicPr>
                  <pic:blipFill rotWithShape="1">
                    <a:blip r:embed="rId11"/>
                    <a:srcRect l="641" t="1197" r="-1" b="811"/>
                    <a:stretch/>
                  </pic:blipFill>
                  <pic:spPr bwMode="auto">
                    <a:xfrm>
                      <a:off x="0" y="0"/>
                      <a:ext cx="5340073" cy="363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647F" w:rsidRPr="00451A7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61A3AC" w14:textId="09787A81" w:rsidR="000F774E" w:rsidRDefault="000F774E" w:rsidP="00AD7F72">
      <w:pPr>
        <w:ind w:firstLine="720"/>
      </w:pPr>
      <w:r w:rsidRPr="00EB4BE9">
        <w:rPr>
          <w:rFonts w:ascii="Times New Roman" w:hAnsi="Times New Roman" w:cs="Times New Roman"/>
          <w:sz w:val="28"/>
          <w:szCs w:val="28"/>
        </w:rPr>
        <w:lastRenderedPageBreak/>
        <w:t xml:space="preserve">The Addressing modes supported by the </w:t>
      </w:r>
      <w:r w:rsidR="005252C9" w:rsidRPr="00EB4BE9">
        <w:rPr>
          <w:rFonts w:ascii="Times New Roman" w:hAnsi="Times New Roman" w:cs="Times New Roman"/>
          <w:sz w:val="28"/>
          <w:szCs w:val="28"/>
        </w:rPr>
        <w:t>Assembler are:</w:t>
      </w:r>
      <w:r w:rsidR="00C83B7C" w:rsidRPr="00C83B7C">
        <w:t xml:space="preserve"> </w:t>
      </w:r>
      <w:r w:rsidR="00C83B7C">
        <w:rPr>
          <w:noProof/>
        </w:rPr>
        <w:drawing>
          <wp:inline distT="0" distB="0" distL="0" distR="0" wp14:anchorId="40262241" wp14:editId="3DA3EF80">
            <wp:extent cx="3992880" cy="2994660"/>
            <wp:effectExtent l="0" t="0" r="0" b="0"/>
            <wp:docPr id="761259291" name="Picture 1" descr="PPT - Machine dependent Assembler Features PowerPoint Presentation, free  download - ID:709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Machine dependent Assembler Features PowerPoint Presentation, free  download - ID:70940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DE6" w14:textId="10A8B45B" w:rsidR="00415386" w:rsidRPr="00C633A7" w:rsidRDefault="005C35D8" w:rsidP="00AD7F7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633A7">
        <w:rPr>
          <w:rFonts w:ascii="Times New Roman" w:hAnsi="Times New Roman" w:cs="Times New Roman"/>
          <w:sz w:val="28"/>
          <w:szCs w:val="28"/>
        </w:rPr>
        <w:t xml:space="preserve">Control Sections in </w:t>
      </w:r>
      <w:r w:rsidR="000C7501" w:rsidRPr="00C633A7">
        <w:rPr>
          <w:rFonts w:ascii="Times New Roman" w:hAnsi="Times New Roman" w:cs="Times New Roman"/>
          <w:sz w:val="28"/>
          <w:szCs w:val="28"/>
        </w:rPr>
        <w:t>SIC-XE:</w:t>
      </w:r>
    </w:p>
    <w:p w14:paraId="4A6E0454" w14:textId="3709A4EF" w:rsidR="000C7501" w:rsidRPr="00C633A7" w:rsidRDefault="000C7501" w:rsidP="00C633A7">
      <w:pPr>
        <w:ind w:left="720"/>
        <w:rPr>
          <w:rFonts w:ascii="Times New Roman" w:hAnsi="Times New Roman" w:cs="Times New Roman"/>
          <w:sz w:val="28"/>
          <w:szCs w:val="28"/>
        </w:rPr>
      </w:pPr>
      <w:r w:rsidRPr="00C633A7">
        <w:rPr>
          <w:rFonts w:ascii="Times New Roman" w:hAnsi="Times New Roman" w:cs="Times New Roman"/>
          <w:sz w:val="28"/>
          <w:szCs w:val="28"/>
        </w:rPr>
        <w:t>Control Sections a</w:t>
      </w:r>
      <w:r w:rsidR="0035632B" w:rsidRPr="00C633A7">
        <w:rPr>
          <w:rFonts w:ascii="Times New Roman" w:hAnsi="Times New Roman" w:cs="Times New Roman"/>
          <w:sz w:val="28"/>
          <w:szCs w:val="28"/>
        </w:rPr>
        <w:t>re parts of the main program that maintain their identity</w:t>
      </w:r>
      <w:r w:rsidR="00C633A7" w:rsidRPr="00C633A7">
        <w:rPr>
          <w:rFonts w:ascii="Times New Roman" w:hAnsi="Times New Roman" w:cs="Times New Roman"/>
          <w:sz w:val="28"/>
          <w:szCs w:val="28"/>
        </w:rPr>
        <w:t>, and are used to implement subroutines</w:t>
      </w:r>
      <w:r w:rsidR="00C633A7">
        <w:rPr>
          <w:rFonts w:ascii="Times New Roman" w:hAnsi="Times New Roman" w:cs="Times New Roman"/>
          <w:sz w:val="28"/>
          <w:szCs w:val="28"/>
        </w:rPr>
        <w:t>.</w:t>
      </w:r>
      <w:r w:rsidR="00EE4F62">
        <w:rPr>
          <w:rFonts w:ascii="Times New Roman" w:hAnsi="Times New Roman" w:cs="Times New Roman"/>
          <w:sz w:val="28"/>
          <w:szCs w:val="28"/>
        </w:rPr>
        <w:t xml:space="preserve"> This project can assemble programs consisting of multiple control sections </w:t>
      </w:r>
      <w:r w:rsidR="004256A9">
        <w:rPr>
          <w:rFonts w:ascii="Times New Roman" w:hAnsi="Times New Roman" w:cs="Times New Roman"/>
          <w:sz w:val="28"/>
          <w:szCs w:val="28"/>
        </w:rPr>
        <w:t>and generate object programs corresponding to all control sections.</w:t>
      </w:r>
    </w:p>
    <w:p w14:paraId="4A812D4B" w14:textId="7A8E835A" w:rsidR="00E14435" w:rsidRPr="0090061C" w:rsidRDefault="006C4185" w:rsidP="0090061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4185">
        <w:rPr>
          <w:rFonts w:ascii="Times New Roman" w:hAnsi="Times New Roman" w:cs="Times New Roman"/>
          <w:b/>
          <w:bCs/>
          <w:sz w:val="32"/>
          <w:szCs w:val="32"/>
        </w:rPr>
        <w:t>Steps to run the assembler</w:t>
      </w:r>
    </w:p>
    <w:p w14:paraId="5491967C" w14:textId="07480745" w:rsidR="004E0609" w:rsidRDefault="00E14435" w:rsidP="004E060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51A78">
        <w:rPr>
          <w:rFonts w:ascii="Times New Roman" w:hAnsi="Times New Roman" w:cs="Times New Roman"/>
          <w:sz w:val="32"/>
          <w:szCs w:val="32"/>
        </w:rPr>
        <w:t>Compile assembler.cpp and run the .exe file</w:t>
      </w:r>
      <w:r w:rsidR="0099464B">
        <w:rPr>
          <w:rFonts w:ascii="Times New Roman" w:hAnsi="Times New Roman" w:cs="Times New Roman"/>
          <w:sz w:val="32"/>
          <w:szCs w:val="32"/>
        </w:rPr>
        <w:t>.</w:t>
      </w:r>
    </w:p>
    <w:p w14:paraId="439A19EB" w14:textId="56229201" w:rsidR="00FE5EB9" w:rsidRPr="004E0609" w:rsidRDefault="004E0609" w:rsidP="004E060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E0609">
        <w:rPr>
          <w:rFonts w:ascii="Times New Roman" w:hAnsi="Times New Roman" w:cs="Times New Roman"/>
          <w:sz w:val="32"/>
          <w:szCs w:val="32"/>
        </w:rPr>
        <w:t>P</w:t>
      </w:r>
      <w:r w:rsidR="00FE6552" w:rsidRPr="004E0609">
        <w:rPr>
          <w:rFonts w:ascii="Times New Roman" w:hAnsi="Times New Roman" w:cs="Times New Roman"/>
          <w:sz w:val="32"/>
          <w:szCs w:val="32"/>
        </w:rPr>
        <w:t xml:space="preserve">aste the </w:t>
      </w:r>
      <w:r w:rsidR="00C46E58" w:rsidRPr="004E0609">
        <w:rPr>
          <w:rFonts w:ascii="Times New Roman" w:hAnsi="Times New Roman" w:cs="Times New Roman"/>
          <w:sz w:val="32"/>
          <w:szCs w:val="32"/>
        </w:rPr>
        <w:t>assembly program in input.txt file. The assembly code should be in standard format</w:t>
      </w:r>
      <w:r w:rsidR="00FE5EB9" w:rsidRPr="004E0609">
        <w:rPr>
          <w:rFonts w:ascii="Times New Roman" w:hAnsi="Times New Roman" w:cs="Times New Roman"/>
          <w:sz w:val="32"/>
          <w:szCs w:val="32"/>
        </w:rPr>
        <w:t>, with inde</w:t>
      </w:r>
      <w:r w:rsidR="008C2301">
        <w:rPr>
          <w:rFonts w:ascii="Times New Roman" w:hAnsi="Times New Roman" w:cs="Times New Roman"/>
          <w:sz w:val="32"/>
          <w:szCs w:val="32"/>
        </w:rPr>
        <w:t>ntation as shown</w:t>
      </w:r>
      <w:r w:rsidR="00BC1189">
        <w:rPr>
          <w:rFonts w:ascii="Times New Roman" w:hAnsi="Times New Roman" w:cs="Times New Roman"/>
          <w:sz w:val="32"/>
          <w:szCs w:val="32"/>
        </w:rPr>
        <w:t xml:space="preserve"> on next</w:t>
      </w:r>
      <w:r w:rsidR="0099464B">
        <w:rPr>
          <w:rFonts w:ascii="Times New Roman" w:hAnsi="Times New Roman" w:cs="Times New Roman"/>
          <w:sz w:val="32"/>
          <w:szCs w:val="32"/>
        </w:rPr>
        <w:t xml:space="preserve"> </w:t>
      </w:r>
      <w:r w:rsidR="00BC1189">
        <w:rPr>
          <w:rFonts w:ascii="Times New Roman" w:hAnsi="Times New Roman" w:cs="Times New Roman"/>
          <w:sz w:val="32"/>
          <w:szCs w:val="32"/>
        </w:rPr>
        <w:t>page.</w:t>
      </w:r>
    </w:p>
    <w:p w14:paraId="40B614E8" w14:textId="4DD394C7" w:rsidR="00E14435" w:rsidRDefault="00E14435" w:rsidP="004E504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451A78">
        <w:rPr>
          <w:rFonts w:ascii="Times New Roman" w:hAnsi="Times New Roman" w:cs="Times New Roman"/>
          <w:sz w:val="32"/>
          <w:szCs w:val="32"/>
        </w:rPr>
        <w:t>The program produces</w:t>
      </w:r>
      <w:r w:rsidR="0044083A" w:rsidRPr="00451A78">
        <w:rPr>
          <w:rFonts w:ascii="Times New Roman" w:hAnsi="Times New Roman" w:cs="Times New Roman"/>
          <w:sz w:val="32"/>
          <w:szCs w:val="32"/>
        </w:rPr>
        <w:t>:</w:t>
      </w:r>
    </w:p>
    <w:p w14:paraId="240D402B" w14:textId="2510B676" w:rsidR="00B91786" w:rsidRPr="00B91786" w:rsidRDefault="00B91786" w:rsidP="00B91786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output.txt: contains the object program generated.</w:t>
      </w:r>
    </w:p>
    <w:p w14:paraId="35AD232F" w14:textId="0066D980" w:rsidR="00313E41" w:rsidRPr="00451A78" w:rsidRDefault="00374B4F" w:rsidP="00313E41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451A78">
        <w:rPr>
          <w:rFonts w:ascii="Times New Roman" w:hAnsi="Times New Roman" w:cs="Times New Roman"/>
          <w:sz w:val="32"/>
          <w:szCs w:val="32"/>
        </w:rPr>
        <w:t>errors.txt</w:t>
      </w:r>
      <w:r w:rsidR="00B91786">
        <w:rPr>
          <w:rFonts w:ascii="Times New Roman" w:hAnsi="Times New Roman" w:cs="Times New Roman"/>
          <w:sz w:val="32"/>
          <w:szCs w:val="32"/>
        </w:rPr>
        <w:t>:</w:t>
      </w:r>
      <w:r w:rsidRPr="00451A78">
        <w:rPr>
          <w:rFonts w:ascii="Times New Roman" w:hAnsi="Times New Roman" w:cs="Times New Roman"/>
          <w:sz w:val="32"/>
          <w:szCs w:val="32"/>
        </w:rPr>
        <w:t xml:space="preserve"> contains the errors </w:t>
      </w:r>
      <w:r w:rsidR="00B91786">
        <w:rPr>
          <w:rFonts w:ascii="Times New Roman" w:hAnsi="Times New Roman" w:cs="Times New Roman"/>
          <w:sz w:val="32"/>
          <w:szCs w:val="32"/>
        </w:rPr>
        <w:t>detected i</w:t>
      </w:r>
      <w:r w:rsidRPr="00451A78">
        <w:rPr>
          <w:rFonts w:ascii="Times New Roman" w:hAnsi="Times New Roman" w:cs="Times New Roman"/>
          <w:sz w:val="32"/>
          <w:szCs w:val="32"/>
        </w:rPr>
        <w:t>n pass</w:t>
      </w:r>
      <w:r w:rsidR="00B91786">
        <w:rPr>
          <w:rFonts w:ascii="Times New Roman" w:hAnsi="Times New Roman" w:cs="Times New Roman"/>
          <w:sz w:val="32"/>
          <w:szCs w:val="32"/>
        </w:rPr>
        <w:t xml:space="preserve"> </w:t>
      </w:r>
      <w:r w:rsidR="00313E41" w:rsidRPr="00451A78">
        <w:rPr>
          <w:rFonts w:ascii="Times New Roman" w:hAnsi="Times New Roman" w:cs="Times New Roman"/>
          <w:sz w:val="32"/>
          <w:szCs w:val="32"/>
        </w:rPr>
        <w:t>1 and pass</w:t>
      </w:r>
      <w:r w:rsidR="00B91786">
        <w:rPr>
          <w:rFonts w:ascii="Times New Roman" w:hAnsi="Times New Roman" w:cs="Times New Roman"/>
          <w:sz w:val="32"/>
          <w:szCs w:val="32"/>
        </w:rPr>
        <w:t xml:space="preserve"> </w:t>
      </w:r>
      <w:r w:rsidR="00313E41" w:rsidRPr="00451A78">
        <w:rPr>
          <w:rFonts w:ascii="Times New Roman" w:hAnsi="Times New Roman" w:cs="Times New Roman"/>
          <w:sz w:val="32"/>
          <w:szCs w:val="32"/>
        </w:rPr>
        <w:t>2 respectively.</w:t>
      </w:r>
    </w:p>
    <w:p w14:paraId="16F36DF5" w14:textId="6224867A" w:rsidR="00602420" w:rsidRPr="00451A78" w:rsidRDefault="0099464B" w:rsidP="0099464B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Listing_File.txt: listing file </w:t>
      </w:r>
      <w:r w:rsidR="0053062C">
        <w:rPr>
          <w:rFonts w:ascii="Times New Roman" w:hAnsi="Times New Roman" w:cs="Times New Roman"/>
          <w:sz w:val="32"/>
          <w:szCs w:val="32"/>
        </w:rPr>
        <w:t>produced.</w:t>
      </w:r>
    </w:p>
    <w:p w14:paraId="0D5B4608" w14:textId="77777777" w:rsidR="005F348F" w:rsidRDefault="005F348F" w:rsidP="005F348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4D94DFE" w14:textId="77777777" w:rsidR="00F85AB7" w:rsidRPr="004256A9" w:rsidRDefault="00F85AB7" w:rsidP="004256A9">
      <w:pPr>
        <w:rPr>
          <w:rFonts w:ascii="Times New Roman" w:hAnsi="Times New Roman" w:cs="Times New Roman"/>
          <w:sz w:val="32"/>
          <w:szCs w:val="32"/>
        </w:rPr>
      </w:pPr>
    </w:p>
    <w:p w14:paraId="5BF02B98" w14:textId="1ABD35D0" w:rsidR="00F85AB7" w:rsidRDefault="00F85AB7" w:rsidP="005F348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Format of input:</w:t>
      </w:r>
    </w:p>
    <w:p w14:paraId="6A3E6727" w14:textId="1B7112EF" w:rsidR="00F85AB7" w:rsidRDefault="00F85AB7" w:rsidP="005F348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F85A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FC18EC" wp14:editId="355510C5">
            <wp:extent cx="3000794" cy="4001058"/>
            <wp:effectExtent l="0" t="0" r="9525" b="0"/>
            <wp:docPr id="200981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9D8" w14:textId="77777777" w:rsidR="00F85AB7" w:rsidRDefault="00F85AB7" w:rsidP="005F348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1F13636" w14:textId="38A44DE3" w:rsidR="00F85AB7" w:rsidRPr="00872834" w:rsidRDefault="0011692D" w:rsidP="0087283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1692D">
        <w:rPr>
          <w:rFonts w:ascii="Times New Roman" w:hAnsi="Times New Roman" w:cs="Times New Roman"/>
          <w:b/>
          <w:bCs/>
          <w:sz w:val="32"/>
          <w:szCs w:val="32"/>
        </w:rPr>
        <w:t>Working of the assembler</w:t>
      </w:r>
    </w:p>
    <w:p w14:paraId="6CF71D7F" w14:textId="556AD1EB" w:rsidR="000A6B3F" w:rsidRPr="000A6B3F" w:rsidRDefault="000A6B3F" w:rsidP="000A6B3F">
      <w:pPr>
        <w:ind w:left="360"/>
        <w:rPr>
          <w:rFonts w:ascii="Times New Roman" w:hAnsi="Times New Roman" w:cs="Times New Roman"/>
          <w:sz w:val="32"/>
          <w:szCs w:val="32"/>
        </w:rPr>
      </w:pPr>
      <w:r w:rsidRPr="000A6B3F">
        <w:rPr>
          <w:rFonts w:ascii="Times New Roman" w:hAnsi="Times New Roman" w:cs="Times New Roman"/>
          <w:sz w:val="32"/>
          <w:szCs w:val="32"/>
        </w:rPr>
        <w:t>In Pass</w:t>
      </w:r>
      <w:r w:rsidR="004E5B57">
        <w:rPr>
          <w:rFonts w:ascii="Times New Roman" w:hAnsi="Times New Roman" w:cs="Times New Roman"/>
          <w:sz w:val="32"/>
          <w:szCs w:val="32"/>
        </w:rPr>
        <w:t xml:space="preserve"> </w:t>
      </w:r>
      <w:r w:rsidRPr="000A6B3F">
        <w:rPr>
          <w:rFonts w:ascii="Times New Roman" w:hAnsi="Times New Roman" w:cs="Times New Roman"/>
          <w:sz w:val="32"/>
          <w:szCs w:val="32"/>
        </w:rPr>
        <w:t>1, addresses are assigned to all statements within the program, and the addresses allocated to all labels are stored. Additionally, certain assembler directives are handled during this phase.</w:t>
      </w:r>
    </w:p>
    <w:p w14:paraId="5247067F" w14:textId="77777777" w:rsidR="002E0471" w:rsidRDefault="009C2221" w:rsidP="002E0471">
      <w:pPr>
        <w:ind w:left="360"/>
        <w:rPr>
          <w:rFonts w:ascii="Times New Roman" w:hAnsi="Times New Roman" w:cs="Times New Roman"/>
          <w:sz w:val="32"/>
          <w:szCs w:val="32"/>
        </w:rPr>
      </w:pPr>
      <w:r w:rsidRPr="000A6B3F">
        <w:rPr>
          <w:rFonts w:ascii="Times New Roman" w:hAnsi="Times New Roman" w:cs="Times New Roman"/>
          <w:sz w:val="32"/>
          <w:szCs w:val="32"/>
        </w:rPr>
        <w:t>Pass</w:t>
      </w:r>
      <w:r w:rsidR="004E5B57">
        <w:rPr>
          <w:rFonts w:ascii="Times New Roman" w:hAnsi="Times New Roman" w:cs="Times New Roman"/>
          <w:sz w:val="32"/>
          <w:szCs w:val="32"/>
        </w:rPr>
        <w:t xml:space="preserve"> </w:t>
      </w:r>
      <w:r w:rsidRPr="000A6B3F">
        <w:rPr>
          <w:rFonts w:ascii="Times New Roman" w:hAnsi="Times New Roman" w:cs="Times New Roman"/>
          <w:sz w:val="32"/>
          <w:szCs w:val="32"/>
        </w:rPr>
        <w:t xml:space="preserve">2 assembles instructions </w:t>
      </w:r>
      <w:r w:rsidR="00C52B60" w:rsidRPr="000A6B3F">
        <w:rPr>
          <w:rFonts w:ascii="Times New Roman" w:hAnsi="Times New Roman" w:cs="Times New Roman"/>
          <w:sz w:val="32"/>
          <w:szCs w:val="32"/>
        </w:rPr>
        <w:t xml:space="preserve">by generating </w:t>
      </w:r>
      <w:r w:rsidR="004E5B57">
        <w:rPr>
          <w:rFonts w:ascii="Times New Roman" w:hAnsi="Times New Roman" w:cs="Times New Roman"/>
          <w:sz w:val="32"/>
          <w:szCs w:val="32"/>
        </w:rPr>
        <w:t>object code</w:t>
      </w:r>
      <w:r w:rsidR="00C52B60" w:rsidRPr="000A6B3F">
        <w:rPr>
          <w:rFonts w:ascii="Times New Roman" w:hAnsi="Times New Roman" w:cs="Times New Roman"/>
          <w:sz w:val="32"/>
          <w:szCs w:val="32"/>
        </w:rPr>
        <w:t xml:space="preserve"> using tables created in pass1</w:t>
      </w:r>
      <w:r w:rsidR="00FB073C" w:rsidRPr="000A6B3F">
        <w:rPr>
          <w:rFonts w:ascii="Times New Roman" w:hAnsi="Times New Roman" w:cs="Times New Roman"/>
          <w:sz w:val="32"/>
          <w:szCs w:val="32"/>
        </w:rPr>
        <w:t>. The data values defined by BYTE, WORD, etc. are assigned values.</w:t>
      </w:r>
      <w:r w:rsidR="003E2F63" w:rsidRPr="000A6B3F">
        <w:rPr>
          <w:rFonts w:ascii="Times New Roman" w:hAnsi="Times New Roman" w:cs="Times New Roman"/>
          <w:sz w:val="32"/>
          <w:szCs w:val="32"/>
        </w:rPr>
        <w:t xml:space="preserve"> The assembler directives that were not processed </w:t>
      </w:r>
      <w:r w:rsidR="001A55DC" w:rsidRPr="000A6B3F">
        <w:rPr>
          <w:rFonts w:ascii="Times New Roman" w:hAnsi="Times New Roman" w:cs="Times New Roman"/>
          <w:sz w:val="32"/>
          <w:szCs w:val="32"/>
        </w:rPr>
        <w:t xml:space="preserve">during </w:t>
      </w:r>
      <w:r w:rsidR="00472103" w:rsidRPr="000A6B3F">
        <w:rPr>
          <w:rFonts w:ascii="Times New Roman" w:hAnsi="Times New Roman" w:cs="Times New Roman"/>
          <w:sz w:val="32"/>
          <w:szCs w:val="32"/>
        </w:rPr>
        <w:t>pass1 are processed.</w:t>
      </w:r>
      <w:r w:rsidR="001D072E" w:rsidRPr="000A6B3F">
        <w:rPr>
          <w:rFonts w:ascii="Times New Roman" w:hAnsi="Times New Roman" w:cs="Times New Roman"/>
          <w:sz w:val="32"/>
          <w:szCs w:val="32"/>
        </w:rPr>
        <w:t xml:space="preserve"> The object program and the assembly listing are </w:t>
      </w:r>
      <w:r w:rsidR="006E5DC3" w:rsidRPr="000A6B3F">
        <w:rPr>
          <w:rFonts w:ascii="Times New Roman" w:hAnsi="Times New Roman" w:cs="Times New Roman"/>
          <w:sz w:val="32"/>
          <w:szCs w:val="32"/>
        </w:rPr>
        <w:t>written into output.txt and Listing_File.txt.</w:t>
      </w:r>
      <w:r w:rsidR="00370344">
        <w:rPr>
          <w:rFonts w:ascii="Times New Roman" w:hAnsi="Times New Roman" w:cs="Times New Roman"/>
          <w:sz w:val="32"/>
          <w:szCs w:val="32"/>
        </w:rPr>
        <w:t xml:space="preserve"> The assembler </w:t>
      </w:r>
      <w:r w:rsidR="00D346DD">
        <w:rPr>
          <w:rFonts w:ascii="Times New Roman" w:hAnsi="Times New Roman" w:cs="Times New Roman"/>
          <w:sz w:val="32"/>
          <w:szCs w:val="32"/>
        </w:rPr>
        <w:t>generates modification records corresponding to any format 4 instructions and instructions involving external references.</w:t>
      </w:r>
      <w:bookmarkStart w:id="0" w:name="_Toc131799916"/>
    </w:p>
    <w:p w14:paraId="19CE6771" w14:textId="77777777" w:rsidR="004256A9" w:rsidRDefault="004256A9" w:rsidP="002E047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B7D6985" w14:textId="785037B7" w:rsidR="004256A9" w:rsidRPr="00C511B5" w:rsidRDefault="00F14EFF" w:rsidP="00C511B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C511B5">
        <w:rPr>
          <w:rFonts w:ascii="Times New Roman" w:hAnsi="Times New Roman" w:cs="Times New Roman"/>
          <w:b/>
          <w:bCs/>
          <w:sz w:val="32"/>
          <w:szCs w:val="32"/>
        </w:rPr>
        <w:lastRenderedPageBreak/>
        <w:t>Shortcomings</w:t>
      </w:r>
      <w:r w:rsidRPr="00C511B5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511B5">
        <w:rPr>
          <w:rFonts w:ascii="Times New Roman" w:hAnsi="Times New Roman" w:cs="Times New Roman"/>
          <w:sz w:val="32"/>
          <w:szCs w:val="32"/>
        </w:rPr>
        <w:t>The assembler does not support program control blocks as of now</w:t>
      </w:r>
      <w:r w:rsidR="00C511B5" w:rsidRPr="00C511B5"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2AF9E96A" w14:textId="71D65646" w:rsidR="00EB1181" w:rsidRPr="00C511B5" w:rsidRDefault="00C511B5" w:rsidP="00C511B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C511B5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Images</w:t>
      </w:r>
    </w:p>
    <w:p w14:paraId="7D478AA5" w14:textId="13162BBA" w:rsidR="00EB1181" w:rsidRPr="00451A78" w:rsidRDefault="00EB1181" w:rsidP="00CF0F95">
      <w:pPr>
        <w:ind w:left="360"/>
        <w:rPr>
          <w:rFonts w:ascii="Times New Roman" w:hAnsi="Times New Roman" w:cs="Times New Roman"/>
          <w:sz w:val="32"/>
          <w:szCs w:val="32"/>
        </w:rPr>
      </w:pPr>
      <w:r w:rsidRPr="00451A78">
        <w:rPr>
          <w:rFonts w:ascii="Times New Roman" w:hAnsi="Times New Roman" w:cs="Times New Roman"/>
          <w:sz w:val="32"/>
          <w:szCs w:val="32"/>
        </w:rPr>
        <w:t xml:space="preserve">This SIC/XE assembler supports control sections. </w:t>
      </w:r>
      <w:r w:rsidR="00CF0F95">
        <w:rPr>
          <w:rFonts w:ascii="Times New Roman" w:hAnsi="Times New Roman" w:cs="Times New Roman"/>
          <w:sz w:val="32"/>
          <w:szCs w:val="32"/>
        </w:rPr>
        <w:t xml:space="preserve">It has been tested  against some inputs attached with the project folder </w:t>
      </w:r>
    </w:p>
    <w:p w14:paraId="3E3A717E" w14:textId="771AAE70" w:rsidR="00176352" w:rsidRDefault="00C051EA" w:rsidP="00EB11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output</w:t>
      </w:r>
      <w:r w:rsidR="00A60FB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6D0A6FB" w14:textId="20368552" w:rsidR="00C051EA" w:rsidRPr="00813F71" w:rsidRDefault="00C051EA" w:rsidP="00EB1181">
      <w:pPr>
        <w:rPr>
          <w:rFonts w:asciiTheme="majorHAnsi" w:hAnsiTheme="majorHAnsi" w:cstheme="majorHAnsi"/>
          <w:sz w:val="28"/>
          <w:szCs w:val="28"/>
          <w:u w:val="single"/>
        </w:rPr>
      </w:pPr>
      <w:r w:rsidRPr="00C051EA">
        <w:rPr>
          <w:rFonts w:asciiTheme="majorHAnsi" w:hAnsiTheme="majorHAnsi" w:cstheme="majorHAnsi"/>
          <w:sz w:val="28"/>
          <w:szCs w:val="28"/>
          <w:u w:val="single"/>
        </w:rPr>
        <w:drawing>
          <wp:inline distT="0" distB="0" distL="0" distR="0" wp14:anchorId="6E920BC1" wp14:editId="5E4E904F">
            <wp:extent cx="5943600" cy="1567180"/>
            <wp:effectExtent l="0" t="0" r="0" b="0"/>
            <wp:docPr id="175696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6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73" w:rsidRPr="00946373">
        <w:rPr>
          <w:noProof/>
          <w14:ligatures w14:val="standardContextual"/>
        </w:rPr>
        <w:t xml:space="preserve"> </w:t>
      </w:r>
      <w:r w:rsidR="00946373" w:rsidRPr="00946373">
        <w:rPr>
          <w:rFonts w:asciiTheme="majorHAnsi" w:hAnsiTheme="majorHAnsi" w:cstheme="majorHAnsi"/>
          <w:sz w:val="28"/>
          <w:szCs w:val="28"/>
          <w:u w:val="single"/>
        </w:rPr>
        <w:drawing>
          <wp:inline distT="0" distB="0" distL="0" distR="0" wp14:anchorId="4A09034F" wp14:editId="588345B7">
            <wp:extent cx="5943600" cy="1605280"/>
            <wp:effectExtent l="0" t="0" r="0" b="0"/>
            <wp:docPr id="121891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35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EA" w:rsidRPr="00813F71" w:rsidSect="00FF14A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F6F4" w14:textId="77777777" w:rsidR="00945E3A" w:rsidRDefault="00945E3A" w:rsidP="00691B11">
      <w:pPr>
        <w:spacing w:after="0" w:line="240" w:lineRule="auto"/>
      </w:pPr>
      <w:r>
        <w:separator/>
      </w:r>
    </w:p>
  </w:endnote>
  <w:endnote w:type="continuationSeparator" w:id="0">
    <w:p w14:paraId="57E52065" w14:textId="77777777" w:rsidR="00945E3A" w:rsidRDefault="00945E3A" w:rsidP="0069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338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8F2F5" w14:textId="17649C66" w:rsidR="002E629D" w:rsidRDefault="002E62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9EDA6" w14:textId="3A1EAD21" w:rsidR="002A1069" w:rsidRDefault="002A1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8947" w14:textId="77777777" w:rsidR="00945E3A" w:rsidRDefault="00945E3A" w:rsidP="00691B11">
      <w:pPr>
        <w:spacing w:after="0" w:line="240" w:lineRule="auto"/>
      </w:pPr>
      <w:r>
        <w:separator/>
      </w:r>
    </w:p>
  </w:footnote>
  <w:footnote w:type="continuationSeparator" w:id="0">
    <w:p w14:paraId="59040B2B" w14:textId="77777777" w:rsidR="00945E3A" w:rsidRDefault="00945E3A" w:rsidP="00691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EAC"/>
    <w:multiLevelType w:val="multilevel"/>
    <w:tmpl w:val="FB384A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7C6277"/>
    <w:multiLevelType w:val="hybridMultilevel"/>
    <w:tmpl w:val="7242B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473F"/>
    <w:multiLevelType w:val="multilevel"/>
    <w:tmpl w:val="18E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F16EC"/>
    <w:multiLevelType w:val="multilevel"/>
    <w:tmpl w:val="2A2AF55E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B41562D"/>
    <w:multiLevelType w:val="multilevel"/>
    <w:tmpl w:val="A7586F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1F681025"/>
    <w:multiLevelType w:val="multilevel"/>
    <w:tmpl w:val="3CE44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E528E"/>
    <w:multiLevelType w:val="multilevel"/>
    <w:tmpl w:val="D08C1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60450"/>
    <w:multiLevelType w:val="multilevel"/>
    <w:tmpl w:val="46D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56B82"/>
    <w:multiLevelType w:val="hybridMultilevel"/>
    <w:tmpl w:val="9744B40C"/>
    <w:lvl w:ilvl="0" w:tplc="BE94A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3C60"/>
    <w:multiLevelType w:val="multilevel"/>
    <w:tmpl w:val="BA82C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21F3E"/>
    <w:multiLevelType w:val="multilevel"/>
    <w:tmpl w:val="748EC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96803"/>
    <w:multiLevelType w:val="hybridMultilevel"/>
    <w:tmpl w:val="6BEEE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6E26BC"/>
    <w:multiLevelType w:val="multilevel"/>
    <w:tmpl w:val="6028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A7D47"/>
    <w:multiLevelType w:val="multilevel"/>
    <w:tmpl w:val="BFBE600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45E35943"/>
    <w:multiLevelType w:val="multilevel"/>
    <w:tmpl w:val="39028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37B43"/>
    <w:multiLevelType w:val="multilevel"/>
    <w:tmpl w:val="031E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6482B"/>
    <w:multiLevelType w:val="multilevel"/>
    <w:tmpl w:val="94AE570C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49A62D3F"/>
    <w:multiLevelType w:val="multilevel"/>
    <w:tmpl w:val="263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C12F62"/>
    <w:multiLevelType w:val="multilevel"/>
    <w:tmpl w:val="FAC26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484826"/>
    <w:multiLevelType w:val="multilevel"/>
    <w:tmpl w:val="33106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B7B82"/>
    <w:multiLevelType w:val="multilevel"/>
    <w:tmpl w:val="092891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57C42FB5"/>
    <w:multiLevelType w:val="multilevel"/>
    <w:tmpl w:val="E60613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59D91471"/>
    <w:multiLevelType w:val="multilevel"/>
    <w:tmpl w:val="D8F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672D0"/>
    <w:multiLevelType w:val="hybridMultilevel"/>
    <w:tmpl w:val="ECC4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A0893"/>
    <w:multiLevelType w:val="hybridMultilevel"/>
    <w:tmpl w:val="323803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C363A"/>
    <w:multiLevelType w:val="hybridMultilevel"/>
    <w:tmpl w:val="F9CCA9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C302E9"/>
    <w:multiLevelType w:val="multilevel"/>
    <w:tmpl w:val="A69E7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90AAA"/>
    <w:multiLevelType w:val="multilevel"/>
    <w:tmpl w:val="9FAE80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66272218"/>
    <w:multiLevelType w:val="multilevel"/>
    <w:tmpl w:val="435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A27D46"/>
    <w:multiLevelType w:val="multilevel"/>
    <w:tmpl w:val="521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7D7F5F"/>
    <w:multiLevelType w:val="multilevel"/>
    <w:tmpl w:val="68AA9D0A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 w15:restartNumberingAfterBreak="0">
    <w:nsid w:val="763B01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337AD5"/>
    <w:multiLevelType w:val="multilevel"/>
    <w:tmpl w:val="FCB2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53088"/>
    <w:multiLevelType w:val="multilevel"/>
    <w:tmpl w:val="1FE03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76735"/>
    <w:multiLevelType w:val="hybridMultilevel"/>
    <w:tmpl w:val="406CEBBE"/>
    <w:lvl w:ilvl="0" w:tplc="F0407480">
      <w:start w:val="1"/>
      <w:numFmt w:val="bullet"/>
      <w:lvlText w:val=""/>
      <w:lvlJc w:val="right"/>
      <w:pPr>
        <w:ind w:left="1440" w:hanging="360"/>
      </w:pPr>
      <w:rPr>
        <w:rFonts w:ascii="Symbol" w:eastAsia="STXinwe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27699A"/>
    <w:multiLevelType w:val="multilevel"/>
    <w:tmpl w:val="2F1CA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A72F3"/>
    <w:multiLevelType w:val="multilevel"/>
    <w:tmpl w:val="60E24B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443619769">
    <w:abstractNumId w:val="11"/>
  </w:num>
  <w:num w:numId="2" w16cid:durableId="392656291">
    <w:abstractNumId w:val="28"/>
  </w:num>
  <w:num w:numId="3" w16cid:durableId="1094088946">
    <w:abstractNumId w:val="2"/>
  </w:num>
  <w:num w:numId="4" w16cid:durableId="524829517">
    <w:abstractNumId w:val="14"/>
  </w:num>
  <w:num w:numId="5" w16cid:durableId="912617029">
    <w:abstractNumId w:val="19"/>
  </w:num>
  <w:num w:numId="6" w16cid:durableId="793865925">
    <w:abstractNumId w:val="10"/>
  </w:num>
  <w:num w:numId="7" w16cid:durableId="992878055">
    <w:abstractNumId w:val="33"/>
  </w:num>
  <w:num w:numId="8" w16cid:durableId="1300720911">
    <w:abstractNumId w:val="22"/>
  </w:num>
  <w:num w:numId="9" w16cid:durableId="864640623">
    <w:abstractNumId w:val="0"/>
  </w:num>
  <w:num w:numId="10" w16cid:durableId="407532924">
    <w:abstractNumId w:val="18"/>
  </w:num>
  <w:num w:numId="11" w16cid:durableId="2037079944">
    <w:abstractNumId w:val="5"/>
  </w:num>
  <w:num w:numId="12" w16cid:durableId="784881860">
    <w:abstractNumId w:val="32"/>
  </w:num>
  <w:num w:numId="13" w16cid:durableId="414278841">
    <w:abstractNumId w:val="12"/>
  </w:num>
  <w:num w:numId="14" w16cid:durableId="1677537981">
    <w:abstractNumId w:val="26"/>
  </w:num>
  <w:num w:numId="15" w16cid:durableId="1011684818">
    <w:abstractNumId w:val="29"/>
  </w:num>
  <w:num w:numId="16" w16cid:durableId="1077089731">
    <w:abstractNumId w:val="9"/>
  </w:num>
  <w:num w:numId="17" w16cid:durableId="452603378">
    <w:abstractNumId w:val="35"/>
  </w:num>
  <w:num w:numId="18" w16cid:durableId="1270697813">
    <w:abstractNumId w:val="17"/>
  </w:num>
  <w:num w:numId="19" w16cid:durableId="869953478">
    <w:abstractNumId w:val="21"/>
  </w:num>
  <w:num w:numId="20" w16cid:durableId="1261178103">
    <w:abstractNumId w:val="30"/>
  </w:num>
  <w:num w:numId="21" w16cid:durableId="197207626">
    <w:abstractNumId w:val="27"/>
  </w:num>
  <w:num w:numId="22" w16cid:durableId="219555625">
    <w:abstractNumId w:val="16"/>
  </w:num>
  <w:num w:numId="23" w16cid:durableId="445589838">
    <w:abstractNumId w:val="7"/>
  </w:num>
  <w:num w:numId="24" w16cid:durableId="1132018815">
    <w:abstractNumId w:val="20"/>
  </w:num>
  <w:num w:numId="25" w16cid:durableId="653030252">
    <w:abstractNumId w:val="3"/>
  </w:num>
  <w:num w:numId="26" w16cid:durableId="1402218172">
    <w:abstractNumId w:val="4"/>
  </w:num>
  <w:num w:numId="27" w16cid:durableId="776758153">
    <w:abstractNumId w:val="13"/>
  </w:num>
  <w:num w:numId="28" w16cid:durableId="326173122">
    <w:abstractNumId w:val="15"/>
  </w:num>
  <w:num w:numId="29" w16cid:durableId="392431139">
    <w:abstractNumId w:val="6"/>
  </w:num>
  <w:num w:numId="30" w16cid:durableId="757675605">
    <w:abstractNumId w:val="36"/>
  </w:num>
  <w:num w:numId="31" w16cid:durableId="1759474681">
    <w:abstractNumId w:val="23"/>
  </w:num>
  <w:num w:numId="32" w16cid:durableId="141889919">
    <w:abstractNumId w:val="31"/>
  </w:num>
  <w:num w:numId="33" w16cid:durableId="1027875678">
    <w:abstractNumId w:val="34"/>
  </w:num>
  <w:num w:numId="34" w16cid:durableId="285894229">
    <w:abstractNumId w:val="1"/>
  </w:num>
  <w:num w:numId="35" w16cid:durableId="1359282686">
    <w:abstractNumId w:val="8"/>
  </w:num>
  <w:num w:numId="36" w16cid:durableId="320696963">
    <w:abstractNumId w:val="24"/>
  </w:num>
  <w:num w:numId="37" w16cid:durableId="10431672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0C8"/>
    <w:rsid w:val="00004C46"/>
    <w:rsid w:val="00007179"/>
    <w:rsid w:val="00036080"/>
    <w:rsid w:val="0006026F"/>
    <w:rsid w:val="000614BD"/>
    <w:rsid w:val="0006675B"/>
    <w:rsid w:val="00070C36"/>
    <w:rsid w:val="00072498"/>
    <w:rsid w:val="00073923"/>
    <w:rsid w:val="00076E59"/>
    <w:rsid w:val="0008287F"/>
    <w:rsid w:val="000829F8"/>
    <w:rsid w:val="000A4165"/>
    <w:rsid w:val="000A6B3F"/>
    <w:rsid w:val="000C181D"/>
    <w:rsid w:val="000C7501"/>
    <w:rsid w:val="000E6557"/>
    <w:rsid w:val="000F41DC"/>
    <w:rsid w:val="000F4E84"/>
    <w:rsid w:val="000F774E"/>
    <w:rsid w:val="00100876"/>
    <w:rsid w:val="00114CCA"/>
    <w:rsid w:val="0011692D"/>
    <w:rsid w:val="00137AE5"/>
    <w:rsid w:val="0015377E"/>
    <w:rsid w:val="00164C19"/>
    <w:rsid w:val="00176352"/>
    <w:rsid w:val="00180EC5"/>
    <w:rsid w:val="001A55DC"/>
    <w:rsid w:val="001A5CD9"/>
    <w:rsid w:val="001B0F7B"/>
    <w:rsid w:val="001B14B2"/>
    <w:rsid w:val="001B4B35"/>
    <w:rsid w:val="001C2311"/>
    <w:rsid w:val="001C5FEA"/>
    <w:rsid w:val="001D072E"/>
    <w:rsid w:val="001D45CA"/>
    <w:rsid w:val="001D724B"/>
    <w:rsid w:val="001D793E"/>
    <w:rsid w:val="00210CCD"/>
    <w:rsid w:val="00224E2B"/>
    <w:rsid w:val="0022513B"/>
    <w:rsid w:val="00230F73"/>
    <w:rsid w:val="0023601A"/>
    <w:rsid w:val="002367B2"/>
    <w:rsid w:val="00246B32"/>
    <w:rsid w:val="00246DDE"/>
    <w:rsid w:val="0025026C"/>
    <w:rsid w:val="00252748"/>
    <w:rsid w:val="00265B11"/>
    <w:rsid w:val="00285C53"/>
    <w:rsid w:val="002876D9"/>
    <w:rsid w:val="00294EFD"/>
    <w:rsid w:val="002A1069"/>
    <w:rsid w:val="002B0958"/>
    <w:rsid w:val="002B26EE"/>
    <w:rsid w:val="002E0471"/>
    <w:rsid w:val="002E132D"/>
    <w:rsid w:val="002E17B2"/>
    <w:rsid w:val="002E629D"/>
    <w:rsid w:val="002E7E94"/>
    <w:rsid w:val="002F6FD4"/>
    <w:rsid w:val="002F72B0"/>
    <w:rsid w:val="003130BA"/>
    <w:rsid w:val="00313E41"/>
    <w:rsid w:val="00320808"/>
    <w:rsid w:val="00324C42"/>
    <w:rsid w:val="0033574C"/>
    <w:rsid w:val="0035632B"/>
    <w:rsid w:val="00364023"/>
    <w:rsid w:val="00370344"/>
    <w:rsid w:val="003745D2"/>
    <w:rsid w:val="00374B4F"/>
    <w:rsid w:val="00387720"/>
    <w:rsid w:val="003904E1"/>
    <w:rsid w:val="003A00C8"/>
    <w:rsid w:val="003A2650"/>
    <w:rsid w:val="003B140F"/>
    <w:rsid w:val="003B456B"/>
    <w:rsid w:val="003C0525"/>
    <w:rsid w:val="003C2BA6"/>
    <w:rsid w:val="003C3B8F"/>
    <w:rsid w:val="003D65E4"/>
    <w:rsid w:val="003E1F34"/>
    <w:rsid w:val="003E2F63"/>
    <w:rsid w:val="004100EE"/>
    <w:rsid w:val="00413301"/>
    <w:rsid w:val="00415386"/>
    <w:rsid w:val="004206F5"/>
    <w:rsid w:val="004256A9"/>
    <w:rsid w:val="00427D39"/>
    <w:rsid w:val="00432F4D"/>
    <w:rsid w:val="0044083A"/>
    <w:rsid w:val="00451A78"/>
    <w:rsid w:val="00472103"/>
    <w:rsid w:val="0047610F"/>
    <w:rsid w:val="004804AC"/>
    <w:rsid w:val="00482005"/>
    <w:rsid w:val="00485AE8"/>
    <w:rsid w:val="00486A78"/>
    <w:rsid w:val="00491FD5"/>
    <w:rsid w:val="004935BA"/>
    <w:rsid w:val="004A33F6"/>
    <w:rsid w:val="004B4400"/>
    <w:rsid w:val="004D0F96"/>
    <w:rsid w:val="004D1A33"/>
    <w:rsid w:val="004E0609"/>
    <w:rsid w:val="004E5049"/>
    <w:rsid w:val="004E5B57"/>
    <w:rsid w:val="005252C9"/>
    <w:rsid w:val="0053062C"/>
    <w:rsid w:val="005361FA"/>
    <w:rsid w:val="005373DC"/>
    <w:rsid w:val="0054698B"/>
    <w:rsid w:val="0056623F"/>
    <w:rsid w:val="00577361"/>
    <w:rsid w:val="005968BC"/>
    <w:rsid w:val="005B5F54"/>
    <w:rsid w:val="005C35D8"/>
    <w:rsid w:val="005F348F"/>
    <w:rsid w:val="00602420"/>
    <w:rsid w:val="0060379E"/>
    <w:rsid w:val="00612C3F"/>
    <w:rsid w:val="00615334"/>
    <w:rsid w:val="006208CB"/>
    <w:rsid w:val="00630631"/>
    <w:rsid w:val="006331AE"/>
    <w:rsid w:val="00646E78"/>
    <w:rsid w:val="00677A4E"/>
    <w:rsid w:val="00691B11"/>
    <w:rsid w:val="006A33E1"/>
    <w:rsid w:val="006A50D7"/>
    <w:rsid w:val="006A77E1"/>
    <w:rsid w:val="006B47B9"/>
    <w:rsid w:val="006B4861"/>
    <w:rsid w:val="006C4185"/>
    <w:rsid w:val="006D0746"/>
    <w:rsid w:val="006E5787"/>
    <w:rsid w:val="006E5DC3"/>
    <w:rsid w:val="006F1FB2"/>
    <w:rsid w:val="006F4654"/>
    <w:rsid w:val="0071595C"/>
    <w:rsid w:val="007420AC"/>
    <w:rsid w:val="00743C5E"/>
    <w:rsid w:val="00745A27"/>
    <w:rsid w:val="00751BC3"/>
    <w:rsid w:val="007639DB"/>
    <w:rsid w:val="007739DC"/>
    <w:rsid w:val="0078617D"/>
    <w:rsid w:val="007B4C90"/>
    <w:rsid w:val="007D4CDE"/>
    <w:rsid w:val="00813F71"/>
    <w:rsid w:val="0083639C"/>
    <w:rsid w:val="00853EF2"/>
    <w:rsid w:val="00867368"/>
    <w:rsid w:val="00872834"/>
    <w:rsid w:val="00876F2E"/>
    <w:rsid w:val="0087735E"/>
    <w:rsid w:val="008C2301"/>
    <w:rsid w:val="0090061C"/>
    <w:rsid w:val="009067AA"/>
    <w:rsid w:val="00926FDF"/>
    <w:rsid w:val="00932B06"/>
    <w:rsid w:val="0093608D"/>
    <w:rsid w:val="00945E3A"/>
    <w:rsid w:val="00946373"/>
    <w:rsid w:val="00950090"/>
    <w:rsid w:val="00950EA1"/>
    <w:rsid w:val="00964356"/>
    <w:rsid w:val="00964AC2"/>
    <w:rsid w:val="009754BF"/>
    <w:rsid w:val="00981816"/>
    <w:rsid w:val="00991046"/>
    <w:rsid w:val="00992741"/>
    <w:rsid w:val="0099464B"/>
    <w:rsid w:val="009C1DF5"/>
    <w:rsid w:val="009C2221"/>
    <w:rsid w:val="009F72BA"/>
    <w:rsid w:val="00A00401"/>
    <w:rsid w:val="00A221A9"/>
    <w:rsid w:val="00A5294F"/>
    <w:rsid w:val="00A60FB0"/>
    <w:rsid w:val="00A65727"/>
    <w:rsid w:val="00A661F8"/>
    <w:rsid w:val="00A84331"/>
    <w:rsid w:val="00A85FB1"/>
    <w:rsid w:val="00AB1105"/>
    <w:rsid w:val="00AB5422"/>
    <w:rsid w:val="00AB5E4B"/>
    <w:rsid w:val="00AC10F0"/>
    <w:rsid w:val="00AD4F79"/>
    <w:rsid w:val="00AD7F72"/>
    <w:rsid w:val="00AE5206"/>
    <w:rsid w:val="00AE5E56"/>
    <w:rsid w:val="00AF5E15"/>
    <w:rsid w:val="00B06461"/>
    <w:rsid w:val="00B0647F"/>
    <w:rsid w:val="00B13CD7"/>
    <w:rsid w:val="00B266A4"/>
    <w:rsid w:val="00B33C7E"/>
    <w:rsid w:val="00B37CA8"/>
    <w:rsid w:val="00B465CB"/>
    <w:rsid w:val="00B47B1E"/>
    <w:rsid w:val="00B619A7"/>
    <w:rsid w:val="00B74B40"/>
    <w:rsid w:val="00B85062"/>
    <w:rsid w:val="00B87FB5"/>
    <w:rsid w:val="00B91786"/>
    <w:rsid w:val="00B939A9"/>
    <w:rsid w:val="00B94F09"/>
    <w:rsid w:val="00BA61AB"/>
    <w:rsid w:val="00BB3E0A"/>
    <w:rsid w:val="00BC1189"/>
    <w:rsid w:val="00BD54D5"/>
    <w:rsid w:val="00BF2D61"/>
    <w:rsid w:val="00C051EA"/>
    <w:rsid w:val="00C06152"/>
    <w:rsid w:val="00C107E4"/>
    <w:rsid w:val="00C17749"/>
    <w:rsid w:val="00C22C10"/>
    <w:rsid w:val="00C37DFC"/>
    <w:rsid w:val="00C4666A"/>
    <w:rsid w:val="00C46E58"/>
    <w:rsid w:val="00C511B5"/>
    <w:rsid w:val="00C52B60"/>
    <w:rsid w:val="00C633A7"/>
    <w:rsid w:val="00C65AF7"/>
    <w:rsid w:val="00C705F6"/>
    <w:rsid w:val="00C83B7C"/>
    <w:rsid w:val="00CA69B2"/>
    <w:rsid w:val="00CC5E40"/>
    <w:rsid w:val="00CD3150"/>
    <w:rsid w:val="00CF0F95"/>
    <w:rsid w:val="00CF634F"/>
    <w:rsid w:val="00D06747"/>
    <w:rsid w:val="00D235E5"/>
    <w:rsid w:val="00D3023F"/>
    <w:rsid w:val="00D346DD"/>
    <w:rsid w:val="00D34923"/>
    <w:rsid w:val="00D37D24"/>
    <w:rsid w:val="00D43628"/>
    <w:rsid w:val="00D44130"/>
    <w:rsid w:val="00D5238E"/>
    <w:rsid w:val="00D60203"/>
    <w:rsid w:val="00D61656"/>
    <w:rsid w:val="00D66862"/>
    <w:rsid w:val="00D758A8"/>
    <w:rsid w:val="00DA1606"/>
    <w:rsid w:val="00DA421C"/>
    <w:rsid w:val="00DC10C0"/>
    <w:rsid w:val="00DD448D"/>
    <w:rsid w:val="00DE2A80"/>
    <w:rsid w:val="00E14435"/>
    <w:rsid w:val="00E51F4A"/>
    <w:rsid w:val="00E54A74"/>
    <w:rsid w:val="00E73104"/>
    <w:rsid w:val="00E76607"/>
    <w:rsid w:val="00E81937"/>
    <w:rsid w:val="00E83478"/>
    <w:rsid w:val="00EA7B25"/>
    <w:rsid w:val="00EB068A"/>
    <w:rsid w:val="00EB1181"/>
    <w:rsid w:val="00EB140E"/>
    <w:rsid w:val="00EB2D31"/>
    <w:rsid w:val="00EB4BE9"/>
    <w:rsid w:val="00EB6E1D"/>
    <w:rsid w:val="00EE3D2F"/>
    <w:rsid w:val="00EE4F62"/>
    <w:rsid w:val="00F14EFF"/>
    <w:rsid w:val="00F26347"/>
    <w:rsid w:val="00F31FB5"/>
    <w:rsid w:val="00F45D4E"/>
    <w:rsid w:val="00F85AB7"/>
    <w:rsid w:val="00F91E98"/>
    <w:rsid w:val="00F975E6"/>
    <w:rsid w:val="00FB073C"/>
    <w:rsid w:val="00FB2F74"/>
    <w:rsid w:val="00FB5B40"/>
    <w:rsid w:val="00FD52C0"/>
    <w:rsid w:val="00FE2913"/>
    <w:rsid w:val="00FE5EB9"/>
    <w:rsid w:val="00FE6552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4A99"/>
  <w15:docId w15:val="{7D4786AF-9271-41F5-BD13-550AD7C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C8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0C8"/>
    <w:pPr>
      <w:keepNext/>
      <w:keepLines/>
      <w:pBdr>
        <w:bottom w:val="single" w:sz="4" w:space="2" w:color="A5D02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4B4B4B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C8"/>
    <w:rPr>
      <w:rFonts w:asciiTheme="majorHAnsi" w:eastAsiaTheme="majorEastAsia" w:hAnsiTheme="majorHAnsi" w:cstheme="majorBidi"/>
      <w:color w:val="4B4B4B" w:themeColor="text1" w:themeTint="D9"/>
      <w:kern w:val="0"/>
      <w:sz w:val="40"/>
      <w:szCs w:val="4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0C8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3A00C8"/>
    <w:pPr>
      <w:numPr>
        <w:ilvl w:val="1"/>
      </w:numPr>
      <w:spacing w:after="240"/>
    </w:pPr>
    <w:rPr>
      <w:caps/>
      <w:color w:val="60606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C8"/>
    <w:rPr>
      <w:rFonts w:eastAsiaTheme="minorEastAsia"/>
      <w:caps/>
      <w:color w:val="606060" w:themeColor="text1" w:themeTint="BF"/>
      <w:spacing w:val="20"/>
      <w:kern w:val="0"/>
      <w:sz w:val="28"/>
      <w:szCs w:val="28"/>
      <w14:ligatures w14:val="none"/>
    </w:rPr>
  </w:style>
  <w:style w:type="character" w:styleId="BookTitle">
    <w:name w:val="Book Title"/>
    <w:basedOn w:val="DefaultParagraphFont"/>
    <w:uiPriority w:val="33"/>
    <w:qFormat/>
    <w:rsid w:val="003A00C8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69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11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B11"/>
    <w:rPr>
      <w:rFonts w:eastAsiaTheme="minorEastAsia"/>
      <w:kern w:val="0"/>
      <w:sz w:val="21"/>
      <w:szCs w:val="21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2B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2BA6"/>
    <w:rPr>
      <w:color w:val="005D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1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0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E2F63"/>
    <w:rPr>
      <w:i/>
      <w:iCs/>
      <w:color w:val="606060" w:themeColor="text1" w:themeTint="BF"/>
    </w:rPr>
  </w:style>
  <w:style w:type="table" w:styleId="TableGrid">
    <w:name w:val="Table Grid"/>
    <w:basedOn w:val="TableNormal"/>
    <w:uiPriority w:val="39"/>
    <w:rsid w:val="00D6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9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2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5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6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535f98-5b79-47b1-8f4f-c504002e37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7B9AF98F4845B6C94475DC5A64D9" ma:contentTypeVersion="14" ma:contentTypeDescription="Create a new document." ma:contentTypeScope="" ma:versionID="4935debfc05990d2d410331a01d2dcff">
  <xsd:schema xmlns:xsd="http://www.w3.org/2001/XMLSchema" xmlns:xs="http://www.w3.org/2001/XMLSchema" xmlns:p="http://schemas.microsoft.com/office/2006/metadata/properties" xmlns:ns3="433af422-5cc6-4a39-af29-4d2d92169cdb" xmlns:ns4="00535f98-5b79-47b1-8f4f-c504002e37cf" targetNamespace="http://schemas.microsoft.com/office/2006/metadata/properties" ma:root="true" ma:fieldsID="c2abd829873050f3f1c6ebce8a0cd895" ns3:_="" ns4:_="">
    <xsd:import namespace="433af422-5cc6-4a39-af29-4d2d92169cdb"/>
    <xsd:import namespace="00535f98-5b79-47b1-8f4f-c504002e37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f422-5cc6-4a39-af29-4d2d92169c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35f98-5b79-47b1-8f4f-c504002e3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8C767-000F-4BB7-8B3C-20D5D25E69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5DE7E8-7AF2-4414-BB3B-8818E8A14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973CC-919F-45A8-BF4E-C9AC65738DDB}">
  <ds:schemaRefs>
    <ds:schemaRef ds:uri="http://schemas.microsoft.com/office/2006/metadata/properties"/>
    <ds:schemaRef ds:uri="http://schemas.microsoft.com/office/infopath/2007/PartnerControls"/>
    <ds:schemaRef ds:uri="00535f98-5b79-47b1-8f4f-c504002e37cf"/>
  </ds:schemaRefs>
</ds:datastoreItem>
</file>

<file path=customXml/itemProps4.xml><?xml version="1.0" encoding="utf-8"?>
<ds:datastoreItem xmlns:ds="http://schemas.openxmlformats.org/officeDocument/2006/customXml" ds:itemID="{D6D540BA-E973-41F5-997C-CB340A7D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af422-5cc6-4a39-af29-4d2d92169cdb"/>
    <ds:schemaRef ds:uri="00535f98-5b79-47b1-8f4f-c504002e3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 PAVAN SAI</dc:creator>
  <cp:keywords/>
  <dc:description/>
  <cp:lastModifiedBy>Sarvesh Baheti</cp:lastModifiedBy>
  <cp:revision>82</cp:revision>
  <cp:lastPrinted>2023-04-07T17:15:00Z</cp:lastPrinted>
  <dcterms:created xsi:type="dcterms:W3CDTF">2023-04-07T16:48:00Z</dcterms:created>
  <dcterms:modified xsi:type="dcterms:W3CDTF">2024-04-11T16:42:00Z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0x01010038047B9AF98F4845B6C94475DC5A64D9</vt:lpwstr>
  </property>
  <property fmtid="{D5CDD505-2E9C-101B-9397-08002B2CF9AE}" pid="3" name="_activity">
    <vt:lpwstr/>
  </property>
</Properties>
</file>