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93890" w14:textId="77777777" w:rsidR="00BF5F38" w:rsidRPr="00BF5F38" w:rsidRDefault="00BF5F38" w:rsidP="00BF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full build, broken into phases</w:t>
      </w:r>
    </w:p>
    <w:p w14:paraId="57ABC8B3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1 — </w:t>
      </w:r>
      <w:proofErr w:type="spellStart"/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eBPF</w:t>
      </w:r>
      <w:proofErr w:type="spellEnd"/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Telemetry Subsystem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5F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(matches your diagram's kernel-space box)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Goal: prove you can see file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flowing out of the kernel.</w:t>
      </w:r>
    </w:p>
    <w:p w14:paraId="743F5371" w14:textId="77777777" w:rsidR="00BF5F38" w:rsidRPr="00BF5F38" w:rsidRDefault="00BF5F38" w:rsidP="00BF5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bpftrace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one-liner first, to sanity-check hooks work: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bpftrace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 '</w:t>
      </w:r>
      <w:proofErr w:type="spellStart"/>
      <w:proofErr w:type="gram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tracepoint:syscalls</w:t>
      </w:r>
      <w:proofErr w:type="gram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:sys_enter_openat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proofErr w:type="gram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("%s %s\n", comm, str(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-&gt;filename))</w:t>
      </w:r>
      <w:proofErr w:type="gram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C70FCC7" w14:textId="77777777" w:rsidR="00BF5F38" w:rsidRPr="00BF5F38" w:rsidRDefault="00BF5F38" w:rsidP="00BF5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Then build the real version: a small C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eBPF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program (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clang -target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) attaching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kprobes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tracepoints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openat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, writing 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comm, filename, timestamp}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events into a BPF ring buffer.</w:t>
      </w:r>
    </w:p>
    <w:p w14:paraId="559E3954" w14:textId="77777777" w:rsidR="00BF5F38" w:rsidRPr="00BF5F38" w:rsidRDefault="00BF5F38" w:rsidP="00BF5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Deliverable: run two terminals opening different files concurrently, see both streams correctly tagged by PID in your ring buffer output.</w:t>
      </w:r>
    </w:p>
    <w:p w14:paraId="395EF2FF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Trace Consumer + Pattern Mining Engine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5F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(your Review 2 target — capture + candidate generation)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Goal: a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userspace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daemon reading the ring buffer and mining sequential patterns online.</w:t>
      </w:r>
    </w:p>
    <w:p w14:paraId="0A9CF529" w14:textId="77777777" w:rsidR="00BF5F38" w:rsidRPr="00BF5F38" w:rsidRDefault="00BF5F38" w:rsidP="00BF5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Use Python + BCC first (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bcc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has ring-buffer examples out of the box) — fastest path to something working. You can migrate to Go (</w:t>
      </w:r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cilium/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ebpf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) or Rust (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aya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) later if you want the performance story, but it's not required for grading.</w:t>
      </w:r>
    </w:p>
    <w:p w14:paraId="4275D52D" w14:textId="77777777" w:rsidR="00BF5F38" w:rsidRPr="00BF5F38" w:rsidRDefault="00BF5F38" w:rsidP="00BF5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Implement an online version of C-Miner's approach: maintain a per-process sliding window of recent file accesses, incrementally update a frequency table of "after A, B follows," and generate ranked candidate next-files from it — no offline training pass.</w:t>
      </w:r>
    </w:p>
    <w:p w14:paraId="3D7FEA6D" w14:textId="77777777" w:rsidR="00BF5F38" w:rsidRPr="00BF5F38" w:rsidRDefault="00BF5F38" w:rsidP="00BF5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Deliverable: feed it a synthetic access sequence, watch it predict correctly after seeing the pattern twice. </w:t>
      </w: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your 60% checkpoint.</w:t>
      </w:r>
    </w:p>
    <w:p w14:paraId="6F513195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Context Signals + Context Fusion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>Goal: add the features your novelty claim depends on.</w:t>
      </w:r>
    </w:p>
    <w:p w14:paraId="18E8271A" w14:textId="77777777" w:rsidR="00BF5F38" w:rsidRPr="00BF5F38" w:rsidRDefault="00BF5F38" w:rsidP="00BF5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PID→process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name, wall-clock time bucket, and file extension alongside the raw sequence.</w:t>
      </w:r>
    </w:p>
    <w:p w14:paraId="1D30E198" w14:textId="77777777" w:rsidR="00BF5F38" w:rsidRPr="00BF5F38" w:rsidRDefault="00BF5F38" w:rsidP="00BF5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Fuse them with the candidate list from Phase 2 — simplest version is a weighted re-ranking (e.g., boost a candidate if it matches the same process or a similar time-of-day as past occurrences).</w:t>
      </w:r>
    </w:p>
    <w:p w14:paraId="174C2778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Confidence Scorer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>Goal: turn ranked candidates into a single 0–1 confidence number per prediction.</w:t>
      </w:r>
    </w:p>
    <w:p w14:paraId="5F92DA71" w14:textId="77777777" w:rsidR="00BF5F38" w:rsidRPr="00BF5F38" w:rsidRDefault="00BF5F38" w:rsidP="00BF5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Start simple: a hand-tuned formula combining pattern frequency + context match strength. Upgrade to a small online logistic model later if time allows — don't over-engineer this first.</w:t>
      </w:r>
    </w:p>
    <w:p w14:paraId="1FD31591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 — Prefetch / Eviction Controller (Actuation)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Goal: </w:t>
      </w:r>
      <w:proofErr w:type="gram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actually</w:t>
      </w:r>
      <w:proofErr w:type="gram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do something with the confidence score.</w:t>
      </w:r>
    </w:p>
    <w:p w14:paraId="7FEF2075" w14:textId="77777777" w:rsidR="00BF5F38" w:rsidRPr="00BF5F38" w:rsidRDefault="00BF5F38" w:rsidP="00BF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Prefetch (do this first, it's the easy half):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call </w:t>
      </w:r>
      <w:proofErr w:type="spell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posix_</w:t>
      </w:r>
      <w:proofErr w:type="gramStart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fadvise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fd</w:t>
      </w:r>
      <w:proofErr w:type="spellEnd"/>
      <w:r w:rsidRPr="00BF5F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0, 0, POSIX_FADV_WILLNEED)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on files above your confidence threshold.</w:t>
      </w:r>
    </w:p>
    <w:p w14:paraId="13BD1EF8" w14:textId="77777777" w:rsidR="00BF5F38" w:rsidRPr="00BF5F38" w:rsidRDefault="00BF5F38" w:rsidP="00BF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Eviction (the harder half):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a true custom eviction hook needs kernel-level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struct_ops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like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cache_ext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[25] uses. Given your timeline, I'd treat this as a stretch goal — </w:t>
      </w:r>
      <w:proofErr w:type="spell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cache_ext's</w:t>
      </w:r>
      <w:proofErr w:type="spell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 xml:space="preserve"> code is public, so forking/adapting it rather than building eviction control from scratch is a legitimate, honest path. If time runs short, ship prefetch-only for Review 3 and describe eviction as designed-but-not-fully-implemented rather than faking it.</w:t>
      </w:r>
    </w:p>
    <w:p w14:paraId="5959CA50" w14:textId="77777777" w:rsidR="00BF5F38" w:rsidRPr="00BF5F38" w:rsidRDefault="00BF5F38" w:rsidP="00BF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 — Evaluation Harness</w:t>
      </w:r>
      <w:r w:rsidRPr="00BF5F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Goal: baselines + metrics you can </w:t>
      </w:r>
      <w:proofErr w:type="gramStart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actually report</w:t>
      </w:r>
      <w:proofErr w:type="gramEnd"/>
      <w:r w:rsidRPr="00BF5F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33E12" w14:textId="77777777" w:rsidR="00BF5F38" w:rsidRPr="00BF5F38" w:rsidRDefault="00BF5F38" w:rsidP="00BF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Baselines: no-prefetch, default Linux readahead, your own re-implementation of the classical C-Miner-style approach (static, offline-mined).</w:t>
      </w:r>
    </w:p>
    <w:p w14:paraId="4B611EAA" w14:textId="77777777" w:rsidR="00BF5F38" w:rsidRPr="00BF5F38" w:rsidRDefault="00BF5F38" w:rsidP="00BF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Workload: a script simulating concurrent multi-app access (e.g., a build toolchain + a log-tailing script + a file-browsing script running together) — synthetic is fine and expected for a lab project.</w:t>
      </w:r>
    </w:p>
    <w:p w14:paraId="67E24FB3" w14:textId="77777777" w:rsidR="00BF5F38" w:rsidRPr="00BF5F38" w:rsidRDefault="00BF5F38" w:rsidP="00BF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F38">
        <w:rPr>
          <w:rFonts w:ascii="Times New Roman" w:eastAsia="Times New Roman" w:hAnsi="Times New Roman" w:cs="Times New Roman"/>
          <w:kern w:val="0"/>
          <w14:ligatures w14:val="none"/>
        </w:rPr>
        <w:t>Metrics: cache hit rate, average read latency, prefetch precision, and your daemon's own CPU/memory overhead.</w:t>
      </w:r>
    </w:p>
    <w:p w14:paraId="712C689A" w14:textId="77777777" w:rsidR="00BF5F38" w:rsidRDefault="00BF5F38" w:rsidP="00BF5F38">
      <w:pPr>
        <w:pStyle w:val="NormalWeb"/>
        <w:numPr>
          <w:ilvl w:val="0"/>
          <w:numId w:val="6"/>
        </w:numPr>
      </w:pPr>
      <w:r>
        <w:rPr>
          <w:rStyle w:val="Strong"/>
        </w:rPr>
        <w:t>Phase 7 — Live Deployment Test</w:t>
      </w:r>
      <w:r>
        <w:br/>
        <w:t>Run the full pipeline against the Phase 6 workload, collect numbers, produce your comparison graphs against baselines.</w:t>
      </w:r>
    </w:p>
    <w:p w14:paraId="4FB5D8DA" w14:textId="77777777" w:rsidR="00BF5F38" w:rsidRDefault="00BF5F38" w:rsidP="00BF5F38">
      <w:pPr>
        <w:pStyle w:val="NormalWeb"/>
        <w:numPr>
          <w:ilvl w:val="0"/>
          <w:numId w:val="6"/>
        </w:numPr>
      </w:pPr>
      <w:r>
        <w:rPr>
          <w:rStyle w:val="Strong"/>
        </w:rPr>
        <w:t>Phase 8 — Packaging for Review 3</w:t>
      </w:r>
      <w:r>
        <w:br/>
        <w:t>Clean repo, README, demo script, final write-up mapping results back to your objectives.</w:t>
      </w:r>
    </w:p>
    <w:p w14:paraId="4BCC257C" w14:textId="77777777" w:rsidR="00BF5F38" w:rsidRDefault="00BF5F38"/>
    <w:sectPr w:rsidR="00BF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C0F96"/>
    <w:multiLevelType w:val="multilevel"/>
    <w:tmpl w:val="26E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5156"/>
    <w:multiLevelType w:val="multilevel"/>
    <w:tmpl w:val="488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E331F"/>
    <w:multiLevelType w:val="multilevel"/>
    <w:tmpl w:val="CEF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B11DF"/>
    <w:multiLevelType w:val="multilevel"/>
    <w:tmpl w:val="715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715A0"/>
    <w:multiLevelType w:val="multilevel"/>
    <w:tmpl w:val="C85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82030"/>
    <w:multiLevelType w:val="multilevel"/>
    <w:tmpl w:val="0D2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89827">
    <w:abstractNumId w:val="4"/>
  </w:num>
  <w:num w:numId="2" w16cid:durableId="834682514">
    <w:abstractNumId w:val="3"/>
  </w:num>
  <w:num w:numId="3" w16cid:durableId="1667437324">
    <w:abstractNumId w:val="0"/>
  </w:num>
  <w:num w:numId="4" w16cid:durableId="1369800696">
    <w:abstractNumId w:val="5"/>
  </w:num>
  <w:num w:numId="5" w16cid:durableId="1147280012">
    <w:abstractNumId w:val="1"/>
  </w:num>
  <w:num w:numId="6" w16cid:durableId="137003090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38"/>
    <w:rsid w:val="00BF5F38"/>
    <w:rsid w:val="00D0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68616"/>
  <w15:chartTrackingRefBased/>
  <w15:docId w15:val="{925070B6-12FB-AD48-9FC3-5E4E8F26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5F38"/>
    <w:rPr>
      <w:b/>
      <w:bCs/>
    </w:rPr>
  </w:style>
  <w:style w:type="character" w:styleId="Emphasis">
    <w:name w:val="Emphasis"/>
    <w:basedOn w:val="DefaultParagraphFont"/>
    <w:uiPriority w:val="20"/>
    <w:qFormat/>
    <w:rsid w:val="00BF5F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F5F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Suhas Kute</dc:creator>
  <cp:keywords/>
  <dc:description/>
  <cp:lastModifiedBy>Sarvesh Suhas Kute</cp:lastModifiedBy>
  <cp:revision>1</cp:revision>
  <dcterms:created xsi:type="dcterms:W3CDTF">2026-09-15T11:09:00Z</dcterms:created>
  <dcterms:modified xsi:type="dcterms:W3CDTF">2026-09-15T11:09:00Z</dcterms:modified>
</cp:coreProperties>
</file>