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80"/>
          <w:szCs w:val="80"/>
          <w:rtl w:val="0"/>
        </w:rPr>
        <w:t xml:space="preserve">CSE 546</w:t>
      </w:r>
      <w:r w:rsidDel="00000000" w:rsidR="00000000" w:rsidRPr="00000000">
        <w:rPr>
          <w:b w:val="1"/>
          <w:sz w:val="72"/>
          <w:szCs w:val="72"/>
          <w:rtl w:val="0"/>
        </w:rPr>
        <w:t xml:space="preserve"> </w:t>
      </w:r>
    </w:p>
    <w:p w:rsidR="00000000" w:rsidDel="00000000" w:rsidP="00000000" w:rsidRDefault="00000000" w:rsidRPr="00000000" w14:paraId="00000005">
      <w:pPr>
        <w:jc w:val="center"/>
        <w:rPr>
          <w:b w:val="1"/>
          <w:sz w:val="80"/>
          <w:szCs w:val="80"/>
        </w:rPr>
      </w:pPr>
      <w:r w:rsidDel="00000000" w:rsidR="00000000" w:rsidRPr="00000000">
        <w:rPr>
          <w:b w:val="1"/>
          <w:sz w:val="80"/>
          <w:szCs w:val="80"/>
          <w:rtl w:val="0"/>
        </w:rPr>
        <w:t xml:space="preserve">Reinforcement Learning</w:t>
      </w:r>
    </w:p>
    <w:p w:rsidR="00000000" w:rsidDel="00000000" w:rsidP="00000000" w:rsidRDefault="00000000" w:rsidRPr="00000000" w14:paraId="00000006">
      <w:pPr>
        <w:ind w:firstLine="720"/>
        <w:jc w:val="center"/>
        <w:rPr>
          <w:b w:val="1"/>
          <w:sz w:val="60"/>
          <w:szCs w:val="60"/>
        </w:rPr>
      </w:pPr>
      <w:r w:rsidDel="00000000" w:rsidR="00000000" w:rsidRPr="00000000">
        <w:rPr>
          <w:b w:val="1"/>
          <w:sz w:val="60"/>
          <w:szCs w:val="60"/>
          <w:rtl w:val="0"/>
        </w:rPr>
        <w:t xml:space="preserve">Assignment 3</w:t>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jc w:val="left"/>
        <w:rPr>
          <w:b w:val="1"/>
          <w:sz w:val="72"/>
          <w:szCs w:val="72"/>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b w:val="1"/>
          <w:sz w:val="60"/>
          <w:szCs w:val="60"/>
          <w:rtl w:val="0"/>
        </w:rPr>
        <w:t xml:space="preserve">Team 48</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Author: Sarveshwar Singhal (50418642)</w:t>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b w:val="1"/>
          <w:sz w:val="48"/>
          <w:szCs w:val="48"/>
          <w:rtl w:val="0"/>
        </w:rPr>
        <w:t xml:space="preserve">Submission Date: May 2, 2022</w:t>
      </w:r>
    </w:p>
    <w:p w:rsidR="00000000" w:rsidDel="00000000" w:rsidP="00000000" w:rsidRDefault="00000000" w:rsidRPr="00000000" w14:paraId="0000000E">
      <w:pPr>
        <w:rPr>
          <w:b w:val="1"/>
          <w:sz w:val="48"/>
          <w:szCs w:val="48"/>
        </w:rPr>
      </w:pPr>
      <w:r w:rsidDel="00000000" w:rsidR="00000000" w:rsidRPr="00000000">
        <w:rPr>
          <w:b w:val="1"/>
          <w:sz w:val="48"/>
          <w:szCs w:val="48"/>
          <w:rtl w:val="0"/>
        </w:rPr>
        <w:t xml:space="preserve">Algorithm:</w:t>
      </w:r>
    </w:p>
    <w:p w:rsidR="00000000" w:rsidDel="00000000" w:rsidP="00000000" w:rsidRDefault="00000000" w:rsidRPr="00000000" w14:paraId="0000000F">
      <w:pPr>
        <w:rPr>
          <w:sz w:val="28"/>
          <w:szCs w:val="28"/>
        </w:rPr>
      </w:pPr>
      <w:r w:rsidDel="00000000" w:rsidR="00000000" w:rsidRPr="00000000">
        <w:rPr>
          <w:sz w:val="28"/>
          <w:szCs w:val="28"/>
          <w:rtl w:val="0"/>
        </w:rPr>
        <w:t xml:space="preserve">We implemented an advantage actor critic algorithm. Actor critic algorithm is dependent upon policy gradient plus policy estimation or Q value estimation.</w:t>
      </w:r>
    </w:p>
    <w:p w:rsidR="00000000" w:rsidDel="00000000" w:rsidP="00000000" w:rsidRDefault="00000000" w:rsidRPr="00000000" w14:paraId="00000010">
      <w:pPr>
        <w:rPr>
          <w:sz w:val="28"/>
          <w:szCs w:val="28"/>
        </w:rPr>
      </w:pPr>
      <w:r w:rsidDel="00000000" w:rsidR="00000000" w:rsidRPr="00000000">
        <w:rPr>
          <w:sz w:val="28"/>
          <w:szCs w:val="28"/>
          <w:rtl w:val="0"/>
        </w:rPr>
        <w:t xml:space="preserve">Actor-Critic algorithms maintain two sets of parameters:</w:t>
      </w:r>
    </w:p>
    <w:p w:rsidR="00000000" w:rsidDel="00000000" w:rsidP="00000000" w:rsidRDefault="00000000" w:rsidRPr="00000000" w14:paraId="00000011">
      <w:pPr>
        <w:numPr>
          <w:ilvl w:val="0"/>
          <w:numId w:val="2"/>
        </w:numPr>
        <w:spacing w:after="0" w:afterAutospacing="0"/>
        <w:ind w:left="720" w:hanging="360"/>
        <w:rPr>
          <w:sz w:val="28"/>
          <w:szCs w:val="28"/>
          <w:u w:val="none"/>
        </w:rPr>
      </w:pPr>
      <w:r w:rsidDel="00000000" w:rsidR="00000000" w:rsidRPr="00000000">
        <w:rPr>
          <w:sz w:val="28"/>
          <w:szCs w:val="28"/>
          <w:rtl w:val="0"/>
        </w:rPr>
        <w:t xml:space="preserve">Critic: Updates action-value function parameters</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Actor: Updates policy parameters theta, in direction suggested by critic</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Actor-Critic algorithms follow an approximate policy gradient</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Advantage actor critic can significantly reduce variance of policy gradient, so the critic should really estimate the advantage function.</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Actor Critic Vs Value Based Approximation Algorithm</w:t>
      </w:r>
    </w:p>
    <w:p w:rsidR="00000000" w:rsidDel="00000000" w:rsidP="00000000" w:rsidRDefault="00000000" w:rsidRPr="00000000" w14:paraId="00000017">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 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Value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 Critic is depended upon policy gradient plus Q value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Value based approximation algorithms are dependent upon State value or Q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It’s policy evaluation and policy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Finding optimal value function and then finding policy based on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Relatively smoother convergence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Relatively poor convergence</w:t>
            </w:r>
          </w:p>
        </w:tc>
      </w:tr>
    </w:tbl>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details of ‘CartPole-v1’</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achieve the average return greater than or equal to 195.0 over 100 consecutive trials by controlling the cart's velocity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sz w:val="24"/>
          <w:szCs w:val="24"/>
          <w:rtl w:val="0"/>
        </w:rPr>
        <w:t xml:space="preserve">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preventing a pole which is attached to a cart from falling over an episode whose length is greater than 200</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State Space (defined by 4 continuous elements)</w:t>
      </w:r>
      <w:r w:rsidDel="00000000" w:rsidR="00000000" w:rsidRPr="00000000">
        <w:rPr>
          <w:rtl w:val="0"/>
        </w:rPr>
      </w:r>
    </w:p>
    <w:tbl>
      <w:tblPr>
        <w:tblStyle w:val="Table2"/>
        <w:tblW w:w="7920.0" w:type="dxa"/>
        <w:jc w:val="left"/>
        <w:tblInd w:w="1440.0" w:type="dxa"/>
        <w:tblBorders>
          <w:top w:color="000000" w:space="0" w:sz="12" w:val="single"/>
          <w:left w:color="000000" w:space="0" w:sz="0" w:val="nil"/>
          <w:bottom w:color="000000" w:space="0" w:sz="12" w:val="single"/>
          <w:right w:color="000000" w:space="0" w:sz="0" w:val="nil"/>
          <w:insideH w:color="000000" w:space="0" w:sz="4" w:val="single"/>
          <w:insideV w:color="000000" w:space="0" w:sz="4" w:val="single"/>
        </w:tblBorders>
        <w:tblLayout w:type="fixed"/>
        <w:tblLook w:val="0400"/>
      </w:tblPr>
      <w:tblGrid>
        <w:gridCol w:w="1035"/>
        <w:gridCol w:w="1545"/>
        <w:gridCol w:w="1305"/>
        <w:gridCol w:w="2910"/>
        <w:gridCol w:w="1125"/>
        <w:tblGridChange w:id="0">
          <w:tblGrid>
            <w:gridCol w:w="1035"/>
            <w:gridCol w:w="1545"/>
            <w:gridCol w:w="1305"/>
            <w:gridCol w:w="2910"/>
            <w:gridCol w:w="1125"/>
          </w:tblGrid>
        </w:tblGridChange>
      </w:tblGrid>
      <w:tr>
        <w:trPr>
          <w:cantSplit w:val="0"/>
          <w:tblHeader w:val="0"/>
        </w:trPr>
        <w:tc>
          <w:tcPr>
            <w:tcBorders>
              <w:top w:color="000000" w:space="0" w:sz="12" w:val="single"/>
              <w:bottom w:color="000000" w:space="0" w:sz="4" w:val="single"/>
            </w:tcBorders>
            <w:shd w:fill="d9d9d9"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bottom w:color="000000" w:space="0" w:sz="4" w:val="single"/>
            </w:tcBorders>
            <w:shd w:fill="d9d9d9"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Position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12" w:val="single"/>
              <w:bottom w:color="000000" w:space="0" w:sz="4" w:val="single"/>
            </w:tcBorders>
            <w:shd w:fill="d9d9d9"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Velocity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12" w:val="single"/>
              <w:bottom w:color="000000" w:space="0" w:sz="4" w:val="single"/>
            </w:tcBorders>
            <w:shd w:fill="d9d9d9"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m:oMath>
              <m:r>
                <m:t>θ</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12" w:val="single"/>
              <w:bottom w:color="000000" w:space="0" w:sz="4" w:val="single"/>
            </w:tcBorders>
            <w:shd w:fill="d9d9d9"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Angular Velocity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∂θ/∂t</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w:t>
            </w:r>
          </w:p>
        </w:tc>
        <w:tc>
          <w:tcPr>
            <w:tcBorders>
              <w:top w:color="000000" w:space="0" w:sz="4" w:val="single"/>
            </w:tcBorders>
            <w:vAlign w:val="center"/>
          </w:tcPr>
          <w:p w:rsidR="00000000" w:rsidDel="00000000" w:rsidP="00000000" w:rsidRDefault="00000000" w:rsidRPr="00000000" w14:paraId="0000003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[-4.8, 4.8]</m:t>
              </m:r>
            </m:oMath>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[-0.418 rad, 0.418 rad]</m:t>
              </m:r>
            </m:oMath>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Action Space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m:oMath>
        <m:r>
          <w:rPr>
            <w:rFonts w:ascii="Cambria Math" w:cs="Cambria Math" w:eastAsia="Cambria Math" w:hAnsi="Cambria Math"/>
            <w:b w:val="0"/>
            <w:i w:val="0"/>
            <w:smallCaps w:val="0"/>
            <w:strike w:val="0"/>
            <w:color w:val="000000"/>
            <w:sz w:val="24"/>
            <w:szCs w:val="24"/>
            <w:u w:val="none"/>
            <w:shd w:fill="d9d9d9" w:val="clear"/>
            <w:vertAlign w:val="baseline"/>
          </w:rPr>
          <m:t xml:space="preserve">0</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Push a cart to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m:oMath>
        <m:r>
          <w:rPr>
            <w:rFonts w:ascii="Cambria Math" w:cs="Cambria Math" w:eastAsia="Cambria Math" w:hAnsi="Cambria Math"/>
            <w:b w:val="0"/>
            <w:i w:val="0"/>
            <w:smallCaps w:val="0"/>
            <w:strike w:val="0"/>
            <w:color w:val="000000"/>
            <w:sz w:val="24"/>
            <w:szCs w:val="24"/>
            <w:u w:val="none"/>
            <w:shd w:fill="d9d9d9" w:val="clear"/>
            <w:vertAlign w:val="baseline"/>
          </w:rPr>
          <m:t xml:space="preserve">1</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Push a cart to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Rewards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m:oMath>
        <m:r>
          <w:rPr>
            <w:rFonts w:ascii="Cambria Math" w:cs="Cambria Math" w:eastAsia="Cambria Math" w:hAnsi="Cambria Math"/>
            <w:b w:val="0"/>
            <w:i w:val="0"/>
            <w:smallCaps w:val="0"/>
            <w:strike w:val="0"/>
            <w:color w:val="000000"/>
            <w:sz w:val="24"/>
            <w:szCs w:val="24"/>
            <w:u w:val="none"/>
            <w:shd w:fill="d9d9d9" w:val="clear"/>
            <w:vertAlign w:val="baseline"/>
          </w:rPr>
          <m:t xml:space="preserve">0</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game is over or mission is completed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m:oMath>
        <m:r>
          <w:rPr>
            <w:rFonts w:ascii="Cambria Math" w:cs="Cambria Math" w:eastAsia="Cambria Math" w:hAnsi="Cambria Math"/>
            <w:b w:val="0"/>
            <w:i w:val="0"/>
            <w:smallCaps w:val="0"/>
            <w:strike w:val="0"/>
            <w:color w:val="000000"/>
            <w:sz w:val="24"/>
            <w:szCs w:val="24"/>
            <w:u w:val="none"/>
            <w:shd w:fill="d9d9d9" w:val="clear"/>
            <w:vertAlign w:val="baseline"/>
          </w:rPr>
          <m:t xml:space="preserve">1</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game is not over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termination conditions (game over conditions)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pole's angle is more than 12 degrees or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cart's position is more than 2.4 (center of the cart reaches the edge of the display)</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details of </w:t>
      </w:r>
      <w:r w:rsidDel="00000000" w:rsidR="00000000" w:rsidRPr="00000000">
        <w:rPr>
          <w:sz w:val="28"/>
          <w:szCs w:val="28"/>
          <w:rtl w:val="0"/>
        </w:rPr>
        <w:t xml:space="preserve">‘LunarLander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sz w:val="24"/>
          <w:szCs w:val="24"/>
        </w:rPr>
      </w:pPr>
      <w:r w:rsidDel="00000000" w:rsidR="00000000" w:rsidRPr="00000000">
        <w:rPr>
          <w:sz w:val="24"/>
          <w:szCs w:val="24"/>
          <w:rtl w:val="0"/>
        </w:rPr>
        <w:t xml:space="preserve">to land the lunarlander safely within the specified boundaries.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State Space</w:t>
      </w:r>
      <w:r w:rsidDel="00000000" w:rsidR="00000000" w:rsidRPr="00000000">
        <w:rPr>
          <w:rtl w:val="0"/>
        </w:rPr>
      </w:r>
    </w:p>
    <w:p w:rsidR="00000000" w:rsidDel="00000000" w:rsidP="00000000" w:rsidRDefault="00000000" w:rsidRPr="00000000" w14:paraId="00000042">
      <w:pPr>
        <w:ind w:left="720" w:firstLine="720"/>
        <w:rPr>
          <w:sz w:val="26"/>
          <w:szCs w:val="26"/>
        </w:rPr>
      </w:pPr>
      <w:r w:rsidDel="00000000" w:rsidR="00000000" w:rsidRPr="00000000">
        <w:rPr>
          <w:sz w:val="26"/>
          <w:szCs w:val="26"/>
          <w:rtl w:val="0"/>
        </w:rPr>
        <w:t xml:space="preserve">Box(-inf, inf, (8,), float32)</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Action Space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6"/>
          <w:szCs w:val="26"/>
          <w:rtl w:val="0"/>
        </w:rPr>
        <w:tab/>
        <w:tab/>
        <w:t xml:space="preserve">4 discrete values: do nothing, fire left orientation engine, fire main engine, fire right orientation engine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Rewards</w:t>
      </w:r>
      <w:r w:rsidDel="00000000" w:rsidR="00000000" w:rsidRPr="00000000">
        <w:rPr>
          <w:rtl w:val="0"/>
        </w:rPr>
      </w:r>
    </w:p>
    <w:p w:rsidR="00000000" w:rsidDel="00000000" w:rsidP="00000000" w:rsidRDefault="00000000" w:rsidRPr="00000000" w14:paraId="00000046">
      <w:pPr>
        <w:numPr>
          <w:ilvl w:val="0"/>
          <w:numId w:val="5"/>
        </w:numPr>
        <w:spacing w:after="0" w:lineRule="auto"/>
        <w:ind w:left="2160" w:hanging="360"/>
        <w:rPr>
          <w:sz w:val="26"/>
          <w:szCs w:val="26"/>
        </w:rPr>
      </w:pPr>
      <w:r w:rsidDel="00000000" w:rsidR="00000000" w:rsidRPr="00000000">
        <w:rPr>
          <w:sz w:val="26"/>
          <w:szCs w:val="26"/>
          <w:rtl w:val="0"/>
        </w:rPr>
        <w:t xml:space="preserve">Reward for moving from the top of the screen to the landing pad and coming to rest is about 100-140 points.</w:t>
      </w:r>
    </w:p>
    <w:p w:rsidR="00000000" w:rsidDel="00000000" w:rsidP="00000000" w:rsidRDefault="00000000" w:rsidRPr="00000000" w14:paraId="00000047">
      <w:pPr>
        <w:numPr>
          <w:ilvl w:val="0"/>
          <w:numId w:val="5"/>
        </w:numPr>
        <w:spacing w:after="0" w:lineRule="auto"/>
        <w:ind w:left="2160" w:hanging="360"/>
        <w:rPr>
          <w:sz w:val="26"/>
          <w:szCs w:val="26"/>
          <w:u w:val="none"/>
        </w:rPr>
      </w:pPr>
      <w:r w:rsidDel="00000000" w:rsidR="00000000" w:rsidRPr="00000000">
        <w:rPr>
          <w:sz w:val="26"/>
          <w:szCs w:val="26"/>
          <w:rtl w:val="0"/>
        </w:rPr>
        <w:t xml:space="preserve">If the lander moves away from the landing pad, it losses reward.</w:t>
      </w:r>
    </w:p>
    <w:p w:rsidR="00000000" w:rsidDel="00000000" w:rsidP="00000000" w:rsidRDefault="00000000" w:rsidRPr="00000000" w14:paraId="00000048">
      <w:pPr>
        <w:numPr>
          <w:ilvl w:val="0"/>
          <w:numId w:val="5"/>
        </w:numPr>
        <w:spacing w:after="0" w:lineRule="auto"/>
        <w:ind w:left="2160" w:hanging="360"/>
        <w:rPr>
          <w:sz w:val="26"/>
          <w:szCs w:val="26"/>
          <w:u w:val="none"/>
        </w:rPr>
      </w:pPr>
      <w:r w:rsidDel="00000000" w:rsidR="00000000" w:rsidRPr="00000000">
        <w:rPr>
          <w:sz w:val="26"/>
          <w:szCs w:val="26"/>
          <w:rtl w:val="0"/>
        </w:rPr>
        <w:t xml:space="preserve">If the lander crashes, it receives an additional -100 points. If it comes to rest, it receives an additional +100 points. Each leg with ground contact is +10 points.</w:t>
      </w:r>
    </w:p>
    <w:p w:rsidR="00000000" w:rsidDel="00000000" w:rsidP="00000000" w:rsidRDefault="00000000" w:rsidRPr="00000000" w14:paraId="00000049">
      <w:pPr>
        <w:numPr>
          <w:ilvl w:val="0"/>
          <w:numId w:val="5"/>
        </w:numPr>
        <w:spacing w:after="0" w:lineRule="auto"/>
        <w:ind w:left="2160" w:hanging="360"/>
        <w:rPr>
          <w:sz w:val="26"/>
          <w:szCs w:val="26"/>
          <w:u w:val="none"/>
        </w:rPr>
      </w:pPr>
      <w:r w:rsidDel="00000000" w:rsidR="00000000" w:rsidRPr="00000000">
        <w:rPr>
          <w:sz w:val="26"/>
          <w:szCs w:val="26"/>
          <w:rtl w:val="0"/>
        </w:rPr>
        <w:t xml:space="preserve">Firing the main engine is -0.3 points each frame. Firing the side engine is -0.03 points each frame. Solved is 200 points.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ab/>
        <w:tab/>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termination conditions (game over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 The game is over if </w:t>
      </w:r>
      <w:r w:rsidDel="00000000" w:rsidR="00000000" w:rsidRPr="00000000">
        <w:rPr>
          <w:sz w:val="24"/>
          <w:szCs w:val="24"/>
          <w:rtl w:val="0"/>
        </w:rPr>
        <w:t xml:space="preserve">lander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reaches</w:t>
      </w:r>
      <w:r w:rsidDel="00000000" w:rsidR="00000000" w:rsidRPr="00000000">
        <w:rPr>
          <w:sz w:val="24"/>
          <w:szCs w:val="24"/>
          <w:rtl w:val="0"/>
        </w:rPr>
        <w:t xml:space="preserve"> the ground either in a single piece or in multiple pieces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numPr>
          <w:ilvl w:val="0"/>
          <w:numId w:val="4"/>
        </w:numPr>
        <w:spacing w:after="0" w:lineRule="auto"/>
        <w:ind w:left="720" w:hanging="360"/>
        <w:rPr>
          <w:sz w:val="24"/>
          <w:szCs w:val="24"/>
        </w:rPr>
      </w:pPr>
      <w:r w:rsidDel="00000000" w:rsidR="00000000" w:rsidRPr="00000000">
        <w:rPr>
          <w:sz w:val="28"/>
          <w:szCs w:val="28"/>
          <w:rtl w:val="0"/>
        </w:rPr>
        <w:t xml:space="preserve">The main details of ‘Acrobot-v1’</w:t>
      </w:r>
    </w:p>
    <w:p w:rsidR="00000000" w:rsidDel="00000000" w:rsidP="00000000" w:rsidRDefault="00000000" w:rsidRPr="00000000" w14:paraId="0000004D">
      <w:pPr>
        <w:numPr>
          <w:ilvl w:val="1"/>
          <w:numId w:val="4"/>
        </w:numPr>
        <w:spacing w:after="0" w:lineRule="auto"/>
        <w:ind w:left="1440" w:hanging="360"/>
        <w:rPr>
          <w:sz w:val="28"/>
          <w:szCs w:val="28"/>
          <w:u w:val="none"/>
        </w:rPr>
      </w:pPr>
      <w:r w:rsidDel="00000000" w:rsidR="00000000" w:rsidRPr="00000000">
        <w:rPr>
          <w:sz w:val="28"/>
          <w:szCs w:val="28"/>
          <w:rtl w:val="0"/>
        </w:rPr>
        <w:t xml:space="preserve">Objective</w:t>
      </w:r>
    </w:p>
    <w:p w:rsidR="00000000" w:rsidDel="00000000" w:rsidP="00000000" w:rsidRDefault="00000000" w:rsidRPr="00000000" w14:paraId="0000004E">
      <w:pPr>
        <w:numPr>
          <w:ilvl w:val="2"/>
          <w:numId w:val="4"/>
        </w:numPr>
        <w:spacing w:after="0" w:lineRule="auto"/>
        <w:ind w:left="2160" w:hanging="180"/>
        <w:rPr>
          <w:sz w:val="28"/>
          <w:szCs w:val="28"/>
          <w:u w:val="none"/>
        </w:rPr>
      </w:pPr>
      <w:r w:rsidDel="00000000" w:rsidR="00000000" w:rsidRPr="00000000">
        <w:rPr>
          <w:sz w:val="28"/>
          <w:szCs w:val="28"/>
          <w:rtl w:val="0"/>
        </w:rPr>
        <w:t xml:space="preserve">The system consists of two links connected linearly to form a chain, with one end of the chain fixed. The joint between the two links is actuated. The goal is to apply torques on the actuated joint to swing the free end of the linear chain above a given height while starting from the initial state of hanging downwards.</w:t>
      </w:r>
    </w:p>
    <w:p w:rsidR="00000000" w:rsidDel="00000000" w:rsidP="00000000" w:rsidRDefault="00000000" w:rsidRPr="00000000" w14:paraId="0000004F">
      <w:pPr>
        <w:numPr>
          <w:ilvl w:val="1"/>
          <w:numId w:val="4"/>
        </w:numPr>
        <w:spacing w:after="0" w:lineRule="auto"/>
        <w:ind w:left="1440" w:hanging="360"/>
        <w:rPr>
          <w:sz w:val="28"/>
          <w:szCs w:val="28"/>
          <w:u w:val="none"/>
        </w:rPr>
      </w:pPr>
      <w:r w:rsidDel="00000000" w:rsidR="00000000" w:rsidRPr="00000000">
        <w:rPr>
          <w:sz w:val="28"/>
          <w:szCs w:val="28"/>
          <w:rtl w:val="0"/>
        </w:rPr>
        <w:t xml:space="preserve">State Space &amp; Action Space</w:t>
      </w:r>
    </w:p>
    <w:p w:rsidR="00000000" w:rsidDel="00000000" w:rsidP="00000000" w:rsidRDefault="00000000" w:rsidRPr="00000000" w14:paraId="00000050">
      <w:pPr>
        <w:spacing w:after="0" w:lineRule="auto"/>
        <w:ind w:left="1440" w:firstLine="0"/>
        <w:rPr>
          <w:sz w:val="28"/>
          <w:szCs w:val="28"/>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Cosine of theta1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Sine of Theta1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Cosine of theta2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Sine of Theta2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Angular velocity of theta1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-12.56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Angular velocity of theta2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~28.27</w:t>
            </w:r>
          </w:p>
        </w:tc>
      </w:tr>
    </w:tbl>
    <w:p w:rsidR="00000000" w:rsidDel="00000000" w:rsidP="00000000" w:rsidRDefault="00000000" w:rsidRPr="00000000" w14:paraId="0000006D">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06E">
      <w:pPr>
        <w:spacing w:after="0" w:lineRule="auto"/>
        <w:ind w:left="0" w:firstLine="0"/>
        <w:rPr>
          <w:sz w:val="28"/>
          <w:szCs w:val="28"/>
        </w:rPr>
      </w:pPr>
      <w:r w:rsidDel="00000000" w:rsidR="00000000" w:rsidRPr="00000000">
        <w:rPr>
          <w:sz w:val="28"/>
          <w:szCs w:val="28"/>
          <w:rtl w:val="0"/>
        </w:rPr>
        <w:tab/>
        <w:tab/>
        <w:tab/>
        <w:t xml:space="preserve">theta1 is the angle1 of the first joint, where an angle of theta indicates the first link is pointing directly downwards.</w:t>
      </w:r>
    </w:p>
    <w:p w:rsidR="00000000" w:rsidDel="00000000" w:rsidP="00000000" w:rsidRDefault="00000000" w:rsidRPr="00000000" w14:paraId="0000006F">
      <w:pPr>
        <w:spacing w:after="0" w:lineRule="auto"/>
        <w:ind w:left="0" w:firstLine="0"/>
        <w:rPr>
          <w:sz w:val="28"/>
          <w:szCs w:val="28"/>
        </w:rPr>
      </w:pPr>
      <w:r w:rsidDel="00000000" w:rsidR="00000000" w:rsidRPr="00000000">
        <w:rPr>
          <w:sz w:val="28"/>
          <w:szCs w:val="28"/>
          <w:rtl w:val="0"/>
        </w:rPr>
        <w:tab/>
        <w:tab/>
        <w:tab/>
        <w:t xml:space="preserve">thets2 is relative to the angle of the first link. An angle of theta corresponds to having the same angle between the two links.</w:t>
      </w:r>
    </w:p>
    <w:p w:rsidR="00000000" w:rsidDel="00000000" w:rsidP="00000000" w:rsidRDefault="00000000" w:rsidRPr="00000000" w14:paraId="00000070">
      <w:pPr>
        <w:numPr>
          <w:ilvl w:val="1"/>
          <w:numId w:val="4"/>
        </w:numPr>
        <w:spacing w:after="0" w:lineRule="auto"/>
        <w:ind w:left="1440" w:hanging="360"/>
        <w:rPr>
          <w:sz w:val="28"/>
          <w:szCs w:val="28"/>
          <w:u w:val="none"/>
        </w:rPr>
      </w:pPr>
      <w:r w:rsidDel="00000000" w:rsidR="00000000" w:rsidRPr="00000000">
        <w:rPr>
          <w:sz w:val="28"/>
          <w:szCs w:val="28"/>
          <w:rtl w:val="0"/>
        </w:rPr>
        <w:t xml:space="preserve">Reward</w:t>
      </w:r>
    </w:p>
    <w:p w:rsidR="00000000" w:rsidDel="00000000" w:rsidP="00000000" w:rsidRDefault="00000000" w:rsidRPr="00000000" w14:paraId="00000071">
      <w:pPr>
        <w:numPr>
          <w:ilvl w:val="2"/>
          <w:numId w:val="4"/>
        </w:numPr>
        <w:spacing w:after="0" w:lineRule="auto"/>
        <w:ind w:left="2160" w:hanging="180"/>
        <w:rPr>
          <w:sz w:val="28"/>
          <w:szCs w:val="28"/>
          <w:u w:val="none"/>
        </w:rPr>
      </w:pPr>
      <w:r w:rsidDel="00000000" w:rsidR="00000000" w:rsidRPr="00000000">
        <w:rPr>
          <w:sz w:val="28"/>
          <w:szCs w:val="28"/>
          <w:rtl w:val="0"/>
        </w:rPr>
        <w:t xml:space="preserve">The goal is to have the free end reach a designated target height in as few steps as possible, and as such all steps that do not reach the goal incur a reward of -1. Achieving the target height results in termination with a reward of 0. The reward threshold is -100.</w:t>
      </w:r>
    </w:p>
    <w:p w:rsidR="00000000" w:rsidDel="00000000" w:rsidP="00000000" w:rsidRDefault="00000000" w:rsidRPr="00000000" w14:paraId="00000072">
      <w:pPr>
        <w:numPr>
          <w:ilvl w:val="1"/>
          <w:numId w:val="4"/>
        </w:numPr>
        <w:spacing w:after="0" w:lineRule="auto"/>
        <w:ind w:left="1440" w:hanging="360"/>
        <w:rPr>
          <w:sz w:val="28"/>
          <w:szCs w:val="28"/>
          <w:u w:val="none"/>
        </w:rPr>
      </w:pPr>
      <w:r w:rsidDel="00000000" w:rsidR="00000000" w:rsidRPr="00000000">
        <w:rPr>
          <w:sz w:val="28"/>
          <w:szCs w:val="28"/>
          <w:rtl w:val="0"/>
        </w:rPr>
        <w:t xml:space="preserve">Termination Condition</w:t>
      </w:r>
    </w:p>
    <w:p w:rsidR="00000000" w:rsidDel="00000000" w:rsidP="00000000" w:rsidRDefault="00000000" w:rsidRPr="00000000" w14:paraId="00000073">
      <w:pPr>
        <w:numPr>
          <w:ilvl w:val="2"/>
          <w:numId w:val="4"/>
        </w:numPr>
        <w:spacing w:after="0" w:lineRule="auto"/>
        <w:ind w:left="2160" w:hanging="180"/>
        <w:rPr>
          <w:sz w:val="28"/>
          <w:szCs w:val="28"/>
          <w:u w:val="none"/>
        </w:rPr>
      </w:pPr>
      <w:r w:rsidDel="00000000" w:rsidR="00000000" w:rsidRPr="00000000">
        <w:rPr>
          <w:sz w:val="28"/>
          <w:szCs w:val="28"/>
          <w:rtl w:val="0"/>
        </w:rPr>
        <w:t xml:space="preserve">The free end reaches the target height, which is constructed as:</w:t>
      </w:r>
    </w:p>
    <w:p w:rsidR="00000000" w:rsidDel="00000000" w:rsidP="00000000" w:rsidRDefault="00000000" w:rsidRPr="00000000" w14:paraId="00000074">
      <w:pPr>
        <w:spacing w:after="0" w:lineRule="auto"/>
        <w:ind w:left="2160" w:firstLine="0"/>
        <w:rPr>
          <w:sz w:val="28"/>
          <w:szCs w:val="28"/>
        </w:rPr>
      </w:pPr>
      <w:r w:rsidDel="00000000" w:rsidR="00000000" w:rsidRPr="00000000">
        <w:rPr>
          <w:sz w:val="28"/>
          <w:szCs w:val="28"/>
          <w:rtl w:val="0"/>
        </w:rPr>
        <w:t xml:space="preserve"> -cos(theta1) - cos(theta2+theta1) &gt; 1.0</w:t>
      </w:r>
    </w:p>
    <w:p w:rsidR="00000000" w:rsidDel="00000000" w:rsidP="00000000" w:rsidRDefault="00000000" w:rsidRPr="00000000" w14:paraId="00000075">
      <w:pPr>
        <w:numPr>
          <w:ilvl w:val="2"/>
          <w:numId w:val="4"/>
        </w:numPr>
        <w:spacing w:after="0" w:lineRule="auto"/>
        <w:ind w:left="2160" w:hanging="180"/>
        <w:rPr>
          <w:sz w:val="28"/>
          <w:szCs w:val="28"/>
          <w:u w:val="none"/>
        </w:rPr>
      </w:pPr>
      <w:r w:rsidDel="00000000" w:rsidR="00000000" w:rsidRPr="00000000">
        <w:rPr>
          <w:sz w:val="28"/>
          <w:szCs w:val="28"/>
          <w:rtl w:val="0"/>
        </w:rPr>
        <w:t xml:space="preserve">Episode length is greater than 500 (200 for v0)</w:t>
      </w:r>
    </w:p>
    <w:p w:rsidR="00000000" w:rsidDel="00000000" w:rsidP="00000000" w:rsidRDefault="00000000" w:rsidRPr="00000000" w14:paraId="00000076">
      <w:pPr>
        <w:spacing w:after="0" w:lineRule="auto"/>
        <w:rPr>
          <w:sz w:val="28"/>
          <w:szCs w:val="28"/>
        </w:rPr>
      </w:pPr>
      <w:r w:rsidDel="00000000" w:rsidR="00000000" w:rsidRPr="00000000">
        <w:rPr>
          <w:rtl w:val="0"/>
        </w:rPr>
      </w:r>
    </w:p>
    <w:p w:rsidR="00000000" w:rsidDel="00000000" w:rsidP="00000000" w:rsidRDefault="00000000" w:rsidRPr="00000000" w14:paraId="00000077">
      <w:pPr>
        <w:spacing w:after="0" w:lineRule="auto"/>
        <w:rPr>
          <w:sz w:val="28"/>
          <w:szCs w:val="28"/>
        </w:rPr>
      </w:pPr>
      <w:r w:rsidDel="00000000" w:rsidR="00000000" w:rsidRPr="00000000">
        <w:rPr>
          <w:sz w:val="28"/>
          <w:szCs w:val="28"/>
          <w:rtl w:val="0"/>
        </w:rPr>
        <w:t xml:space="preserve">Training on 3 different environments</w:t>
      </w:r>
    </w:p>
    <w:p w:rsidR="00000000" w:rsidDel="00000000" w:rsidP="00000000" w:rsidRDefault="00000000" w:rsidRPr="00000000" w14:paraId="00000078">
      <w:pPr>
        <w:numPr>
          <w:ilvl w:val="0"/>
          <w:numId w:val="3"/>
        </w:numPr>
        <w:spacing w:after="0" w:lineRule="auto"/>
        <w:ind w:left="720" w:hanging="360"/>
        <w:rPr>
          <w:sz w:val="28"/>
          <w:szCs w:val="28"/>
          <w:u w:val="none"/>
        </w:rPr>
      </w:pPr>
      <w:r w:rsidDel="00000000" w:rsidR="00000000" w:rsidRPr="00000000">
        <w:rPr>
          <w:sz w:val="28"/>
          <w:szCs w:val="28"/>
          <w:rtl w:val="0"/>
        </w:rPr>
        <w:t xml:space="preserve">CartPole-v0</w:t>
      </w:r>
    </w:p>
    <w:p w:rsidR="00000000" w:rsidDel="00000000" w:rsidP="00000000" w:rsidRDefault="00000000" w:rsidRPr="00000000" w14:paraId="00000079">
      <w:pPr>
        <w:spacing w:after="0" w:lineRule="auto"/>
        <w:ind w:left="720" w:firstLine="0"/>
        <w:rPr>
          <w:sz w:val="28"/>
          <w:szCs w:val="28"/>
        </w:rPr>
      </w:pPr>
      <w:r w:rsidDel="00000000" w:rsidR="00000000" w:rsidRPr="00000000">
        <w:rPr>
          <w:sz w:val="28"/>
          <w:szCs w:val="28"/>
        </w:rPr>
        <w:drawing>
          <wp:inline distB="114300" distT="114300" distL="114300" distR="114300">
            <wp:extent cx="5943600" cy="32766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ind w:left="720" w:firstLine="0"/>
        <w:rPr>
          <w:sz w:val="28"/>
          <w:szCs w:val="28"/>
        </w:rPr>
      </w:pPr>
      <w:r w:rsidDel="00000000" w:rsidR="00000000" w:rsidRPr="00000000">
        <w:rPr>
          <w:sz w:val="28"/>
          <w:szCs w:val="28"/>
          <w:rtl w:val="0"/>
        </w:rPr>
        <w:tab/>
        <w:t xml:space="preserve">After training our agent on A2C, this was our reward per episode. We can see some fluctuations but for many instances the agent was able to reach the optimal scores i.e. more than 470.</w:t>
      </w:r>
    </w:p>
    <w:p w:rsidR="00000000" w:rsidDel="00000000" w:rsidP="00000000" w:rsidRDefault="00000000" w:rsidRPr="00000000" w14:paraId="0000007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7C">
      <w:pPr>
        <w:numPr>
          <w:ilvl w:val="0"/>
          <w:numId w:val="3"/>
        </w:numPr>
        <w:spacing w:after="0" w:lineRule="auto"/>
        <w:ind w:left="720" w:hanging="360"/>
        <w:rPr>
          <w:sz w:val="28"/>
          <w:szCs w:val="28"/>
          <w:u w:val="none"/>
        </w:rPr>
      </w:pPr>
      <w:r w:rsidDel="00000000" w:rsidR="00000000" w:rsidRPr="00000000">
        <w:rPr>
          <w:sz w:val="28"/>
          <w:szCs w:val="28"/>
          <w:rtl w:val="0"/>
        </w:rPr>
        <w:t xml:space="preserve">LunarLander-v1</w:t>
      </w:r>
    </w:p>
    <w:p w:rsidR="00000000" w:rsidDel="00000000" w:rsidP="00000000" w:rsidRDefault="00000000" w:rsidRPr="00000000" w14:paraId="0000007D">
      <w:pPr>
        <w:spacing w:after="0" w:lineRule="auto"/>
        <w:ind w:left="720" w:firstLine="0"/>
        <w:rPr>
          <w:sz w:val="28"/>
          <w:szCs w:val="28"/>
        </w:rPr>
      </w:pPr>
      <w:r w:rsidDel="00000000" w:rsidR="00000000" w:rsidRPr="00000000">
        <w:rPr>
          <w:sz w:val="28"/>
          <w:szCs w:val="28"/>
        </w:rPr>
        <w:drawing>
          <wp:inline distB="114300" distT="114300" distL="114300" distR="114300">
            <wp:extent cx="5943600" cy="33909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Rule="auto"/>
        <w:ind w:left="720" w:firstLine="0"/>
        <w:rPr>
          <w:sz w:val="28"/>
          <w:szCs w:val="28"/>
        </w:rPr>
      </w:pPr>
      <w:r w:rsidDel="00000000" w:rsidR="00000000" w:rsidRPr="00000000">
        <w:rPr>
          <w:sz w:val="28"/>
          <w:szCs w:val="28"/>
          <w:rtl w:val="0"/>
        </w:rPr>
        <w:t xml:space="preserve">After training our agent on the LunarLander environment, this was our results. We can see initially the agent got very high negative rewards, but as the agent learned. It was able to get a reward of 200.</w:t>
      </w:r>
    </w:p>
    <w:p w:rsidR="00000000" w:rsidDel="00000000" w:rsidP="00000000" w:rsidRDefault="00000000" w:rsidRPr="00000000" w14:paraId="0000007F">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080">
      <w:pPr>
        <w:numPr>
          <w:ilvl w:val="0"/>
          <w:numId w:val="3"/>
        </w:numPr>
        <w:spacing w:after="0" w:lineRule="auto"/>
        <w:ind w:left="720" w:hanging="360"/>
        <w:rPr>
          <w:sz w:val="28"/>
          <w:szCs w:val="28"/>
          <w:u w:val="none"/>
        </w:rPr>
      </w:pPr>
      <w:r w:rsidDel="00000000" w:rsidR="00000000" w:rsidRPr="00000000">
        <w:rPr>
          <w:sz w:val="28"/>
          <w:szCs w:val="28"/>
          <w:rtl w:val="0"/>
        </w:rPr>
        <w:t xml:space="preserve">Acrobot</w:t>
      </w:r>
    </w:p>
    <w:p w:rsidR="00000000" w:rsidDel="00000000" w:rsidP="00000000" w:rsidRDefault="00000000" w:rsidRPr="00000000" w14:paraId="00000081">
      <w:pPr>
        <w:spacing w:after="0" w:lineRule="auto"/>
        <w:rPr>
          <w:sz w:val="28"/>
          <w:szCs w:val="28"/>
        </w:rPr>
      </w:pPr>
      <w:r w:rsidDel="00000000" w:rsidR="00000000" w:rsidRPr="00000000">
        <w:rPr>
          <w:sz w:val="28"/>
          <w:szCs w:val="28"/>
        </w:rPr>
        <w:drawing>
          <wp:inline distB="114300" distT="114300" distL="114300" distR="114300">
            <wp:extent cx="5943600" cy="34671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Rule="auto"/>
        <w:rPr>
          <w:sz w:val="28"/>
          <w:szCs w:val="28"/>
        </w:rPr>
      </w:pPr>
      <w:r w:rsidDel="00000000" w:rsidR="00000000" w:rsidRPr="00000000">
        <w:rPr>
          <w:sz w:val="28"/>
          <w:szCs w:val="28"/>
          <w:rtl w:val="0"/>
        </w:rPr>
        <w:t xml:space="preserve">We’ve trained our agent on the Acrobot environment. We can see there are some negative rewards, mostly this is due to hyper-parameters. With the right set of hyper-parameters this reward can be turned to positive. But we can definitely see one thing, that our agent was learning, initially the reward was very high in negative, as the agent learns it’s negative rewards reduced in magnitude.</w:t>
      </w:r>
    </w:p>
    <w:p w:rsidR="00000000" w:rsidDel="00000000" w:rsidP="00000000" w:rsidRDefault="00000000" w:rsidRPr="00000000" w14:paraId="00000083">
      <w:pPr>
        <w:spacing w:after="0" w:lineRule="auto"/>
        <w:rPr>
          <w:sz w:val="28"/>
          <w:szCs w:val="28"/>
        </w:rPr>
      </w:pPr>
      <w:r w:rsidDel="00000000" w:rsidR="00000000" w:rsidRPr="00000000">
        <w:rPr>
          <w:rtl w:val="0"/>
        </w:rPr>
      </w:r>
    </w:p>
    <w:p w:rsidR="00000000" w:rsidDel="00000000" w:rsidP="00000000" w:rsidRDefault="00000000" w:rsidRPr="00000000" w14:paraId="00000084">
      <w:pPr>
        <w:spacing w:after="0" w:lineRule="auto"/>
        <w:rPr>
          <w:sz w:val="28"/>
          <w:szCs w:val="28"/>
        </w:rPr>
      </w:pPr>
      <w:r w:rsidDel="00000000" w:rsidR="00000000" w:rsidRPr="00000000">
        <w:rPr>
          <w:rtl w:val="0"/>
        </w:rPr>
      </w:r>
    </w:p>
    <w:p w:rsidR="00000000" w:rsidDel="00000000" w:rsidP="00000000" w:rsidRDefault="00000000" w:rsidRPr="00000000" w14:paraId="00000085">
      <w:pPr>
        <w:spacing w:after="0" w:lineRule="auto"/>
        <w:rPr>
          <w:sz w:val="28"/>
          <w:szCs w:val="28"/>
        </w:rPr>
      </w:pPr>
      <w:r w:rsidDel="00000000" w:rsidR="00000000" w:rsidRPr="00000000">
        <w:rPr>
          <w:sz w:val="28"/>
          <w:szCs w:val="28"/>
          <w:rtl w:val="0"/>
        </w:rPr>
        <w:t xml:space="preserve">Evaluation on 3 Different environment</w:t>
      </w:r>
    </w:p>
    <w:p w:rsidR="00000000" w:rsidDel="00000000" w:rsidP="00000000" w:rsidRDefault="00000000" w:rsidRPr="00000000" w14:paraId="00000086">
      <w:pPr>
        <w:numPr>
          <w:ilvl w:val="0"/>
          <w:numId w:val="1"/>
        </w:numPr>
        <w:spacing w:after="0" w:lineRule="auto"/>
        <w:ind w:left="720" w:hanging="360"/>
        <w:rPr>
          <w:sz w:val="28"/>
          <w:szCs w:val="28"/>
          <w:u w:val="none"/>
        </w:rPr>
      </w:pPr>
      <w:r w:rsidDel="00000000" w:rsidR="00000000" w:rsidRPr="00000000">
        <w:rPr>
          <w:sz w:val="28"/>
          <w:szCs w:val="28"/>
          <w:rtl w:val="0"/>
        </w:rPr>
        <w:t xml:space="preserve">CartPole</w:t>
      </w:r>
    </w:p>
    <w:p w:rsidR="00000000" w:rsidDel="00000000" w:rsidP="00000000" w:rsidRDefault="00000000" w:rsidRPr="00000000" w14:paraId="00000087">
      <w:pPr>
        <w:spacing w:after="0" w:lineRule="auto"/>
        <w:ind w:left="720" w:firstLine="0"/>
        <w:rPr>
          <w:sz w:val="28"/>
          <w:szCs w:val="28"/>
        </w:rPr>
      </w:pPr>
      <w:r w:rsidDel="00000000" w:rsidR="00000000" w:rsidRPr="00000000">
        <w:rPr>
          <w:sz w:val="28"/>
          <w:szCs w:val="28"/>
        </w:rPr>
        <w:drawing>
          <wp:inline distB="114300" distT="114300" distL="114300" distR="114300">
            <wp:extent cx="5943600" cy="3238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Rule="auto"/>
        <w:ind w:left="720" w:firstLine="0"/>
        <w:rPr>
          <w:sz w:val="28"/>
          <w:szCs w:val="28"/>
        </w:rPr>
      </w:pPr>
      <w:r w:rsidDel="00000000" w:rsidR="00000000" w:rsidRPr="00000000">
        <w:rPr>
          <w:sz w:val="28"/>
          <w:szCs w:val="28"/>
          <w:rtl w:val="0"/>
        </w:rPr>
        <w:t xml:space="preserve">We can see in our evaluation there are some fluctuations in reward between (200, 500). Our agent learned good policy, it was able to get and maintain a positive score close to optimal policy.</w:t>
      </w:r>
    </w:p>
    <w:p w:rsidR="00000000" w:rsidDel="00000000" w:rsidP="00000000" w:rsidRDefault="00000000" w:rsidRPr="00000000" w14:paraId="0000008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8A">
      <w:pPr>
        <w:numPr>
          <w:ilvl w:val="0"/>
          <w:numId w:val="1"/>
        </w:numPr>
        <w:spacing w:after="0" w:lineRule="auto"/>
        <w:ind w:left="720" w:hanging="360"/>
        <w:rPr>
          <w:sz w:val="28"/>
          <w:szCs w:val="28"/>
          <w:u w:val="none"/>
        </w:rPr>
      </w:pPr>
      <w:r w:rsidDel="00000000" w:rsidR="00000000" w:rsidRPr="00000000">
        <w:rPr>
          <w:sz w:val="28"/>
          <w:szCs w:val="28"/>
          <w:rtl w:val="0"/>
        </w:rPr>
        <w:t xml:space="preserve">Lunar Lander</w:t>
      </w:r>
    </w:p>
    <w:p w:rsidR="00000000" w:rsidDel="00000000" w:rsidP="00000000" w:rsidRDefault="00000000" w:rsidRPr="00000000" w14:paraId="0000008B">
      <w:pPr>
        <w:spacing w:after="0" w:lineRule="auto"/>
        <w:ind w:left="720" w:firstLine="0"/>
        <w:rPr>
          <w:sz w:val="28"/>
          <w:szCs w:val="28"/>
        </w:rPr>
      </w:pPr>
      <w:r w:rsidDel="00000000" w:rsidR="00000000" w:rsidRPr="00000000">
        <w:rPr>
          <w:sz w:val="28"/>
          <w:szCs w:val="28"/>
        </w:rPr>
        <w:drawing>
          <wp:inline distB="114300" distT="114300" distL="114300" distR="114300">
            <wp:extent cx="5943600" cy="31242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8D">
      <w:pPr>
        <w:spacing w:after="0" w:lineRule="auto"/>
        <w:ind w:left="720" w:firstLine="0"/>
        <w:rPr>
          <w:sz w:val="28"/>
          <w:szCs w:val="28"/>
        </w:rPr>
      </w:pPr>
      <w:r w:rsidDel="00000000" w:rsidR="00000000" w:rsidRPr="00000000">
        <w:rPr>
          <w:sz w:val="28"/>
          <w:szCs w:val="28"/>
          <w:rtl w:val="0"/>
        </w:rPr>
        <w:t xml:space="preserve">We can see there are some fluctuations while evaluating in lunar lander learning, this maybe due to excessive training. During training we could see there are many continuous episodes where LunarLander receives a score more than 200. These fluctuations can be reduced further with the help of hyper-parameter tuning.</w:t>
      </w:r>
    </w:p>
    <w:p w:rsidR="00000000" w:rsidDel="00000000" w:rsidP="00000000" w:rsidRDefault="00000000" w:rsidRPr="00000000" w14:paraId="0000008E">
      <w:pPr>
        <w:numPr>
          <w:ilvl w:val="0"/>
          <w:numId w:val="1"/>
        </w:numPr>
        <w:spacing w:after="0" w:lineRule="auto"/>
        <w:ind w:left="720" w:hanging="360"/>
        <w:rPr>
          <w:sz w:val="28"/>
          <w:szCs w:val="28"/>
          <w:u w:val="none"/>
        </w:rPr>
      </w:pPr>
      <w:r w:rsidDel="00000000" w:rsidR="00000000" w:rsidRPr="00000000">
        <w:rPr>
          <w:sz w:val="28"/>
          <w:szCs w:val="28"/>
          <w:rtl w:val="0"/>
        </w:rPr>
        <w:t xml:space="preserve">Acrobot</w:t>
      </w:r>
    </w:p>
    <w:p w:rsidR="00000000" w:rsidDel="00000000" w:rsidP="00000000" w:rsidRDefault="00000000" w:rsidRPr="00000000" w14:paraId="0000008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90">
      <w:pPr>
        <w:spacing w:after="0" w:lineRule="auto"/>
        <w:rPr>
          <w:sz w:val="28"/>
          <w:szCs w:val="28"/>
        </w:rPr>
      </w:pPr>
      <w:r w:rsidDel="00000000" w:rsidR="00000000" w:rsidRPr="00000000">
        <w:rPr>
          <w:sz w:val="28"/>
          <w:szCs w:val="28"/>
        </w:rPr>
        <w:drawing>
          <wp:inline distB="114300" distT="114300" distL="114300" distR="114300">
            <wp:extent cx="5943600" cy="3111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rPr>
          <w:sz w:val="28"/>
          <w:szCs w:val="28"/>
        </w:rPr>
      </w:pPr>
      <w:r w:rsidDel="00000000" w:rsidR="00000000" w:rsidRPr="00000000">
        <w:rPr>
          <w:sz w:val="28"/>
          <w:szCs w:val="28"/>
          <w:rtl w:val="0"/>
        </w:rPr>
        <w:t xml:space="preserve">While evaluating for 10 episodes we can see the reward is negative but somewhat constant. This means that our agent was learning and was converging to some results (though not to expected results). On further hyper-parameter tuning we can say that, the agent will get positive reward.</w:t>
      </w:r>
    </w:p>
    <w:p w:rsidR="00000000" w:rsidDel="00000000" w:rsidP="00000000" w:rsidRDefault="00000000" w:rsidRPr="00000000" w14:paraId="00000092">
      <w:pPr>
        <w:spacing w:after="0" w:lineRule="auto"/>
        <w:rPr>
          <w:sz w:val="28"/>
          <w:szCs w:val="28"/>
        </w:rPr>
      </w:pPr>
      <w:r w:rsidDel="00000000" w:rsidR="00000000" w:rsidRPr="00000000">
        <w:rPr>
          <w:rtl w:val="0"/>
        </w:rPr>
      </w:r>
    </w:p>
    <w:p w:rsidR="00000000" w:rsidDel="00000000" w:rsidP="00000000" w:rsidRDefault="00000000" w:rsidRPr="00000000" w14:paraId="00000093">
      <w:pPr>
        <w:spacing w:after="0" w:lineRule="auto"/>
        <w:rPr>
          <w:sz w:val="28"/>
          <w:szCs w:val="28"/>
        </w:rPr>
      </w:pPr>
      <w:r w:rsidDel="00000000" w:rsidR="00000000" w:rsidRPr="00000000">
        <w:rPr>
          <w:sz w:val="28"/>
          <w:szCs w:val="28"/>
          <w:rtl w:val="0"/>
        </w:rPr>
        <w:t xml:space="preserve">Reference:</w:t>
      </w:r>
    </w:p>
    <w:p w:rsidR="00000000" w:rsidDel="00000000" w:rsidP="00000000" w:rsidRDefault="00000000" w:rsidRPr="00000000" w14:paraId="00000094">
      <w:pPr>
        <w:spacing w:after="0" w:lineRule="auto"/>
        <w:ind w:left="0" w:firstLine="0"/>
        <w:rPr>
          <w:sz w:val="28"/>
          <w:szCs w:val="28"/>
        </w:rPr>
      </w:pPr>
      <w:r w:rsidDel="00000000" w:rsidR="00000000" w:rsidRPr="00000000">
        <w:rPr>
          <w:sz w:val="28"/>
          <w:szCs w:val="28"/>
          <w:rtl w:val="0"/>
        </w:rPr>
        <w:t xml:space="preserve">1. OpenAI gym Github: </w:t>
      </w:r>
      <w:hyperlink r:id="rId13">
        <w:r w:rsidDel="00000000" w:rsidR="00000000" w:rsidRPr="00000000">
          <w:rPr>
            <w:color w:val="1155cc"/>
            <w:sz w:val="28"/>
            <w:szCs w:val="28"/>
            <w:u w:val="single"/>
            <w:rtl w:val="0"/>
          </w:rPr>
          <w:t xml:space="preserve">https://github.com/openai/gym/*</w:t>
        </w:r>
      </w:hyperlink>
      <w:r w:rsidDel="00000000" w:rsidR="00000000" w:rsidRPr="00000000">
        <w:rPr>
          <w:sz w:val="28"/>
          <w:szCs w:val="28"/>
          <w:rtl w:val="0"/>
        </w:rPr>
        <w:t xml:space="preserve"> </w:t>
      </w:r>
    </w:p>
    <w:p w:rsidR="00000000" w:rsidDel="00000000" w:rsidP="00000000" w:rsidRDefault="00000000" w:rsidRPr="00000000" w14:paraId="00000095">
      <w:pPr>
        <w:spacing w:after="0" w:lineRule="auto"/>
        <w:ind w:left="0" w:firstLine="0"/>
        <w:rPr>
          <w:sz w:val="28"/>
          <w:szCs w:val="28"/>
        </w:rPr>
      </w:pPr>
      <w:r w:rsidDel="00000000" w:rsidR="00000000" w:rsidRPr="00000000">
        <w:rPr>
          <w:sz w:val="28"/>
          <w:szCs w:val="28"/>
          <w:rtl w:val="0"/>
        </w:rPr>
        <w:t xml:space="preserve">2. OpenAI gym website: </w:t>
      </w:r>
      <w:hyperlink r:id="rId14">
        <w:r w:rsidDel="00000000" w:rsidR="00000000" w:rsidRPr="00000000">
          <w:rPr>
            <w:color w:val="1155cc"/>
            <w:sz w:val="28"/>
            <w:szCs w:val="28"/>
            <w:u w:val="single"/>
            <w:rtl w:val="0"/>
          </w:rPr>
          <w:t xml:space="preserve">https://gym.openai.com/</w:t>
        </w:r>
      </w:hyperlink>
      <w:r w:rsidDel="00000000" w:rsidR="00000000" w:rsidRPr="00000000">
        <w:rPr>
          <w:sz w:val="28"/>
          <w:szCs w:val="28"/>
          <w:rtl w:val="0"/>
        </w:rPr>
        <w:t xml:space="preserve"> </w:t>
      </w:r>
    </w:p>
    <w:p w:rsidR="00000000" w:rsidDel="00000000" w:rsidP="00000000" w:rsidRDefault="00000000" w:rsidRPr="00000000" w14:paraId="00000096">
      <w:pPr>
        <w:spacing w:after="0" w:lineRule="auto"/>
        <w:ind w:left="0" w:firstLine="0"/>
        <w:rPr>
          <w:sz w:val="28"/>
          <w:szCs w:val="28"/>
        </w:rPr>
      </w:pPr>
      <w:r w:rsidDel="00000000" w:rsidR="00000000" w:rsidRPr="00000000">
        <w:rPr>
          <w:sz w:val="28"/>
          <w:szCs w:val="28"/>
          <w:rtl w:val="0"/>
        </w:rPr>
        <w:t xml:space="preserve">3. Class Notes and Lecture slides</w:t>
      </w:r>
    </w:p>
    <w:p w:rsidR="00000000" w:rsidDel="00000000" w:rsidP="00000000" w:rsidRDefault="00000000" w:rsidRPr="00000000" w14:paraId="00000097">
      <w:pPr>
        <w:spacing w:after="0" w:lineRule="auto"/>
        <w:ind w:left="0" w:firstLine="0"/>
        <w:rPr>
          <w:sz w:val="28"/>
          <w:szCs w:val="28"/>
        </w:rPr>
      </w:pPr>
      <w:r w:rsidDel="00000000" w:rsidR="00000000" w:rsidRPr="00000000">
        <w:rPr>
          <w:sz w:val="28"/>
          <w:szCs w:val="28"/>
          <w:rtl w:val="0"/>
        </w:rPr>
        <w:t xml:space="preserve">4.</w:t>
      </w:r>
      <w:hyperlink r:id="rId15">
        <w:r w:rsidDel="00000000" w:rsidR="00000000" w:rsidRPr="00000000">
          <w:rPr>
            <w:color w:val="1155cc"/>
            <w:sz w:val="28"/>
            <w:szCs w:val="28"/>
            <w:u w:val="single"/>
            <w:rtl w:val="0"/>
          </w:rPr>
          <w:t xml:space="preserve">https://towardsdatascience.com/understanding-actor-critic-methods-931b97b6df3f</w:t>
        </w:r>
      </w:hyperlink>
      <w:r w:rsidDel="00000000" w:rsidR="00000000" w:rsidRPr="00000000">
        <w:rPr>
          <w:sz w:val="28"/>
          <w:szCs w:val="28"/>
          <w:rtl w:val="0"/>
        </w:rPr>
        <w:t xml:space="preserve"> </w:t>
      </w:r>
    </w:p>
    <w:p w:rsidR="00000000" w:rsidDel="00000000" w:rsidP="00000000" w:rsidRDefault="00000000" w:rsidRPr="00000000" w14:paraId="00000098">
      <w:pPr>
        <w:spacing w:after="0" w:lineRule="auto"/>
        <w:ind w:left="0" w:firstLine="0"/>
        <w:rPr>
          <w:sz w:val="28"/>
          <w:szCs w:val="28"/>
        </w:rPr>
      </w:pPr>
      <w:r w:rsidDel="00000000" w:rsidR="00000000" w:rsidRPr="00000000">
        <w:rPr>
          <w:sz w:val="28"/>
          <w:szCs w:val="28"/>
          <w:rtl w:val="0"/>
        </w:rPr>
        <w:t xml:space="preserve">5.</w:t>
      </w:r>
      <w:hyperlink r:id="rId16">
        <w:r w:rsidDel="00000000" w:rsidR="00000000" w:rsidRPr="00000000">
          <w:rPr>
            <w:color w:val="1155cc"/>
            <w:sz w:val="28"/>
            <w:szCs w:val="28"/>
            <w:u w:val="single"/>
            <w:rtl w:val="0"/>
          </w:rPr>
          <w:t xml:space="preserve">https://github.com/parvkpr/Simple-A2C-Pytorch-MountainCarv0/blob/master/doodle.py</w:t>
        </w:r>
      </w:hyperlink>
      <w:r w:rsidDel="00000000" w:rsidR="00000000" w:rsidRPr="00000000">
        <w:rPr>
          <w:sz w:val="28"/>
          <w:szCs w:val="28"/>
          <w:rtl w:val="0"/>
        </w:rPr>
        <w:t xml:space="preserve"> </w:t>
      </w:r>
    </w:p>
    <w:p w:rsidR="00000000" w:rsidDel="00000000" w:rsidP="00000000" w:rsidRDefault="00000000" w:rsidRPr="00000000" w14:paraId="00000099">
      <w:pPr>
        <w:spacing w:after="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21F9"/>
    <w:pPr>
      <w:ind w:left="720"/>
      <w:contextualSpacing w:val="1"/>
    </w:pPr>
  </w:style>
  <w:style w:type="character" w:styleId="PlaceholderText">
    <w:name w:val="Placeholder Text"/>
    <w:basedOn w:val="DefaultParagraphFont"/>
    <w:uiPriority w:val="99"/>
    <w:semiHidden w:val="1"/>
    <w:rsid w:val="004221F9"/>
    <w:rPr>
      <w:color w:val="808080"/>
    </w:rPr>
  </w:style>
  <w:style w:type="table" w:styleId="TableGrid">
    <w:name w:val="Table Grid"/>
    <w:basedOn w:val="TableNormal"/>
    <w:uiPriority w:val="39"/>
    <w:rsid w:val="001A38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openai/gy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towardsdatascience.com/understanding-actor-critic-methods-931b97b6df3f" TargetMode="External"/><Relationship Id="rId14" Type="http://schemas.openxmlformats.org/officeDocument/2006/relationships/hyperlink" Target="https://gym.openai.com/" TargetMode="External"/><Relationship Id="rId16" Type="http://schemas.openxmlformats.org/officeDocument/2006/relationships/hyperlink" Target="https://github.com/parvkpr/Simple-A2C-Pytorch-MountainCarv0/blob/master/doodle.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isEq3nQiKuB3ihaMYE/caHsfw==">AMUW2mWKrqSUkKbEN63d/zTCQy84HYq/1F8f2lS7buNxugn2jcEhwsQb/OrFpZqn6iUCv4YB8yb4Jjsjvtt+NNHf1uT1lMteRuesoB0FLz+3JPJA6vqZ1cs=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2022-03-27T20:03:00Z</dcterms:created>
  <dc:creator>Sungjoon Park</dc:creator>
</cp:coreProperties>
</file>