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6529E" w14:textId="3ECC9BC1" w:rsidR="0053522F" w:rsidRPr="001221FD" w:rsidRDefault="007A5C21" w:rsidP="007A5C21">
      <w:pPr>
        <w:pStyle w:val="NoSpacing"/>
        <w:rPr>
          <w:rFonts w:cstheme="minorHAnsi"/>
          <w:i/>
          <w:color w:val="000000" w:themeColor="text1"/>
          <w:sz w:val="24"/>
          <w:szCs w:val="26"/>
        </w:rPr>
      </w:pPr>
      <w:r w:rsidRPr="001221FD">
        <w:rPr>
          <w:rFonts w:cstheme="minorHAnsi"/>
          <w:i/>
          <w:color w:val="000000" w:themeColor="text1"/>
          <w:sz w:val="24"/>
          <w:szCs w:val="26"/>
        </w:rPr>
        <w:t xml:space="preserve">Sarveshwaran </w:t>
      </w:r>
      <w:proofErr w:type="spellStart"/>
      <w:r w:rsidRPr="001221FD">
        <w:rPr>
          <w:rFonts w:cstheme="minorHAnsi"/>
          <w:i/>
          <w:color w:val="000000" w:themeColor="text1"/>
          <w:sz w:val="24"/>
          <w:szCs w:val="26"/>
        </w:rPr>
        <w:t>Sampathkumar</w:t>
      </w:r>
      <w:proofErr w:type="spellEnd"/>
    </w:p>
    <w:p w14:paraId="4A80024B" w14:textId="7540039F" w:rsidR="007A5C21" w:rsidRPr="001221FD" w:rsidRDefault="007A5C21" w:rsidP="007A5C21">
      <w:pPr>
        <w:pStyle w:val="NoSpacing"/>
        <w:rPr>
          <w:rFonts w:cstheme="minorHAnsi"/>
          <w:i/>
          <w:color w:val="000000" w:themeColor="text1"/>
          <w:sz w:val="24"/>
          <w:szCs w:val="26"/>
        </w:rPr>
      </w:pPr>
      <w:r w:rsidRPr="001221FD">
        <w:rPr>
          <w:rFonts w:cstheme="minorHAnsi"/>
          <w:i/>
          <w:color w:val="000000" w:themeColor="text1"/>
          <w:sz w:val="24"/>
          <w:szCs w:val="26"/>
        </w:rPr>
        <w:t>017387654</w:t>
      </w:r>
    </w:p>
    <w:p w14:paraId="33D7D190" w14:textId="1B42D66A" w:rsidR="007A5C21" w:rsidRPr="001221FD" w:rsidRDefault="007A5C21" w:rsidP="007A5C21">
      <w:pPr>
        <w:pStyle w:val="NoSpacing"/>
        <w:rPr>
          <w:rFonts w:cstheme="minorHAnsi"/>
          <w:i/>
          <w:color w:val="000000" w:themeColor="text1"/>
          <w:sz w:val="24"/>
          <w:szCs w:val="26"/>
        </w:rPr>
      </w:pPr>
      <w:r w:rsidRPr="001221FD">
        <w:rPr>
          <w:rFonts w:cstheme="minorHAnsi"/>
          <w:i/>
          <w:color w:val="000000" w:themeColor="text1"/>
          <w:sz w:val="24"/>
          <w:szCs w:val="26"/>
        </w:rPr>
        <w:t>Lab 5</w:t>
      </w:r>
    </w:p>
    <w:p w14:paraId="6E285E79" w14:textId="77777777" w:rsidR="007A5C21" w:rsidRPr="007A5C21" w:rsidRDefault="007A5C21" w:rsidP="007A5C21">
      <w:pPr>
        <w:pStyle w:val="NoSpacing"/>
        <w:rPr>
          <w:rFonts w:cstheme="minorHAnsi"/>
          <w:color w:val="000000" w:themeColor="text1"/>
        </w:rPr>
      </w:pPr>
    </w:p>
    <w:p w14:paraId="72A0FF54" w14:textId="0E4099AA" w:rsidR="007A5C21" w:rsidRPr="007A5C21" w:rsidRDefault="007A5C21" w:rsidP="007A5C21">
      <w:pPr>
        <w:pStyle w:val="NoSpacing"/>
        <w:jc w:val="center"/>
        <w:rPr>
          <w:rFonts w:cstheme="minorHAnsi"/>
          <w:b/>
          <w:color w:val="000000" w:themeColor="text1"/>
          <w:sz w:val="28"/>
        </w:rPr>
      </w:pPr>
      <w:r w:rsidRPr="007A5C21">
        <w:rPr>
          <w:rFonts w:cstheme="minorHAnsi"/>
          <w:b/>
          <w:color w:val="000000" w:themeColor="text1"/>
          <w:spacing w:val="3"/>
          <w:sz w:val="32"/>
          <w:szCs w:val="26"/>
          <w:shd w:val="clear" w:color="auto" w:fill="FFFFFF"/>
        </w:rPr>
        <w:t>THE DIMENSIONS OF MAINTENANCE by E. Burton Swanson</w:t>
      </w:r>
    </w:p>
    <w:p w14:paraId="5D0CDD78" w14:textId="51992D7E" w:rsidR="007A5C21" w:rsidRPr="007A5C21" w:rsidRDefault="007A5C21" w:rsidP="007A5C21">
      <w:pPr>
        <w:pStyle w:val="NoSpacing"/>
        <w:rPr>
          <w:rFonts w:cstheme="minorHAnsi"/>
          <w:color w:val="000000" w:themeColor="text1"/>
        </w:rPr>
      </w:pPr>
    </w:p>
    <w:p w14:paraId="7C732000" w14:textId="679F890C" w:rsidR="007A5C21" w:rsidRPr="007A5C21" w:rsidRDefault="007A5C21" w:rsidP="007A5C21">
      <w:pPr>
        <w:pStyle w:val="NoSpacing"/>
        <w:rPr>
          <w:rFonts w:cstheme="minorHAnsi"/>
          <w:color w:val="000000" w:themeColor="text1"/>
        </w:rPr>
      </w:pPr>
    </w:p>
    <w:p w14:paraId="569CD66B" w14:textId="158EF21B" w:rsidR="007A5C21" w:rsidRPr="001672D8" w:rsidRDefault="007A5C21" w:rsidP="001672D8">
      <w:pPr>
        <w:pStyle w:val="NoSpacing"/>
        <w:jc w:val="both"/>
        <w:rPr>
          <w:rFonts w:cstheme="minorHAnsi"/>
          <w:b/>
          <w:color w:val="000000" w:themeColor="text1"/>
          <w:spacing w:val="3"/>
          <w:sz w:val="26"/>
          <w:szCs w:val="26"/>
        </w:rPr>
      </w:pPr>
      <w:r w:rsidRPr="001672D8">
        <w:rPr>
          <w:rFonts w:cstheme="minorHAnsi"/>
          <w:b/>
          <w:color w:val="000000" w:themeColor="text1"/>
          <w:spacing w:val="3"/>
          <w:sz w:val="26"/>
          <w:szCs w:val="26"/>
        </w:rPr>
        <w:t>1. Based upon what you read in the paper, what do you think the state of software maintenance was at the time of the paper's publication?</w:t>
      </w:r>
    </w:p>
    <w:p w14:paraId="55F66AF3" w14:textId="77777777" w:rsidR="00036C3A" w:rsidRDefault="00036C3A" w:rsidP="001672D8">
      <w:pPr>
        <w:pStyle w:val="NoSpacing"/>
        <w:jc w:val="both"/>
        <w:rPr>
          <w:rFonts w:cstheme="minorHAnsi"/>
          <w:color w:val="000000" w:themeColor="text1"/>
          <w:spacing w:val="3"/>
          <w:sz w:val="26"/>
          <w:szCs w:val="26"/>
        </w:rPr>
      </w:pPr>
    </w:p>
    <w:p w14:paraId="532B9CB2" w14:textId="2B14BF2A" w:rsidR="001672D8" w:rsidRPr="001672D8" w:rsidRDefault="001672D8" w:rsidP="001672D8">
      <w:pPr>
        <w:pStyle w:val="NoSpacing"/>
        <w:jc w:val="both"/>
        <w:rPr>
          <w:rFonts w:cstheme="minorHAnsi"/>
          <w:color w:val="000000" w:themeColor="text1"/>
          <w:spacing w:val="3"/>
          <w:sz w:val="26"/>
          <w:szCs w:val="26"/>
        </w:rPr>
      </w:pPr>
      <w:r w:rsidRPr="001672D8">
        <w:rPr>
          <w:rFonts w:cstheme="minorHAnsi"/>
          <w:color w:val="000000" w:themeColor="text1"/>
          <w:spacing w:val="3"/>
          <w:sz w:val="26"/>
          <w:szCs w:val="26"/>
        </w:rPr>
        <w:t xml:space="preserve">The </w:t>
      </w:r>
      <w:r>
        <w:rPr>
          <w:rFonts w:cstheme="minorHAnsi"/>
          <w:color w:val="000000" w:themeColor="text1"/>
          <w:spacing w:val="3"/>
          <w:sz w:val="26"/>
          <w:szCs w:val="26"/>
        </w:rPr>
        <w:t>state of the software maintenance was termed as “iceberg” at the time of the paper`s publication. The reason for terming it as “iceberg” was because there were too many things that were happening in software maint</w:t>
      </w:r>
      <w:r w:rsidR="00036C3A">
        <w:rPr>
          <w:rFonts w:cstheme="minorHAnsi"/>
          <w:color w:val="000000" w:themeColor="text1"/>
          <w:spacing w:val="3"/>
          <w:sz w:val="26"/>
          <w:szCs w:val="26"/>
        </w:rPr>
        <w:t>enance</w:t>
      </w:r>
      <w:r>
        <w:rPr>
          <w:rFonts w:cstheme="minorHAnsi"/>
          <w:color w:val="000000" w:themeColor="text1"/>
          <w:spacing w:val="3"/>
          <w:sz w:val="26"/>
          <w:szCs w:val="26"/>
        </w:rPr>
        <w:t xml:space="preserve"> </w:t>
      </w:r>
      <w:r w:rsidR="00036C3A">
        <w:rPr>
          <w:rFonts w:cstheme="minorHAnsi"/>
          <w:color w:val="000000" w:themeColor="text1"/>
          <w:spacing w:val="3"/>
          <w:sz w:val="26"/>
          <w:szCs w:val="26"/>
        </w:rPr>
        <w:t>did</w:t>
      </w:r>
      <w:r>
        <w:rPr>
          <w:rFonts w:cstheme="minorHAnsi"/>
          <w:color w:val="000000" w:themeColor="text1"/>
          <w:spacing w:val="3"/>
          <w:sz w:val="26"/>
          <w:szCs w:val="26"/>
        </w:rPr>
        <w:t xml:space="preserve"> not meet the eye. During that time, almost 40 percent of the software effort in Great Britain was dedicated to the maintenance. Moreover, the amount of time spent by the organization on the software maintenance placed a constraint on the effort needed to put into new system development. </w:t>
      </w:r>
      <w:r w:rsidR="00036C3A">
        <w:rPr>
          <w:rFonts w:cstheme="minorHAnsi"/>
          <w:color w:val="000000" w:themeColor="text1"/>
          <w:spacing w:val="3"/>
          <w:sz w:val="26"/>
          <w:szCs w:val="26"/>
        </w:rPr>
        <w:t>This was the state of the software maintenance at the time of the paper`s publication.</w:t>
      </w:r>
    </w:p>
    <w:p w14:paraId="78D711CE" w14:textId="77777777" w:rsidR="001672D8" w:rsidRPr="001672D8" w:rsidRDefault="001672D8" w:rsidP="001672D8">
      <w:pPr>
        <w:pStyle w:val="NoSpacing"/>
        <w:jc w:val="both"/>
        <w:rPr>
          <w:rFonts w:cstheme="minorHAnsi"/>
          <w:b/>
          <w:color w:val="000000" w:themeColor="text1"/>
          <w:spacing w:val="3"/>
          <w:sz w:val="26"/>
          <w:szCs w:val="26"/>
        </w:rPr>
      </w:pPr>
    </w:p>
    <w:p w14:paraId="7ADB0E2E" w14:textId="77777777" w:rsidR="007A5C21" w:rsidRPr="001672D8" w:rsidRDefault="007A5C21" w:rsidP="001672D8">
      <w:pPr>
        <w:pStyle w:val="NoSpacing"/>
        <w:jc w:val="both"/>
        <w:rPr>
          <w:rFonts w:cstheme="minorHAnsi"/>
          <w:b/>
          <w:color w:val="000000" w:themeColor="text1"/>
          <w:spacing w:val="3"/>
          <w:sz w:val="26"/>
          <w:szCs w:val="26"/>
        </w:rPr>
      </w:pPr>
    </w:p>
    <w:p w14:paraId="59DAAD26" w14:textId="40BBE722" w:rsidR="007A5C21" w:rsidRPr="001672D8" w:rsidRDefault="007A5C21" w:rsidP="001672D8">
      <w:pPr>
        <w:pStyle w:val="NoSpacing"/>
        <w:jc w:val="both"/>
        <w:rPr>
          <w:rFonts w:cstheme="minorHAnsi"/>
          <w:b/>
          <w:color w:val="000000" w:themeColor="text1"/>
          <w:spacing w:val="3"/>
          <w:sz w:val="26"/>
          <w:szCs w:val="26"/>
        </w:rPr>
      </w:pPr>
      <w:r w:rsidRPr="001672D8">
        <w:rPr>
          <w:rFonts w:cstheme="minorHAnsi"/>
          <w:b/>
          <w:color w:val="000000" w:themeColor="text1"/>
          <w:spacing w:val="3"/>
          <w:sz w:val="26"/>
          <w:szCs w:val="26"/>
        </w:rPr>
        <w:t>2. What are the "bases of maintenance"?</w:t>
      </w:r>
    </w:p>
    <w:p w14:paraId="039ED6E7" w14:textId="7FA6FD55" w:rsidR="007A5C21" w:rsidRPr="001672D8" w:rsidRDefault="007A5C21" w:rsidP="001672D8">
      <w:pPr>
        <w:pStyle w:val="NoSpacing"/>
        <w:jc w:val="both"/>
        <w:rPr>
          <w:rFonts w:cstheme="minorHAnsi"/>
          <w:b/>
          <w:color w:val="000000" w:themeColor="text1"/>
          <w:spacing w:val="3"/>
          <w:sz w:val="26"/>
          <w:szCs w:val="26"/>
        </w:rPr>
      </w:pPr>
    </w:p>
    <w:p w14:paraId="4451A688" w14:textId="05786763" w:rsidR="007A5C21" w:rsidRDefault="00036C3A" w:rsidP="001672D8">
      <w:pPr>
        <w:pStyle w:val="NoSpacing"/>
        <w:jc w:val="both"/>
        <w:rPr>
          <w:rFonts w:cstheme="minorHAnsi"/>
          <w:color w:val="000000" w:themeColor="text1"/>
          <w:spacing w:val="3"/>
          <w:sz w:val="26"/>
          <w:szCs w:val="26"/>
        </w:rPr>
      </w:pPr>
      <w:r w:rsidRPr="00036C3A">
        <w:rPr>
          <w:rFonts w:cstheme="minorHAnsi"/>
          <w:color w:val="000000" w:themeColor="text1"/>
          <w:spacing w:val="3"/>
          <w:sz w:val="26"/>
          <w:szCs w:val="26"/>
        </w:rPr>
        <w:t xml:space="preserve">Bases of </w:t>
      </w:r>
      <w:r>
        <w:rPr>
          <w:rFonts w:cstheme="minorHAnsi"/>
          <w:color w:val="000000" w:themeColor="text1"/>
          <w:spacing w:val="3"/>
          <w:sz w:val="26"/>
          <w:szCs w:val="26"/>
        </w:rPr>
        <w:t>maintenance (i.e.) the causes and choices which motivates the software maintenance are listed below:</w:t>
      </w:r>
    </w:p>
    <w:p w14:paraId="772302C0" w14:textId="6C16CAC8" w:rsidR="00036C3A" w:rsidRDefault="00036C3A" w:rsidP="00036C3A">
      <w:pPr>
        <w:pStyle w:val="NoSpacing"/>
        <w:numPr>
          <w:ilvl w:val="0"/>
          <w:numId w:val="1"/>
        </w:numPr>
        <w:jc w:val="both"/>
        <w:rPr>
          <w:rFonts w:cstheme="minorHAnsi"/>
          <w:color w:val="000000" w:themeColor="text1"/>
          <w:spacing w:val="3"/>
          <w:sz w:val="26"/>
          <w:szCs w:val="26"/>
        </w:rPr>
      </w:pPr>
      <w:r w:rsidRPr="00036C3A">
        <w:rPr>
          <w:rFonts w:cstheme="minorHAnsi"/>
          <w:b/>
          <w:color w:val="000000" w:themeColor="text1"/>
          <w:spacing w:val="3"/>
          <w:sz w:val="26"/>
          <w:szCs w:val="26"/>
        </w:rPr>
        <w:t>Corrective</w:t>
      </w:r>
      <w:r>
        <w:rPr>
          <w:rFonts w:cstheme="minorHAnsi"/>
          <w:color w:val="000000" w:themeColor="text1"/>
          <w:spacing w:val="3"/>
          <w:sz w:val="26"/>
          <w:szCs w:val="26"/>
        </w:rPr>
        <w:t xml:space="preserve"> – Maintenance performed in response to the failures of the below mentioned types may be termed as Corrective Maintenance.</w:t>
      </w:r>
    </w:p>
    <w:p w14:paraId="29F4E458" w14:textId="45BF1880" w:rsidR="00036C3A" w:rsidRDefault="00036C3A" w:rsidP="00036C3A">
      <w:pPr>
        <w:pStyle w:val="NoSpacing"/>
        <w:numPr>
          <w:ilvl w:val="1"/>
          <w:numId w:val="1"/>
        </w:numPr>
        <w:jc w:val="both"/>
        <w:rPr>
          <w:rFonts w:cstheme="minorHAnsi"/>
          <w:color w:val="000000" w:themeColor="text1"/>
          <w:spacing w:val="3"/>
          <w:sz w:val="26"/>
          <w:szCs w:val="26"/>
        </w:rPr>
      </w:pPr>
      <w:r>
        <w:rPr>
          <w:rFonts w:cstheme="minorHAnsi"/>
          <w:color w:val="000000" w:themeColor="text1"/>
          <w:spacing w:val="3"/>
          <w:sz w:val="26"/>
          <w:szCs w:val="26"/>
        </w:rPr>
        <w:t>Processing Failure</w:t>
      </w:r>
    </w:p>
    <w:p w14:paraId="4F1BCBA7" w14:textId="568F32AB" w:rsidR="00036C3A" w:rsidRDefault="00036C3A" w:rsidP="00036C3A">
      <w:pPr>
        <w:pStyle w:val="NoSpacing"/>
        <w:numPr>
          <w:ilvl w:val="1"/>
          <w:numId w:val="1"/>
        </w:numPr>
        <w:jc w:val="both"/>
        <w:rPr>
          <w:rFonts w:cstheme="minorHAnsi"/>
          <w:color w:val="000000" w:themeColor="text1"/>
          <w:spacing w:val="3"/>
          <w:sz w:val="26"/>
          <w:szCs w:val="26"/>
        </w:rPr>
      </w:pPr>
      <w:r>
        <w:rPr>
          <w:rFonts w:cstheme="minorHAnsi"/>
          <w:color w:val="000000" w:themeColor="text1"/>
          <w:spacing w:val="3"/>
          <w:sz w:val="26"/>
          <w:szCs w:val="26"/>
        </w:rPr>
        <w:t>Performance Failure</w:t>
      </w:r>
    </w:p>
    <w:p w14:paraId="4E97A442" w14:textId="1FD12278" w:rsidR="00036C3A" w:rsidRDefault="00036C3A" w:rsidP="00036C3A">
      <w:pPr>
        <w:pStyle w:val="NoSpacing"/>
        <w:numPr>
          <w:ilvl w:val="1"/>
          <w:numId w:val="1"/>
        </w:numPr>
        <w:jc w:val="both"/>
        <w:rPr>
          <w:rFonts w:cstheme="minorHAnsi"/>
          <w:color w:val="000000" w:themeColor="text1"/>
          <w:spacing w:val="3"/>
          <w:sz w:val="26"/>
          <w:szCs w:val="26"/>
        </w:rPr>
      </w:pPr>
      <w:r>
        <w:rPr>
          <w:rFonts w:cstheme="minorHAnsi"/>
          <w:color w:val="000000" w:themeColor="text1"/>
          <w:spacing w:val="3"/>
          <w:sz w:val="26"/>
          <w:szCs w:val="26"/>
        </w:rPr>
        <w:t>Implementation Failure</w:t>
      </w:r>
    </w:p>
    <w:p w14:paraId="352413A3" w14:textId="4D6663FD" w:rsidR="00036C3A" w:rsidRDefault="00036C3A" w:rsidP="00036C3A">
      <w:pPr>
        <w:pStyle w:val="NoSpacing"/>
        <w:numPr>
          <w:ilvl w:val="0"/>
          <w:numId w:val="1"/>
        </w:numPr>
        <w:jc w:val="both"/>
        <w:rPr>
          <w:rFonts w:cstheme="minorHAnsi"/>
          <w:color w:val="000000" w:themeColor="text1"/>
          <w:spacing w:val="3"/>
          <w:sz w:val="26"/>
          <w:szCs w:val="26"/>
        </w:rPr>
      </w:pPr>
      <w:r w:rsidRPr="00036C3A">
        <w:rPr>
          <w:rFonts w:cstheme="minorHAnsi"/>
          <w:b/>
          <w:color w:val="000000" w:themeColor="text1"/>
          <w:spacing w:val="3"/>
          <w:sz w:val="26"/>
          <w:szCs w:val="26"/>
        </w:rPr>
        <w:t>Adaptive</w:t>
      </w:r>
      <w:r>
        <w:rPr>
          <w:rFonts w:cstheme="minorHAnsi"/>
          <w:color w:val="000000" w:themeColor="text1"/>
          <w:spacing w:val="3"/>
          <w:sz w:val="26"/>
          <w:szCs w:val="26"/>
        </w:rPr>
        <w:t xml:space="preserve"> – Maintenance performed in response to the changes in data and processing environments may be termed as Adaptive Maintenance.</w:t>
      </w:r>
    </w:p>
    <w:p w14:paraId="234588FB" w14:textId="7DB389DB" w:rsidR="00036C3A" w:rsidRDefault="00036C3A" w:rsidP="00036C3A">
      <w:pPr>
        <w:pStyle w:val="NoSpacing"/>
        <w:numPr>
          <w:ilvl w:val="1"/>
          <w:numId w:val="1"/>
        </w:numPr>
        <w:jc w:val="both"/>
        <w:rPr>
          <w:rFonts w:cstheme="minorHAnsi"/>
          <w:color w:val="000000" w:themeColor="text1"/>
          <w:spacing w:val="3"/>
          <w:sz w:val="26"/>
          <w:szCs w:val="26"/>
        </w:rPr>
      </w:pPr>
      <w:r>
        <w:rPr>
          <w:rFonts w:cstheme="minorHAnsi"/>
          <w:color w:val="000000" w:themeColor="text1"/>
          <w:spacing w:val="3"/>
          <w:sz w:val="26"/>
          <w:szCs w:val="26"/>
        </w:rPr>
        <w:t>Change in data environment</w:t>
      </w:r>
    </w:p>
    <w:p w14:paraId="6BBC8BBE" w14:textId="446FD54A" w:rsidR="00036C3A" w:rsidRDefault="00036C3A" w:rsidP="00036C3A">
      <w:pPr>
        <w:pStyle w:val="NoSpacing"/>
        <w:numPr>
          <w:ilvl w:val="1"/>
          <w:numId w:val="1"/>
        </w:numPr>
        <w:jc w:val="both"/>
        <w:rPr>
          <w:rFonts w:cstheme="minorHAnsi"/>
          <w:color w:val="000000" w:themeColor="text1"/>
          <w:spacing w:val="3"/>
          <w:sz w:val="26"/>
          <w:szCs w:val="26"/>
        </w:rPr>
      </w:pPr>
      <w:r>
        <w:rPr>
          <w:rFonts w:cstheme="minorHAnsi"/>
          <w:color w:val="000000" w:themeColor="text1"/>
          <w:spacing w:val="3"/>
          <w:sz w:val="26"/>
          <w:szCs w:val="26"/>
        </w:rPr>
        <w:t>Change in processing environment</w:t>
      </w:r>
    </w:p>
    <w:p w14:paraId="115640DE" w14:textId="298847AC" w:rsidR="00036C3A" w:rsidRDefault="00036C3A" w:rsidP="00036C3A">
      <w:pPr>
        <w:pStyle w:val="NoSpacing"/>
        <w:numPr>
          <w:ilvl w:val="0"/>
          <w:numId w:val="1"/>
        </w:numPr>
        <w:jc w:val="both"/>
        <w:rPr>
          <w:rFonts w:cstheme="minorHAnsi"/>
          <w:color w:val="000000" w:themeColor="text1"/>
          <w:spacing w:val="3"/>
          <w:sz w:val="26"/>
          <w:szCs w:val="26"/>
        </w:rPr>
      </w:pPr>
      <w:r w:rsidRPr="00036C3A">
        <w:rPr>
          <w:rFonts w:cstheme="minorHAnsi"/>
          <w:b/>
          <w:color w:val="000000" w:themeColor="text1"/>
          <w:spacing w:val="3"/>
          <w:sz w:val="26"/>
          <w:szCs w:val="26"/>
        </w:rPr>
        <w:t>Perfective</w:t>
      </w:r>
      <w:r>
        <w:rPr>
          <w:rFonts w:cstheme="minorHAnsi"/>
          <w:color w:val="000000" w:themeColor="text1"/>
          <w:spacing w:val="3"/>
          <w:sz w:val="26"/>
          <w:szCs w:val="26"/>
        </w:rPr>
        <w:t xml:space="preserve"> – Maintenance performed to eliminate processing inefficiencies, enhance performance, or improve maintainability can be termed as Perfective Maintenance.</w:t>
      </w:r>
    </w:p>
    <w:p w14:paraId="28DE9507" w14:textId="3A3EEF92" w:rsidR="00036C3A" w:rsidRDefault="00036C3A" w:rsidP="00036C3A">
      <w:pPr>
        <w:pStyle w:val="NoSpacing"/>
        <w:numPr>
          <w:ilvl w:val="1"/>
          <w:numId w:val="1"/>
        </w:numPr>
        <w:jc w:val="both"/>
        <w:rPr>
          <w:rFonts w:cstheme="minorHAnsi"/>
          <w:color w:val="000000" w:themeColor="text1"/>
          <w:spacing w:val="3"/>
          <w:sz w:val="26"/>
          <w:szCs w:val="26"/>
        </w:rPr>
      </w:pPr>
      <w:r>
        <w:rPr>
          <w:rFonts w:cstheme="minorHAnsi"/>
          <w:color w:val="000000" w:themeColor="text1"/>
          <w:spacing w:val="3"/>
          <w:sz w:val="26"/>
          <w:szCs w:val="26"/>
        </w:rPr>
        <w:t>Processing inefficiency</w:t>
      </w:r>
    </w:p>
    <w:p w14:paraId="1B79941A" w14:textId="0B925BB1" w:rsidR="00036C3A" w:rsidRDefault="00036C3A" w:rsidP="00036C3A">
      <w:pPr>
        <w:pStyle w:val="NoSpacing"/>
        <w:numPr>
          <w:ilvl w:val="1"/>
          <w:numId w:val="1"/>
        </w:numPr>
        <w:jc w:val="both"/>
        <w:rPr>
          <w:rFonts w:cstheme="minorHAnsi"/>
          <w:color w:val="000000" w:themeColor="text1"/>
          <w:spacing w:val="3"/>
          <w:sz w:val="26"/>
          <w:szCs w:val="26"/>
        </w:rPr>
      </w:pPr>
      <w:r>
        <w:rPr>
          <w:rFonts w:cstheme="minorHAnsi"/>
          <w:color w:val="000000" w:themeColor="text1"/>
          <w:spacing w:val="3"/>
          <w:sz w:val="26"/>
          <w:szCs w:val="26"/>
        </w:rPr>
        <w:t>Performance enhancement</w:t>
      </w:r>
    </w:p>
    <w:p w14:paraId="08D43DFE" w14:textId="45EEFEA9" w:rsidR="00036C3A" w:rsidRPr="00036C3A" w:rsidRDefault="00036C3A" w:rsidP="00036C3A">
      <w:pPr>
        <w:pStyle w:val="NoSpacing"/>
        <w:numPr>
          <w:ilvl w:val="1"/>
          <w:numId w:val="1"/>
        </w:numPr>
        <w:jc w:val="both"/>
        <w:rPr>
          <w:rFonts w:cstheme="minorHAnsi"/>
          <w:color w:val="000000" w:themeColor="text1"/>
          <w:spacing w:val="3"/>
          <w:sz w:val="26"/>
          <w:szCs w:val="26"/>
        </w:rPr>
      </w:pPr>
      <w:r>
        <w:rPr>
          <w:rFonts w:cstheme="minorHAnsi"/>
          <w:color w:val="000000" w:themeColor="text1"/>
          <w:spacing w:val="3"/>
          <w:sz w:val="26"/>
          <w:szCs w:val="26"/>
        </w:rPr>
        <w:t xml:space="preserve">Maintainability </w:t>
      </w:r>
    </w:p>
    <w:p w14:paraId="63523795" w14:textId="77777777" w:rsidR="00036C3A" w:rsidRDefault="00036C3A" w:rsidP="001672D8">
      <w:pPr>
        <w:pStyle w:val="NoSpacing"/>
        <w:jc w:val="both"/>
        <w:rPr>
          <w:rFonts w:cstheme="minorHAnsi"/>
          <w:b/>
          <w:color w:val="000000" w:themeColor="text1"/>
          <w:spacing w:val="3"/>
          <w:sz w:val="26"/>
          <w:szCs w:val="26"/>
        </w:rPr>
      </w:pPr>
    </w:p>
    <w:p w14:paraId="35316252" w14:textId="6C325E22" w:rsidR="007A5C21" w:rsidRPr="001672D8" w:rsidRDefault="007A5C21" w:rsidP="001672D8">
      <w:pPr>
        <w:pStyle w:val="NoSpacing"/>
        <w:jc w:val="both"/>
        <w:rPr>
          <w:rFonts w:cstheme="minorHAnsi"/>
          <w:b/>
          <w:color w:val="000000" w:themeColor="text1"/>
          <w:spacing w:val="3"/>
          <w:sz w:val="26"/>
          <w:szCs w:val="26"/>
        </w:rPr>
      </w:pPr>
      <w:r w:rsidRPr="001672D8">
        <w:rPr>
          <w:rFonts w:cstheme="minorHAnsi"/>
          <w:b/>
          <w:color w:val="000000" w:themeColor="text1"/>
          <w:spacing w:val="3"/>
          <w:sz w:val="26"/>
          <w:szCs w:val="26"/>
        </w:rPr>
        <w:lastRenderedPageBreak/>
        <w:t>3. How many metrics are proposed for software maintenance in this paper? Which of these can be done in an automated way?</w:t>
      </w:r>
    </w:p>
    <w:p w14:paraId="56E52D1E" w14:textId="3100B543" w:rsidR="007A5C21" w:rsidRPr="001672D8" w:rsidRDefault="007A5C21" w:rsidP="001672D8">
      <w:pPr>
        <w:pStyle w:val="NoSpacing"/>
        <w:jc w:val="both"/>
        <w:rPr>
          <w:rFonts w:cstheme="minorHAnsi"/>
          <w:b/>
          <w:color w:val="000000" w:themeColor="text1"/>
          <w:spacing w:val="3"/>
          <w:sz w:val="26"/>
          <w:szCs w:val="26"/>
        </w:rPr>
      </w:pPr>
    </w:p>
    <w:p w14:paraId="08D16E93" w14:textId="77777777" w:rsidR="005520D9" w:rsidRDefault="001221FD" w:rsidP="001672D8">
      <w:pPr>
        <w:pStyle w:val="NoSpacing"/>
        <w:jc w:val="both"/>
        <w:rPr>
          <w:rFonts w:cstheme="minorHAnsi"/>
          <w:color w:val="000000" w:themeColor="text1"/>
          <w:spacing w:val="3"/>
          <w:sz w:val="26"/>
          <w:szCs w:val="26"/>
        </w:rPr>
      </w:pPr>
      <w:r w:rsidRPr="001221FD">
        <w:rPr>
          <w:rFonts w:cstheme="minorHAnsi"/>
          <w:color w:val="000000" w:themeColor="text1"/>
          <w:spacing w:val="3"/>
          <w:sz w:val="26"/>
          <w:szCs w:val="26"/>
        </w:rPr>
        <w:t xml:space="preserve">There </w:t>
      </w:r>
      <w:r>
        <w:rPr>
          <w:rFonts w:cstheme="minorHAnsi"/>
          <w:color w:val="000000" w:themeColor="text1"/>
          <w:spacing w:val="3"/>
          <w:sz w:val="26"/>
          <w:szCs w:val="26"/>
        </w:rPr>
        <w:t xml:space="preserve">are 26 metrics proposed for software maintenance in this paper. </w:t>
      </w:r>
      <w:r w:rsidR="005520D9">
        <w:rPr>
          <w:rFonts w:cstheme="minorHAnsi"/>
          <w:color w:val="000000" w:themeColor="text1"/>
          <w:spacing w:val="3"/>
          <w:sz w:val="26"/>
          <w:szCs w:val="26"/>
        </w:rPr>
        <w:t>Out of given 26 metrices, the following metrices can be computed automatically using mathematical formulas: S9, S16, S19, S22, S25 and S26.</w:t>
      </w:r>
    </w:p>
    <w:p w14:paraId="03368B42" w14:textId="0FCBFDFB" w:rsidR="007A5C21" w:rsidRDefault="005520D9" w:rsidP="001672D8">
      <w:pPr>
        <w:pStyle w:val="NoSpacing"/>
        <w:jc w:val="both"/>
        <w:rPr>
          <w:rFonts w:cstheme="minorHAnsi"/>
          <w:color w:val="000000" w:themeColor="text1"/>
          <w:spacing w:val="3"/>
          <w:sz w:val="26"/>
          <w:szCs w:val="26"/>
        </w:rPr>
      </w:pPr>
      <w:r>
        <w:rPr>
          <w:rFonts w:cstheme="minorHAnsi"/>
          <w:color w:val="000000" w:themeColor="text1"/>
          <w:spacing w:val="3"/>
          <w:sz w:val="26"/>
          <w:szCs w:val="26"/>
        </w:rPr>
        <w:t xml:space="preserve"> </w:t>
      </w:r>
    </w:p>
    <w:tbl>
      <w:tblPr>
        <w:tblStyle w:val="TableGrid"/>
        <w:tblW w:w="9634" w:type="dxa"/>
        <w:tblLook w:val="04A0" w:firstRow="1" w:lastRow="0" w:firstColumn="1" w:lastColumn="0" w:noHBand="0" w:noVBand="1"/>
      </w:tblPr>
      <w:tblGrid>
        <w:gridCol w:w="988"/>
        <w:gridCol w:w="8646"/>
      </w:tblGrid>
      <w:tr w:rsidR="00063006" w14:paraId="169CBEAC" w14:textId="77777777" w:rsidTr="00753D3F">
        <w:tc>
          <w:tcPr>
            <w:tcW w:w="988" w:type="dxa"/>
          </w:tcPr>
          <w:p w14:paraId="08A47D0D" w14:textId="5F8B16FE" w:rsidR="00063006" w:rsidRPr="00753D3F" w:rsidRDefault="00063006" w:rsidP="00753D3F">
            <w:pPr>
              <w:pStyle w:val="NoSpacing"/>
              <w:jc w:val="center"/>
              <w:rPr>
                <w:rFonts w:cstheme="minorHAnsi"/>
                <w:b/>
                <w:color w:val="000000" w:themeColor="text1"/>
                <w:spacing w:val="3"/>
              </w:rPr>
            </w:pPr>
            <w:r w:rsidRPr="00753D3F">
              <w:rPr>
                <w:rFonts w:cstheme="minorHAnsi"/>
                <w:b/>
                <w:color w:val="000000" w:themeColor="text1"/>
                <w:spacing w:val="3"/>
              </w:rPr>
              <w:t>Metrics</w:t>
            </w:r>
          </w:p>
        </w:tc>
        <w:tc>
          <w:tcPr>
            <w:tcW w:w="8646" w:type="dxa"/>
          </w:tcPr>
          <w:p w14:paraId="295E02C3" w14:textId="7922C54D" w:rsidR="00063006" w:rsidRPr="00753D3F" w:rsidRDefault="00063006" w:rsidP="00753D3F">
            <w:pPr>
              <w:pStyle w:val="NoSpacing"/>
              <w:jc w:val="center"/>
              <w:rPr>
                <w:rFonts w:cstheme="minorHAnsi"/>
                <w:b/>
                <w:color w:val="000000" w:themeColor="text1"/>
                <w:spacing w:val="3"/>
              </w:rPr>
            </w:pPr>
            <w:r w:rsidRPr="00753D3F">
              <w:rPr>
                <w:rFonts w:cstheme="minorHAnsi"/>
                <w:b/>
                <w:color w:val="000000" w:themeColor="text1"/>
                <w:spacing w:val="3"/>
              </w:rPr>
              <w:t>Definition</w:t>
            </w:r>
          </w:p>
        </w:tc>
      </w:tr>
      <w:tr w:rsidR="00063006" w14:paraId="39D09515" w14:textId="77777777" w:rsidTr="00753D3F">
        <w:tc>
          <w:tcPr>
            <w:tcW w:w="988" w:type="dxa"/>
          </w:tcPr>
          <w:p w14:paraId="164B7912" w14:textId="5BA46EBE" w:rsidR="00063006" w:rsidRPr="00753D3F" w:rsidRDefault="00063006" w:rsidP="001672D8">
            <w:pPr>
              <w:pStyle w:val="NoSpacing"/>
              <w:jc w:val="both"/>
              <w:rPr>
                <w:rFonts w:cstheme="minorHAnsi"/>
                <w:color w:val="000000" w:themeColor="text1"/>
                <w:spacing w:val="3"/>
              </w:rPr>
            </w:pPr>
            <w:r w:rsidRPr="00753D3F">
              <w:rPr>
                <w:rFonts w:cstheme="minorHAnsi"/>
                <w:color w:val="000000" w:themeColor="text1"/>
                <w:spacing w:val="3"/>
              </w:rPr>
              <w:t>S9</w:t>
            </w:r>
          </w:p>
        </w:tc>
        <w:tc>
          <w:tcPr>
            <w:tcW w:w="8646" w:type="dxa"/>
          </w:tcPr>
          <w:p w14:paraId="68705DEF" w14:textId="2CBD1D58" w:rsidR="00063006" w:rsidRPr="00753D3F" w:rsidRDefault="00063006" w:rsidP="001672D8">
            <w:pPr>
              <w:pStyle w:val="NoSpacing"/>
              <w:jc w:val="both"/>
              <w:rPr>
                <w:rFonts w:cstheme="minorHAnsi"/>
                <w:color w:val="000000" w:themeColor="text1"/>
                <w:spacing w:val="3"/>
              </w:rPr>
            </w:pPr>
            <w:r w:rsidRPr="00753D3F">
              <w:rPr>
                <w:rFonts w:cstheme="minorHAnsi"/>
              </w:rPr>
              <w:t>Average number of processin</w:t>
            </w:r>
            <w:r w:rsidRPr="00753D3F">
              <w:rPr>
                <w:rFonts w:cstheme="minorHAnsi"/>
              </w:rPr>
              <w:t xml:space="preserve">g </w:t>
            </w:r>
            <w:r w:rsidRPr="00753D3F">
              <w:rPr>
                <w:rFonts w:cstheme="minorHAnsi"/>
              </w:rPr>
              <w:t>failures occurring per run undertaken</w:t>
            </w:r>
          </w:p>
        </w:tc>
      </w:tr>
      <w:tr w:rsidR="00063006" w14:paraId="5DAE085A" w14:textId="77777777" w:rsidTr="00753D3F">
        <w:tc>
          <w:tcPr>
            <w:tcW w:w="988" w:type="dxa"/>
          </w:tcPr>
          <w:p w14:paraId="11F418C1" w14:textId="175511B5" w:rsidR="00063006" w:rsidRPr="00753D3F" w:rsidRDefault="00063006" w:rsidP="001672D8">
            <w:pPr>
              <w:pStyle w:val="NoSpacing"/>
              <w:jc w:val="both"/>
              <w:rPr>
                <w:rFonts w:cstheme="minorHAnsi"/>
                <w:color w:val="000000" w:themeColor="text1"/>
                <w:spacing w:val="3"/>
              </w:rPr>
            </w:pPr>
            <w:r w:rsidRPr="00753D3F">
              <w:rPr>
                <w:rFonts w:cstheme="minorHAnsi"/>
                <w:color w:val="000000" w:themeColor="text1"/>
                <w:spacing w:val="3"/>
              </w:rPr>
              <w:t>S16</w:t>
            </w:r>
          </w:p>
        </w:tc>
        <w:tc>
          <w:tcPr>
            <w:tcW w:w="8646" w:type="dxa"/>
          </w:tcPr>
          <w:p w14:paraId="5C665A96" w14:textId="5DF82B8B" w:rsidR="00063006" w:rsidRPr="00753D3F" w:rsidRDefault="00063006" w:rsidP="001672D8">
            <w:pPr>
              <w:pStyle w:val="NoSpacing"/>
              <w:jc w:val="both"/>
              <w:rPr>
                <w:rFonts w:cstheme="minorHAnsi"/>
                <w:color w:val="000000" w:themeColor="text1"/>
                <w:spacing w:val="3"/>
              </w:rPr>
            </w:pPr>
            <w:r w:rsidRPr="00753D3F">
              <w:rPr>
                <w:rFonts w:cstheme="minorHAnsi"/>
              </w:rPr>
              <w:t xml:space="preserve">Average net benefits associated per </w:t>
            </w:r>
            <w:proofErr w:type="spellStart"/>
            <w:r w:rsidRPr="00753D3F">
              <w:rPr>
                <w:rFonts w:cstheme="minorHAnsi"/>
              </w:rPr>
              <w:t>personhour</w:t>
            </w:r>
            <w:proofErr w:type="spellEnd"/>
            <w:r w:rsidRPr="00753D3F">
              <w:rPr>
                <w:rFonts w:cstheme="minorHAnsi"/>
              </w:rPr>
              <w:t xml:space="preserve"> of perfective maintenance completed</w:t>
            </w:r>
          </w:p>
        </w:tc>
      </w:tr>
      <w:tr w:rsidR="00063006" w14:paraId="2CA138BD" w14:textId="77777777" w:rsidTr="00753D3F">
        <w:tc>
          <w:tcPr>
            <w:tcW w:w="988" w:type="dxa"/>
          </w:tcPr>
          <w:p w14:paraId="7883590E" w14:textId="261D94A4" w:rsidR="00063006" w:rsidRPr="00753D3F" w:rsidRDefault="00063006" w:rsidP="001672D8">
            <w:pPr>
              <w:pStyle w:val="NoSpacing"/>
              <w:jc w:val="both"/>
              <w:rPr>
                <w:rFonts w:cstheme="minorHAnsi"/>
                <w:color w:val="000000" w:themeColor="text1"/>
                <w:spacing w:val="3"/>
              </w:rPr>
            </w:pPr>
            <w:r w:rsidRPr="00753D3F">
              <w:rPr>
                <w:rFonts w:cstheme="minorHAnsi"/>
                <w:color w:val="000000" w:themeColor="text1"/>
                <w:spacing w:val="3"/>
              </w:rPr>
              <w:t>S19</w:t>
            </w:r>
          </w:p>
        </w:tc>
        <w:tc>
          <w:tcPr>
            <w:tcW w:w="8646" w:type="dxa"/>
          </w:tcPr>
          <w:p w14:paraId="61FC71A9" w14:textId="656E1513" w:rsidR="00063006" w:rsidRPr="00753D3F" w:rsidRDefault="00063006" w:rsidP="001672D8">
            <w:pPr>
              <w:pStyle w:val="NoSpacing"/>
              <w:jc w:val="both"/>
              <w:rPr>
                <w:rFonts w:cstheme="minorHAnsi"/>
                <w:color w:val="000000" w:themeColor="text1"/>
                <w:spacing w:val="3"/>
              </w:rPr>
            </w:pPr>
            <w:r w:rsidRPr="00753D3F">
              <w:rPr>
                <w:rFonts w:cstheme="minorHAnsi"/>
              </w:rPr>
              <w:t>Average number of program changes made per</w:t>
            </w:r>
            <w:r w:rsidRPr="00753D3F">
              <w:rPr>
                <w:rFonts w:cstheme="minorHAnsi"/>
              </w:rPr>
              <w:t xml:space="preserve"> </w:t>
            </w:r>
            <w:r w:rsidRPr="00753D3F">
              <w:rPr>
                <w:rFonts w:cstheme="minorHAnsi"/>
              </w:rPr>
              <w:t>program maintained</w:t>
            </w:r>
          </w:p>
        </w:tc>
      </w:tr>
      <w:tr w:rsidR="00063006" w14:paraId="384FFAB8" w14:textId="77777777" w:rsidTr="00753D3F">
        <w:tc>
          <w:tcPr>
            <w:tcW w:w="988" w:type="dxa"/>
          </w:tcPr>
          <w:p w14:paraId="400A640E" w14:textId="191AE807" w:rsidR="00063006" w:rsidRPr="00753D3F" w:rsidRDefault="00063006" w:rsidP="001672D8">
            <w:pPr>
              <w:pStyle w:val="NoSpacing"/>
              <w:jc w:val="both"/>
              <w:rPr>
                <w:rFonts w:cstheme="minorHAnsi"/>
                <w:color w:val="000000" w:themeColor="text1"/>
                <w:spacing w:val="3"/>
              </w:rPr>
            </w:pPr>
            <w:r w:rsidRPr="00753D3F">
              <w:rPr>
                <w:rFonts w:cstheme="minorHAnsi"/>
                <w:color w:val="000000" w:themeColor="text1"/>
                <w:spacing w:val="3"/>
              </w:rPr>
              <w:t>S22</w:t>
            </w:r>
          </w:p>
        </w:tc>
        <w:tc>
          <w:tcPr>
            <w:tcW w:w="8646" w:type="dxa"/>
          </w:tcPr>
          <w:p w14:paraId="69AD4C2B" w14:textId="29FC4BD8" w:rsidR="00063006" w:rsidRPr="00753D3F" w:rsidRDefault="00753D3F" w:rsidP="001672D8">
            <w:pPr>
              <w:pStyle w:val="NoSpacing"/>
              <w:jc w:val="both"/>
              <w:rPr>
                <w:rFonts w:cstheme="minorHAnsi"/>
                <w:color w:val="000000" w:themeColor="text1"/>
                <w:spacing w:val="3"/>
              </w:rPr>
            </w:pPr>
            <w:r w:rsidRPr="00753D3F">
              <w:rPr>
                <w:rFonts w:cstheme="minorHAnsi"/>
              </w:rPr>
              <w:t>Net addition to total number of source statements maintained, due to program changes made</w:t>
            </w:r>
          </w:p>
        </w:tc>
      </w:tr>
      <w:tr w:rsidR="00063006" w14:paraId="7A6F752A" w14:textId="77777777" w:rsidTr="00753D3F">
        <w:tc>
          <w:tcPr>
            <w:tcW w:w="988" w:type="dxa"/>
          </w:tcPr>
          <w:p w14:paraId="6F522A4D" w14:textId="5F740075" w:rsidR="00063006" w:rsidRPr="00753D3F" w:rsidRDefault="00063006" w:rsidP="001672D8">
            <w:pPr>
              <w:pStyle w:val="NoSpacing"/>
              <w:jc w:val="both"/>
              <w:rPr>
                <w:rFonts w:cstheme="minorHAnsi"/>
                <w:color w:val="000000" w:themeColor="text1"/>
                <w:spacing w:val="3"/>
              </w:rPr>
            </w:pPr>
            <w:r w:rsidRPr="00753D3F">
              <w:rPr>
                <w:rFonts w:cstheme="minorHAnsi"/>
                <w:color w:val="000000" w:themeColor="text1"/>
                <w:spacing w:val="3"/>
              </w:rPr>
              <w:t>S25</w:t>
            </w:r>
          </w:p>
        </w:tc>
        <w:tc>
          <w:tcPr>
            <w:tcW w:w="8646" w:type="dxa"/>
          </w:tcPr>
          <w:p w14:paraId="3E2DB46C" w14:textId="139082F2" w:rsidR="00063006" w:rsidRPr="00753D3F" w:rsidRDefault="00753D3F" w:rsidP="001672D8">
            <w:pPr>
              <w:pStyle w:val="NoSpacing"/>
              <w:jc w:val="both"/>
              <w:rPr>
                <w:rFonts w:cstheme="minorHAnsi"/>
                <w:color w:val="000000" w:themeColor="text1"/>
                <w:spacing w:val="3"/>
              </w:rPr>
            </w:pPr>
            <w:r w:rsidRPr="00753D3F">
              <w:rPr>
                <w:rFonts w:cstheme="minorHAnsi"/>
              </w:rPr>
              <w:t>Average number of person-hours spent per processing failure correction</w:t>
            </w:r>
          </w:p>
        </w:tc>
      </w:tr>
      <w:tr w:rsidR="00063006" w14:paraId="7671CA9C" w14:textId="77777777" w:rsidTr="00753D3F">
        <w:tc>
          <w:tcPr>
            <w:tcW w:w="988" w:type="dxa"/>
          </w:tcPr>
          <w:p w14:paraId="20EEB59C" w14:textId="235CF039" w:rsidR="00063006" w:rsidRPr="00753D3F" w:rsidRDefault="00063006" w:rsidP="001672D8">
            <w:pPr>
              <w:pStyle w:val="NoSpacing"/>
              <w:jc w:val="both"/>
              <w:rPr>
                <w:rFonts w:cstheme="minorHAnsi"/>
                <w:color w:val="000000" w:themeColor="text1"/>
                <w:spacing w:val="3"/>
              </w:rPr>
            </w:pPr>
            <w:r w:rsidRPr="00753D3F">
              <w:rPr>
                <w:rFonts w:cstheme="minorHAnsi"/>
                <w:color w:val="000000" w:themeColor="text1"/>
                <w:spacing w:val="3"/>
              </w:rPr>
              <w:t>S26</w:t>
            </w:r>
          </w:p>
        </w:tc>
        <w:tc>
          <w:tcPr>
            <w:tcW w:w="8646" w:type="dxa"/>
          </w:tcPr>
          <w:p w14:paraId="00B9E423" w14:textId="02FB7258" w:rsidR="00063006" w:rsidRPr="00753D3F" w:rsidRDefault="00753D3F" w:rsidP="001672D8">
            <w:pPr>
              <w:pStyle w:val="NoSpacing"/>
              <w:jc w:val="both"/>
              <w:rPr>
                <w:rFonts w:cstheme="minorHAnsi"/>
                <w:color w:val="000000" w:themeColor="text1"/>
                <w:spacing w:val="3"/>
              </w:rPr>
            </w:pPr>
            <w:r w:rsidRPr="00753D3F">
              <w:rPr>
                <w:rFonts w:cstheme="minorHAnsi"/>
              </w:rPr>
              <w:t>Average number of person-hours spent per source statement added by program changes mad</w:t>
            </w:r>
            <w:r w:rsidRPr="00753D3F">
              <w:rPr>
                <w:rFonts w:cstheme="minorHAnsi"/>
              </w:rPr>
              <w:t>e</w:t>
            </w:r>
          </w:p>
        </w:tc>
      </w:tr>
    </w:tbl>
    <w:p w14:paraId="1FDB3697" w14:textId="77777777" w:rsidR="00063006" w:rsidRPr="001221FD" w:rsidRDefault="00063006" w:rsidP="001672D8">
      <w:pPr>
        <w:pStyle w:val="NoSpacing"/>
        <w:jc w:val="both"/>
        <w:rPr>
          <w:rFonts w:cstheme="minorHAnsi"/>
          <w:color w:val="000000" w:themeColor="text1"/>
          <w:spacing w:val="3"/>
          <w:sz w:val="26"/>
          <w:szCs w:val="26"/>
        </w:rPr>
      </w:pPr>
    </w:p>
    <w:p w14:paraId="6BF9C846" w14:textId="77777777" w:rsidR="00036C3A" w:rsidRPr="001672D8" w:rsidRDefault="00036C3A" w:rsidP="001672D8">
      <w:pPr>
        <w:pStyle w:val="NoSpacing"/>
        <w:jc w:val="both"/>
        <w:rPr>
          <w:rFonts w:cstheme="minorHAnsi"/>
          <w:b/>
          <w:color w:val="000000" w:themeColor="text1"/>
          <w:spacing w:val="3"/>
          <w:sz w:val="26"/>
          <w:szCs w:val="26"/>
        </w:rPr>
      </w:pPr>
    </w:p>
    <w:p w14:paraId="4295C39F" w14:textId="2608F77A" w:rsidR="007A5C21" w:rsidRDefault="007A5C21" w:rsidP="001672D8">
      <w:pPr>
        <w:pStyle w:val="NoSpacing"/>
        <w:jc w:val="both"/>
        <w:rPr>
          <w:rFonts w:cstheme="minorHAnsi"/>
          <w:b/>
          <w:color w:val="000000" w:themeColor="text1"/>
          <w:spacing w:val="3"/>
          <w:sz w:val="26"/>
          <w:szCs w:val="26"/>
        </w:rPr>
      </w:pPr>
      <w:r w:rsidRPr="001672D8">
        <w:rPr>
          <w:rFonts w:cstheme="minorHAnsi"/>
          <w:b/>
          <w:color w:val="000000" w:themeColor="text1"/>
          <w:spacing w:val="3"/>
          <w:sz w:val="26"/>
          <w:szCs w:val="26"/>
        </w:rPr>
        <w:t>4. In some of the metrics listed, the author speaks of a "run". What is it and why is it?</w:t>
      </w:r>
    </w:p>
    <w:p w14:paraId="410AC422" w14:textId="77777777" w:rsidR="00E50FC2" w:rsidRPr="001672D8" w:rsidRDefault="00E50FC2" w:rsidP="001672D8">
      <w:pPr>
        <w:pStyle w:val="NoSpacing"/>
        <w:jc w:val="both"/>
        <w:rPr>
          <w:rFonts w:cstheme="minorHAnsi"/>
          <w:b/>
          <w:color w:val="000000" w:themeColor="text1"/>
          <w:spacing w:val="3"/>
          <w:sz w:val="26"/>
          <w:szCs w:val="26"/>
        </w:rPr>
      </w:pPr>
      <w:bookmarkStart w:id="0" w:name="_GoBack"/>
      <w:bookmarkEnd w:id="0"/>
    </w:p>
    <w:p w14:paraId="4BD615D3" w14:textId="2E93ADEB" w:rsidR="007A5C21" w:rsidRDefault="005520D9" w:rsidP="001672D8">
      <w:pPr>
        <w:pStyle w:val="NoSpacing"/>
        <w:jc w:val="both"/>
        <w:rPr>
          <w:rFonts w:cstheme="minorHAnsi"/>
          <w:color w:val="000000" w:themeColor="text1"/>
          <w:spacing w:val="3"/>
          <w:sz w:val="26"/>
          <w:szCs w:val="26"/>
        </w:rPr>
      </w:pPr>
      <w:r>
        <w:rPr>
          <w:rFonts w:cstheme="minorHAnsi"/>
          <w:color w:val="000000" w:themeColor="text1"/>
          <w:spacing w:val="3"/>
          <w:sz w:val="26"/>
          <w:szCs w:val="26"/>
        </w:rPr>
        <w:t>Out of all the 26 metrics, the author speaks of a “run” in S7, S8 and S9. Run is a measure of number of program runs undertaken since the installation.</w:t>
      </w:r>
      <w:r w:rsidR="00255C45">
        <w:rPr>
          <w:rFonts w:cstheme="minorHAnsi"/>
          <w:color w:val="000000" w:themeColor="text1"/>
          <w:spacing w:val="3"/>
          <w:sz w:val="26"/>
          <w:szCs w:val="26"/>
        </w:rPr>
        <w:t xml:space="preserve"> In general RUN refers to the program execution.</w:t>
      </w:r>
      <w:r>
        <w:rPr>
          <w:rFonts w:cstheme="minorHAnsi"/>
          <w:color w:val="000000" w:themeColor="text1"/>
          <w:spacing w:val="3"/>
          <w:sz w:val="26"/>
          <w:szCs w:val="26"/>
        </w:rPr>
        <w:t xml:space="preserve"> With respect to the metrics,</w:t>
      </w:r>
    </w:p>
    <w:p w14:paraId="06B0D218" w14:textId="0880974F" w:rsidR="005520D9" w:rsidRDefault="005520D9" w:rsidP="005520D9">
      <w:pPr>
        <w:pStyle w:val="NoSpacing"/>
        <w:numPr>
          <w:ilvl w:val="0"/>
          <w:numId w:val="2"/>
        </w:numPr>
        <w:jc w:val="both"/>
        <w:rPr>
          <w:rFonts w:cstheme="minorHAnsi"/>
          <w:color w:val="000000" w:themeColor="text1"/>
          <w:spacing w:val="3"/>
          <w:sz w:val="26"/>
          <w:szCs w:val="26"/>
        </w:rPr>
      </w:pPr>
      <w:r>
        <w:rPr>
          <w:rFonts w:cstheme="minorHAnsi"/>
          <w:color w:val="000000" w:themeColor="text1"/>
          <w:spacing w:val="3"/>
          <w:sz w:val="26"/>
          <w:szCs w:val="26"/>
        </w:rPr>
        <w:t xml:space="preserve">S7 – Total number of program runs undertaken – </w:t>
      </w:r>
      <w:r w:rsidR="00255C45">
        <w:rPr>
          <w:rFonts w:cstheme="minorHAnsi"/>
          <w:color w:val="000000" w:themeColor="text1"/>
          <w:spacing w:val="3"/>
          <w:sz w:val="26"/>
          <w:szCs w:val="26"/>
        </w:rPr>
        <w:t>This represents the sum of the run counts associated with the program maintenance over the interval of measurement.</w:t>
      </w:r>
    </w:p>
    <w:p w14:paraId="57360DE0" w14:textId="295F63ED" w:rsidR="007A5C21" w:rsidRDefault="00255C45" w:rsidP="0011716F">
      <w:pPr>
        <w:pStyle w:val="NoSpacing"/>
        <w:numPr>
          <w:ilvl w:val="0"/>
          <w:numId w:val="2"/>
        </w:numPr>
        <w:jc w:val="both"/>
        <w:rPr>
          <w:rFonts w:cstheme="minorHAnsi"/>
          <w:color w:val="000000" w:themeColor="text1"/>
          <w:spacing w:val="3"/>
          <w:sz w:val="26"/>
          <w:szCs w:val="26"/>
        </w:rPr>
      </w:pPr>
      <w:r w:rsidRPr="00255C45">
        <w:rPr>
          <w:rFonts w:cstheme="minorHAnsi"/>
          <w:color w:val="000000" w:themeColor="text1"/>
          <w:spacing w:val="3"/>
          <w:sz w:val="26"/>
          <w:szCs w:val="26"/>
        </w:rPr>
        <w:t xml:space="preserve">S8 - </w:t>
      </w:r>
      <w:r w:rsidRPr="00255C45">
        <w:rPr>
          <w:rFonts w:cstheme="minorHAnsi"/>
          <w:color w:val="000000" w:themeColor="text1"/>
          <w:spacing w:val="3"/>
          <w:sz w:val="26"/>
          <w:szCs w:val="26"/>
        </w:rPr>
        <w:t>Total number of processing failures occurring during program runs undertake</w:t>
      </w:r>
      <w:r w:rsidRPr="00255C45">
        <w:rPr>
          <w:rFonts w:cstheme="minorHAnsi"/>
          <w:color w:val="000000" w:themeColor="text1"/>
          <w:spacing w:val="3"/>
          <w:sz w:val="26"/>
          <w:szCs w:val="26"/>
        </w:rPr>
        <w:t xml:space="preserve">n – </w:t>
      </w:r>
      <w:r>
        <w:rPr>
          <w:rFonts w:cstheme="minorHAnsi"/>
          <w:color w:val="000000" w:themeColor="text1"/>
          <w:spacing w:val="3"/>
          <w:sz w:val="26"/>
          <w:szCs w:val="26"/>
        </w:rPr>
        <w:t>This represents t</w:t>
      </w:r>
      <w:r w:rsidRPr="00255C45">
        <w:rPr>
          <w:rFonts w:cstheme="minorHAnsi"/>
          <w:color w:val="000000" w:themeColor="text1"/>
          <w:spacing w:val="3"/>
          <w:sz w:val="26"/>
          <w:szCs w:val="26"/>
        </w:rPr>
        <w:t>he sum of the failure counts associated with the programs maintained, over the interval of measurement</w:t>
      </w:r>
      <w:r>
        <w:rPr>
          <w:rFonts w:cstheme="minorHAnsi"/>
          <w:color w:val="000000" w:themeColor="text1"/>
          <w:spacing w:val="3"/>
          <w:sz w:val="26"/>
          <w:szCs w:val="26"/>
        </w:rPr>
        <w:t>.</w:t>
      </w:r>
    </w:p>
    <w:p w14:paraId="4B8955FC" w14:textId="6EC5D870" w:rsidR="00255C45" w:rsidRDefault="00255C45" w:rsidP="0011716F">
      <w:pPr>
        <w:pStyle w:val="NoSpacing"/>
        <w:numPr>
          <w:ilvl w:val="0"/>
          <w:numId w:val="2"/>
        </w:numPr>
        <w:jc w:val="both"/>
        <w:rPr>
          <w:rFonts w:cstheme="minorHAnsi"/>
          <w:color w:val="000000" w:themeColor="text1"/>
          <w:spacing w:val="3"/>
          <w:sz w:val="26"/>
          <w:szCs w:val="26"/>
        </w:rPr>
      </w:pPr>
      <w:r>
        <w:rPr>
          <w:rFonts w:cstheme="minorHAnsi"/>
          <w:color w:val="000000" w:themeColor="text1"/>
          <w:spacing w:val="3"/>
          <w:sz w:val="26"/>
          <w:szCs w:val="26"/>
        </w:rPr>
        <w:t xml:space="preserve">S9 - </w:t>
      </w:r>
      <w:r w:rsidRPr="00255C45">
        <w:rPr>
          <w:rFonts w:cstheme="minorHAnsi"/>
          <w:color w:val="000000" w:themeColor="text1"/>
          <w:spacing w:val="3"/>
          <w:sz w:val="26"/>
          <w:szCs w:val="26"/>
        </w:rPr>
        <w:t>Average number of processin</w:t>
      </w:r>
      <w:r w:rsidRPr="00255C45">
        <w:rPr>
          <w:rFonts w:cstheme="minorHAnsi"/>
          <w:color w:val="000000" w:themeColor="text1"/>
          <w:spacing w:val="3"/>
          <w:sz w:val="26"/>
          <w:szCs w:val="26"/>
        </w:rPr>
        <w:t>g</w:t>
      </w:r>
      <w:r w:rsidRPr="00255C45">
        <w:rPr>
          <w:rFonts w:cstheme="minorHAnsi"/>
          <w:color w:val="000000" w:themeColor="text1"/>
          <w:spacing w:val="3"/>
          <w:sz w:val="26"/>
          <w:szCs w:val="26"/>
        </w:rPr>
        <w:t xml:space="preserve"> </w:t>
      </w:r>
      <w:r>
        <w:rPr>
          <w:rFonts w:cstheme="minorHAnsi"/>
          <w:color w:val="000000" w:themeColor="text1"/>
          <w:spacing w:val="3"/>
          <w:sz w:val="26"/>
          <w:szCs w:val="26"/>
        </w:rPr>
        <w:t>f</w:t>
      </w:r>
      <w:r w:rsidRPr="00255C45">
        <w:rPr>
          <w:rFonts w:cstheme="minorHAnsi"/>
          <w:color w:val="000000" w:themeColor="text1"/>
          <w:spacing w:val="3"/>
          <w:sz w:val="26"/>
          <w:szCs w:val="26"/>
        </w:rPr>
        <w:t>ailures occurring per run undertaken</w:t>
      </w:r>
      <w:r>
        <w:rPr>
          <w:rFonts w:cstheme="minorHAnsi"/>
          <w:color w:val="000000" w:themeColor="text1"/>
          <w:spacing w:val="3"/>
          <w:sz w:val="26"/>
          <w:szCs w:val="26"/>
        </w:rPr>
        <w:t xml:space="preserve"> – </w:t>
      </w:r>
      <w:r w:rsidRPr="00255C45">
        <w:rPr>
          <w:rFonts w:cstheme="minorHAnsi"/>
          <w:color w:val="000000" w:themeColor="text1"/>
          <w:spacing w:val="3"/>
          <w:sz w:val="26"/>
          <w:szCs w:val="26"/>
        </w:rPr>
        <w:t>This</w:t>
      </w:r>
      <w:r>
        <w:rPr>
          <w:rFonts w:cstheme="minorHAnsi"/>
          <w:color w:val="000000" w:themeColor="text1"/>
          <w:spacing w:val="3"/>
          <w:sz w:val="26"/>
          <w:szCs w:val="26"/>
        </w:rPr>
        <w:t xml:space="preserve"> </w:t>
      </w:r>
      <w:r w:rsidRPr="00255C45">
        <w:rPr>
          <w:rFonts w:cstheme="minorHAnsi"/>
          <w:color w:val="000000" w:themeColor="text1"/>
          <w:spacing w:val="3"/>
          <w:sz w:val="26"/>
          <w:szCs w:val="26"/>
        </w:rPr>
        <w:t xml:space="preserve">may be termed </w:t>
      </w:r>
      <w:r>
        <w:rPr>
          <w:rFonts w:cstheme="minorHAnsi"/>
          <w:color w:val="000000" w:themeColor="text1"/>
          <w:spacing w:val="3"/>
          <w:sz w:val="26"/>
          <w:szCs w:val="26"/>
        </w:rPr>
        <w:t xml:space="preserve">as </w:t>
      </w:r>
      <w:r w:rsidRPr="00255C45">
        <w:rPr>
          <w:rFonts w:cstheme="minorHAnsi"/>
          <w:color w:val="000000" w:themeColor="text1"/>
          <w:spacing w:val="3"/>
          <w:sz w:val="26"/>
          <w:szCs w:val="26"/>
        </w:rPr>
        <w:t>'processing failure rate."</w:t>
      </w:r>
    </w:p>
    <w:p w14:paraId="370D4370" w14:textId="2F881B58" w:rsidR="00255C45" w:rsidRPr="00255C45" w:rsidRDefault="00255C45" w:rsidP="00255C45">
      <w:pPr>
        <w:pStyle w:val="NoSpacing"/>
        <w:jc w:val="both"/>
        <w:rPr>
          <w:rFonts w:cstheme="minorHAnsi"/>
          <w:color w:val="000000" w:themeColor="text1"/>
          <w:spacing w:val="3"/>
          <w:sz w:val="26"/>
          <w:szCs w:val="26"/>
        </w:rPr>
      </w:pPr>
      <w:r>
        <w:rPr>
          <w:rFonts w:cstheme="minorHAnsi"/>
          <w:color w:val="000000" w:themeColor="text1"/>
          <w:spacing w:val="3"/>
          <w:sz w:val="26"/>
          <w:szCs w:val="26"/>
        </w:rPr>
        <w:t xml:space="preserve">From above we can see that the program execution (run) is used to determine different metrics. </w:t>
      </w:r>
    </w:p>
    <w:sectPr w:rsidR="00255C45" w:rsidRPr="00255C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C4D87"/>
    <w:multiLevelType w:val="hybridMultilevel"/>
    <w:tmpl w:val="A034958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855B0"/>
    <w:multiLevelType w:val="hybridMultilevel"/>
    <w:tmpl w:val="F3CC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zMra0NDCxMDQ0MTJT0lEKTi0uzszPAykwrAUA303v+ywAAAA="/>
  </w:docVars>
  <w:rsids>
    <w:rsidRoot w:val="007A5C21"/>
    <w:rsid w:val="00036C3A"/>
    <w:rsid w:val="00063006"/>
    <w:rsid w:val="001221FD"/>
    <w:rsid w:val="001672D8"/>
    <w:rsid w:val="00255C45"/>
    <w:rsid w:val="0053522F"/>
    <w:rsid w:val="005520D9"/>
    <w:rsid w:val="00753D3F"/>
    <w:rsid w:val="007A5C21"/>
    <w:rsid w:val="00E5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27C0"/>
  <w15:chartTrackingRefBased/>
  <w15:docId w15:val="{1E1BBF2B-A002-4E15-A492-7EA50974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C2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A5C21"/>
    <w:pPr>
      <w:spacing w:after="0" w:line="240" w:lineRule="auto"/>
    </w:pPr>
  </w:style>
  <w:style w:type="table" w:styleId="TableGrid">
    <w:name w:val="Table Grid"/>
    <w:basedOn w:val="TableNormal"/>
    <w:uiPriority w:val="39"/>
    <w:rsid w:val="00063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6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Sarveshwaran S</dc:creator>
  <cp:keywords/>
  <dc:description/>
  <cp:lastModifiedBy>Sarveshwaran S</cp:lastModifiedBy>
  <cp:revision>20</cp:revision>
  <dcterms:created xsi:type="dcterms:W3CDTF">2018-03-15T21:46:00Z</dcterms:created>
  <dcterms:modified xsi:type="dcterms:W3CDTF">2018-03-15T22:51:00Z</dcterms:modified>
</cp:coreProperties>
</file>