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FE" w:rsidRPr="00473ECA" w:rsidRDefault="00382FFE" w:rsidP="00382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473ECA">
        <w:rPr>
          <w:rFonts w:ascii="Times New Roman" w:eastAsia="Times New Roman" w:hAnsi="Times New Roman" w:cs="Times New Roman"/>
          <w:b/>
          <w:bCs/>
          <w:sz w:val="20"/>
          <w:szCs w:val="24"/>
        </w:rPr>
        <w:t>El Niño and La Niña Years and Intensities</w:t>
      </w:r>
      <w:r w:rsidRPr="00473ECA">
        <w:rPr>
          <w:rFonts w:ascii="Times New Roman" w:eastAsia="Times New Roman" w:hAnsi="Times New Roman" w:cs="Times New Roman"/>
          <w:sz w:val="40"/>
          <w:szCs w:val="48"/>
        </w:rPr>
        <w:br/>
      </w:r>
      <w:r w:rsidRPr="00473ECA">
        <w:rPr>
          <w:rFonts w:ascii="Times New Roman" w:eastAsia="Times New Roman" w:hAnsi="Times New Roman" w:cs="Times New Roman"/>
          <w:sz w:val="20"/>
          <w:szCs w:val="24"/>
        </w:rPr>
        <w:t>Based on Oceanic Ni</w:t>
      </w:r>
      <w:r w:rsidRPr="00473ECA">
        <w:rPr>
          <w:rFonts w:ascii="Times New Roman" w:eastAsia="Times New Roman" w:hAnsi="Times New Roman" w:cs="Times New Roman"/>
          <w:b/>
          <w:bCs/>
          <w:sz w:val="20"/>
          <w:szCs w:val="24"/>
        </w:rPr>
        <w:t>ño Index (ONI)</w:t>
      </w:r>
      <w:r w:rsidRPr="00473ECA">
        <w:rPr>
          <w:rFonts w:ascii="Times New Roman" w:eastAsia="Times New Roman" w:hAnsi="Times New Roman" w:cs="Times New Roman"/>
          <w:b/>
          <w:bCs/>
          <w:sz w:val="40"/>
          <w:szCs w:val="48"/>
        </w:rPr>
        <w:br/>
      </w:r>
      <w:hyperlink r:id="rId6" w:history="1">
        <w:r w:rsidRPr="00473EC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4"/>
            <w:u w:val="single"/>
          </w:rPr>
          <w:t>Jan Null, CCM</w:t>
        </w:r>
      </w:hyperlink>
      <w:r w:rsidRPr="00473ECA">
        <w:rPr>
          <w:rFonts w:ascii="Times New Roman" w:eastAsia="Times New Roman" w:hAnsi="Times New Roman" w:cs="Times New Roman"/>
          <w:sz w:val="20"/>
          <w:szCs w:val="24"/>
        </w:rPr>
        <w:br/>
        <w:t>Updated January 4, 2016</w:t>
      </w:r>
    </w:p>
    <w:p w:rsidR="00382FFE" w:rsidRPr="00473ECA" w:rsidRDefault="00382FFE" w:rsidP="00382F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73ECA">
        <w:rPr>
          <w:rFonts w:ascii="Times New Roman" w:eastAsia="Times New Roman" w:hAnsi="Times New Roman" w:cs="Times New Roman"/>
          <w:noProof/>
          <w:color w:val="0000FF"/>
          <w:sz w:val="20"/>
          <w:szCs w:val="24"/>
        </w:rPr>
        <w:drawing>
          <wp:inline distT="0" distB="0" distL="0" distR="0" wp14:anchorId="116B647C" wp14:editId="5FFAA939">
            <wp:extent cx="1527175" cy="859155"/>
            <wp:effectExtent l="0" t="0" r="0" b="0"/>
            <wp:docPr id="1" name="Picture 1" descr="http://ggweather.com/enso/ggwx01_small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gweather.com/enso/ggwx01_small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FFE" w:rsidRPr="00473ECA" w:rsidRDefault="00382FFE" w:rsidP="00382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473ECA">
        <w:rPr>
          <w:rFonts w:ascii="Times New Roman" w:eastAsia="Times New Roman" w:hAnsi="Times New Roman" w:cs="Times New Roman"/>
          <w:sz w:val="20"/>
          <w:szCs w:val="24"/>
        </w:rPr>
        <w:t> </w:t>
      </w:r>
    </w:p>
    <w:p w:rsidR="00473ECA" w:rsidRDefault="00382FFE" w:rsidP="00382FF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Cs w:val="27"/>
        </w:rPr>
      </w:pPr>
      <w:r w:rsidRPr="00473ECA">
        <w:rPr>
          <w:rFonts w:ascii="Times New Roman" w:eastAsia="Times New Roman" w:hAnsi="Times New Roman" w:cs="Times New Roman"/>
          <w:szCs w:val="27"/>
        </w:rPr>
        <w:t xml:space="preserve">The </w:t>
      </w:r>
      <w:hyperlink r:id="rId9" w:history="1">
        <w:r w:rsidRPr="00473ECA">
          <w:rPr>
            <w:rFonts w:ascii="Times New Roman" w:eastAsia="Times New Roman" w:hAnsi="Times New Roman" w:cs="Times New Roman"/>
            <w:color w:val="0000FF"/>
            <w:szCs w:val="27"/>
            <w:u w:val="single"/>
          </w:rPr>
          <w:t>Oceanic Niño Index</w:t>
        </w:r>
      </w:hyperlink>
      <w:r w:rsidRPr="00473ECA">
        <w:rPr>
          <w:rFonts w:ascii="Times New Roman" w:eastAsia="Times New Roman" w:hAnsi="Times New Roman" w:cs="Times New Roman"/>
          <w:szCs w:val="27"/>
        </w:rPr>
        <w:t xml:space="preserve"> (ONI) has become the de-facto standard that NOAA uses for identifying El Niño (warm) and La Niña (cool) events in the tropical Pacific.  It is </w:t>
      </w:r>
      <w:r w:rsidRPr="00473ECA">
        <w:rPr>
          <w:rFonts w:ascii="Verdana" w:eastAsia="Times New Roman" w:hAnsi="Verdana" w:cs="Times New Roman"/>
          <w:szCs w:val="27"/>
        </w:rPr>
        <w:t xml:space="preserve">the running 3-month mean SST anomaly for the Niño 3.4 region (i.e., </w:t>
      </w:r>
      <w:hyperlink r:id="rId10" w:history="1">
        <w:r w:rsidRPr="00473ECA">
          <w:rPr>
            <w:rFonts w:ascii="Verdana" w:eastAsia="Times New Roman" w:hAnsi="Verdana" w:cs="Times New Roman"/>
            <w:color w:val="0000FF"/>
            <w:szCs w:val="27"/>
            <w:u w:val="single"/>
          </w:rPr>
          <w:t>5</w:t>
        </w:r>
        <w:r w:rsidRPr="00473ECA">
          <w:rPr>
            <w:rFonts w:ascii="Verdana" w:eastAsia="Times New Roman" w:hAnsi="Verdana" w:cs="Times New Roman"/>
            <w:color w:val="0000FF"/>
            <w:szCs w:val="27"/>
            <w:u w:val="single"/>
            <w:vertAlign w:val="superscript"/>
          </w:rPr>
          <w:t>o</w:t>
        </w:r>
        <w:r w:rsidRPr="00473ECA">
          <w:rPr>
            <w:rFonts w:ascii="Verdana" w:eastAsia="Times New Roman" w:hAnsi="Verdana" w:cs="Times New Roman"/>
            <w:color w:val="0000FF"/>
            <w:szCs w:val="27"/>
            <w:u w:val="single"/>
          </w:rPr>
          <w:t>N-5</w:t>
        </w:r>
        <w:r w:rsidRPr="00473ECA">
          <w:rPr>
            <w:rFonts w:ascii="Verdana" w:eastAsia="Times New Roman" w:hAnsi="Verdana" w:cs="Times New Roman"/>
            <w:color w:val="0000FF"/>
            <w:szCs w:val="27"/>
            <w:u w:val="single"/>
            <w:vertAlign w:val="superscript"/>
          </w:rPr>
          <w:t>o</w:t>
        </w:r>
        <w:r w:rsidRPr="00473ECA">
          <w:rPr>
            <w:rFonts w:ascii="Verdana" w:eastAsia="Times New Roman" w:hAnsi="Verdana" w:cs="Times New Roman"/>
            <w:color w:val="0000FF"/>
            <w:szCs w:val="27"/>
            <w:u w:val="single"/>
          </w:rPr>
          <w:t>S, 120</w:t>
        </w:r>
        <w:r w:rsidRPr="00473ECA">
          <w:rPr>
            <w:rFonts w:ascii="Verdana" w:eastAsia="Times New Roman" w:hAnsi="Verdana" w:cs="Times New Roman"/>
            <w:color w:val="0000FF"/>
            <w:szCs w:val="27"/>
            <w:u w:val="single"/>
            <w:vertAlign w:val="superscript"/>
          </w:rPr>
          <w:t>o</w:t>
        </w:r>
        <w:r w:rsidRPr="00473ECA">
          <w:rPr>
            <w:rFonts w:ascii="Verdana" w:eastAsia="Times New Roman" w:hAnsi="Verdana" w:cs="Times New Roman"/>
            <w:color w:val="0000FF"/>
            <w:szCs w:val="27"/>
            <w:u w:val="single"/>
          </w:rPr>
          <w:t>-170</w:t>
        </w:r>
        <w:r w:rsidRPr="00473ECA">
          <w:rPr>
            <w:rFonts w:ascii="Verdana" w:eastAsia="Times New Roman" w:hAnsi="Verdana" w:cs="Times New Roman"/>
            <w:color w:val="0000FF"/>
            <w:szCs w:val="27"/>
            <w:u w:val="single"/>
            <w:vertAlign w:val="superscript"/>
          </w:rPr>
          <w:t>o</w:t>
        </w:r>
        <w:r w:rsidRPr="00473ECA">
          <w:rPr>
            <w:rFonts w:ascii="Verdana" w:eastAsia="Times New Roman" w:hAnsi="Verdana" w:cs="Times New Roman"/>
            <w:color w:val="0000FF"/>
            <w:szCs w:val="27"/>
            <w:u w:val="single"/>
          </w:rPr>
          <w:t>W</w:t>
        </w:r>
      </w:hyperlink>
      <w:r w:rsidRPr="00473ECA">
        <w:rPr>
          <w:rFonts w:ascii="Verdana" w:eastAsia="Times New Roman" w:hAnsi="Verdana" w:cs="Times New Roman"/>
          <w:szCs w:val="27"/>
        </w:rPr>
        <w:t>).  Events are defined as 5 consecutive overlapping 3-month periods at or above the +0.5</w:t>
      </w:r>
      <w:r w:rsidRPr="00473ECA">
        <w:rPr>
          <w:rFonts w:ascii="Verdana" w:eastAsia="Times New Roman" w:hAnsi="Verdana" w:cs="Times New Roman"/>
          <w:szCs w:val="27"/>
          <w:vertAlign w:val="superscript"/>
        </w:rPr>
        <w:t>o</w:t>
      </w:r>
      <w:r w:rsidRPr="00473ECA">
        <w:rPr>
          <w:rFonts w:ascii="Verdana" w:eastAsia="Times New Roman" w:hAnsi="Verdana" w:cs="Times New Roman"/>
          <w:szCs w:val="27"/>
        </w:rPr>
        <w:t xml:space="preserve"> anomaly for warm (El Niño) events and at or below the -0.5 anomaly for cold (La Niña) events.  The threshold is further broken down into Weak (with a 0.5 to 0.9 SST anomaly), Moderate (1.0 to 1.4), Strong (1.5 to 1.9) and Very Strong (</w:t>
      </w:r>
      <w:r w:rsidRPr="00473ECA">
        <w:rPr>
          <w:rFonts w:ascii="Times New Roman" w:eastAsia="Times New Roman" w:hAnsi="Times New Roman" w:cs="Times New Roman"/>
          <w:szCs w:val="27"/>
        </w:rPr>
        <w:t>≥ 2.0) events.  For the purpose of this report for an event to be categorized as weak, moderate, strong or very strong it must have equaled or exceeded the threshold for at least 3 consecutive overlapping 3-month periods. [</w:t>
      </w:r>
      <w:r w:rsidRPr="00473ECA">
        <w:rPr>
          <w:rFonts w:ascii="Times New Roman" w:eastAsia="Times New Roman" w:hAnsi="Times New Roman" w:cs="Times New Roman"/>
          <w:b/>
          <w:bCs/>
          <w:i/>
          <w:iCs/>
          <w:szCs w:val="27"/>
        </w:rPr>
        <w:t xml:space="preserve">* Important note: This list was changed in July 2015 to reflect the use of </w:t>
      </w:r>
      <w:hyperlink r:id="rId11" w:history="1">
        <w:r w:rsidRPr="00473EC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Cs w:val="27"/>
            <w:u w:val="single"/>
          </w:rPr>
          <w:t>ERSSTv4</w:t>
        </w:r>
      </w:hyperlink>
      <w:r w:rsidRPr="00473ECA">
        <w:rPr>
          <w:rFonts w:ascii="Times New Roman" w:eastAsia="Times New Roman" w:hAnsi="Times New Roman" w:cs="Times New Roman"/>
          <w:b/>
          <w:bCs/>
          <w:i/>
          <w:iCs/>
          <w:szCs w:val="27"/>
        </w:rPr>
        <w:t xml:space="preserve"> by CPC in the calculation of Sea Surface Temperatures (SST). Consequently the events (below) marked with an asterisk were shifted down one category.</w:t>
      </w:r>
    </w:p>
    <w:p w:rsidR="00473ECA" w:rsidRPr="00473ECA" w:rsidRDefault="00473ECA" w:rsidP="00473ECA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tbl>
      <w:tblPr>
        <w:tblW w:w="1080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1552"/>
        <w:gridCol w:w="1539"/>
        <w:gridCol w:w="1539"/>
        <w:gridCol w:w="1539"/>
        <w:gridCol w:w="1525"/>
        <w:gridCol w:w="1539"/>
      </w:tblGrid>
      <w:tr w:rsidR="00473ECA" w:rsidRPr="00473ECA" w:rsidTr="00382FFE">
        <w:trPr>
          <w:trHeight w:val="390"/>
          <w:tblCellSpacing w:w="15" w:type="dxa"/>
          <w:jc w:val="center"/>
        </w:trPr>
        <w:tc>
          <w:tcPr>
            <w:tcW w:w="6152" w:type="dxa"/>
            <w:gridSpan w:val="4"/>
            <w:shd w:val="clear" w:color="auto" w:fill="C45911" w:themeFill="accent2" w:themeFillShade="BF"/>
            <w:vAlign w:val="center"/>
            <w:hideMark/>
          </w:tcPr>
          <w:p w:rsidR="00473ECA" w:rsidRPr="00382FFE" w:rsidRDefault="00382FFE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  </w:t>
            </w:r>
            <w:r w:rsidR="00473ECA" w:rsidRPr="00382FF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El Niño</w:t>
            </w:r>
          </w:p>
        </w:tc>
        <w:tc>
          <w:tcPr>
            <w:tcW w:w="4558" w:type="dxa"/>
            <w:gridSpan w:val="3"/>
            <w:shd w:val="clear" w:color="auto" w:fill="2E74B5" w:themeFill="accent1" w:themeFillShade="BF"/>
            <w:vAlign w:val="center"/>
            <w:hideMark/>
          </w:tcPr>
          <w:p w:rsidR="00473ECA" w:rsidRPr="00382FFE" w:rsidRDefault="00382FFE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  </w:t>
            </w:r>
            <w:r w:rsidR="00473ECA" w:rsidRPr="00382FFE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La Niña</w:t>
            </w:r>
          </w:p>
        </w:tc>
      </w:tr>
      <w:tr w:rsidR="00382FFE" w:rsidRPr="00473ECA" w:rsidTr="00382FFE">
        <w:trPr>
          <w:trHeight w:val="390"/>
          <w:tblCellSpacing w:w="15" w:type="dxa"/>
          <w:jc w:val="center"/>
        </w:trPr>
        <w:tc>
          <w:tcPr>
            <w:tcW w:w="1522" w:type="dxa"/>
            <w:shd w:val="clear" w:color="auto" w:fill="FBE4D5" w:themeFill="accent2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Weak</w:t>
            </w:r>
          </w:p>
        </w:tc>
        <w:tc>
          <w:tcPr>
            <w:tcW w:w="1522" w:type="dxa"/>
            <w:shd w:val="clear" w:color="auto" w:fill="F7CAAC" w:themeFill="accent2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Mod</w:t>
            </w:r>
          </w:p>
        </w:tc>
        <w:tc>
          <w:tcPr>
            <w:tcW w:w="1509" w:type="dxa"/>
            <w:shd w:val="clear" w:color="auto" w:fill="F4B083" w:themeFill="accent2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Strong</w:t>
            </w:r>
          </w:p>
        </w:tc>
        <w:tc>
          <w:tcPr>
            <w:tcW w:w="1509" w:type="dxa"/>
            <w:shd w:val="clear" w:color="auto" w:fill="ED7D31" w:themeFill="accent2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Very Strong</w:t>
            </w:r>
          </w:p>
        </w:tc>
        <w:tc>
          <w:tcPr>
            <w:tcW w:w="1509" w:type="dxa"/>
            <w:shd w:val="clear" w:color="auto" w:fill="DEEAF6" w:themeFill="accent1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Weak</w:t>
            </w:r>
          </w:p>
        </w:tc>
        <w:tc>
          <w:tcPr>
            <w:tcW w:w="1495" w:type="dxa"/>
            <w:shd w:val="clear" w:color="auto" w:fill="BDD6EE" w:themeFill="accent1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Mod</w:t>
            </w:r>
          </w:p>
        </w:tc>
        <w:tc>
          <w:tcPr>
            <w:tcW w:w="1494" w:type="dxa"/>
            <w:shd w:val="clear" w:color="auto" w:fill="9CC2E5" w:themeFill="accent1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Strong</w:t>
            </w:r>
          </w:p>
        </w:tc>
      </w:tr>
      <w:tr w:rsidR="00473ECA" w:rsidRPr="00473ECA" w:rsidTr="00382FFE">
        <w:trPr>
          <w:trHeight w:val="375"/>
          <w:tblCellSpacing w:w="15" w:type="dxa"/>
          <w:jc w:val="center"/>
        </w:trPr>
        <w:tc>
          <w:tcPr>
            <w:tcW w:w="1522" w:type="dxa"/>
            <w:shd w:val="clear" w:color="auto" w:fill="FBE4D5" w:themeFill="accent2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1951-52*</w:t>
            </w:r>
          </w:p>
        </w:tc>
        <w:tc>
          <w:tcPr>
            <w:tcW w:w="1522" w:type="dxa"/>
            <w:shd w:val="clear" w:color="auto" w:fill="F7CAAC" w:themeFill="accent2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1963-64</w:t>
            </w:r>
          </w:p>
        </w:tc>
        <w:tc>
          <w:tcPr>
            <w:tcW w:w="1509" w:type="dxa"/>
            <w:shd w:val="clear" w:color="auto" w:fill="F4B083" w:themeFill="accent2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1957-58</w:t>
            </w:r>
          </w:p>
        </w:tc>
        <w:tc>
          <w:tcPr>
            <w:tcW w:w="1509" w:type="dxa"/>
            <w:shd w:val="clear" w:color="auto" w:fill="ED7D31" w:themeFill="accent2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1982-83</w:t>
            </w:r>
          </w:p>
        </w:tc>
        <w:tc>
          <w:tcPr>
            <w:tcW w:w="1509" w:type="dxa"/>
            <w:shd w:val="clear" w:color="auto" w:fill="DEEAF6" w:themeFill="accent1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1950-51</w:t>
            </w:r>
          </w:p>
        </w:tc>
        <w:tc>
          <w:tcPr>
            <w:tcW w:w="1495" w:type="dxa"/>
            <w:shd w:val="clear" w:color="auto" w:fill="BDD6EE" w:themeFill="accent1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1955-56</w:t>
            </w:r>
          </w:p>
        </w:tc>
        <w:tc>
          <w:tcPr>
            <w:tcW w:w="1494" w:type="dxa"/>
            <w:shd w:val="clear" w:color="auto" w:fill="9CC2E5" w:themeFill="accent1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1973-74</w:t>
            </w:r>
          </w:p>
        </w:tc>
      </w:tr>
      <w:tr w:rsidR="00473ECA" w:rsidRPr="00473ECA" w:rsidTr="00382FFE">
        <w:trPr>
          <w:trHeight w:val="375"/>
          <w:tblCellSpacing w:w="15" w:type="dxa"/>
          <w:jc w:val="center"/>
        </w:trPr>
        <w:tc>
          <w:tcPr>
            <w:tcW w:w="1522" w:type="dxa"/>
            <w:shd w:val="clear" w:color="auto" w:fill="FBE4D5" w:themeFill="accent2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1952-53</w:t>
            </w:r>
          </w:p>
        </w:tc>
        <w:tc>
          <w:tcPr>
            <w:tcW w:w="1522" w:type="dxa"/>
            <w:shd w:val="clear" w:color="auto" w:fill="F7CAAC" w:themeFill="accent2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1986-87</w:t>
            </w:r>
          </w:p>
        </w:tc>
        <w:tc>
          <w:tcPr>
            <w:tcW w:w="1509" w:type="dxa"/>
            <w:shd w:val="clear" w:color="auto" w:fill="F4B083" w:themeFill="accent2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1965-66</w:t>
            </w:r>
          </w:p>
        </w:tc>
        <w:tc>
          <w:tcPr>
            <w:tcW w:w="1509" w:type="dxa"/>
            <w:shd w:val="clear" w:color="auto" w:fill="ED7D31" w:themeFill="accent2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1997-98</w:t>
            </w:r>
          </w:p>
        </w:tc>
        <w:tc>
          <w:tcPr>
            <w:tcW w:w="1509" w:type="dxa"/>
            <w:shd w:val="clear" w:color="auto" w:fill="DEEAF6" w:themeFill="accent1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1954-55</w:t>
            </w:r>
          </w:p>
        </w:tc>
        <w:tc>
          <w:tcPr>
            <w:tcW w:w="1495" w:type="dxa"/>
            <w:shd w:val="clear" w:color="auto" w:fill="BDD6EE" w:themeFill="accent1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1970-71</w:t>
            </w:r>
          </w:p>
        </w:tc>
        <w:tc>
          <w:tcPr>
            <w:tcW w:w="1494" w:type="dxa"/>
            <w:shd w:val="clear" w:color="auto" w:fill="9CC2E5" w:themeFill="accent1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1975-76</w:t>
            </w:r>
          </w:p>
        </w:tc>
      </w:tr>
      <w:tr w:rsidR="00473ECA" w:rsidRPr="00473ECA" w:rsidTr="00382FFE">
        <w:trPr>
          <w:trHeight w:val="375"/>
          <w:tblCellSpacing w:w="15" w:type="dxa"/>
          <w:jc w:val="center"/>
        </w:trPr>
        <w:tc>
          <w:tcPr>
            <w:tcW w:w="1522" w:type="dxa"/>
            <w:shd w:val="clear" w:color="auto" w:fill="FBE4D5" w:themeFill="accent2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1953-54</w:t>
            </w:r>
          </w:p>
        </w:tc>
        <w:tc>
          <w:tcPr>
            <w:tcW w:w="1522" w:type="dxa"/>
            <w:shd w:val="clear" w:color="auto" w:fill="F7CAAC" w:themeFill="accent2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1987-88*</w:t>
            </w:r>
          </w:p>
        </w:tc>
        <w:tc>
          <w:tcPr>
            <w:tcW w:w="1509" w:type="dxa"/>
            <w:shd w:val="clear" w:color="auto" w:fill="F4B083" w:themeFill="accent2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1972-73</w:t>
            </w:r>
          </w:p>
        </w:tc>
        <w:tc>
          <w:tcPr>
            <w:tcW w:w="1509" w:type="dxa"/>
            <w:shd w:val="clear" w:color="auto" w:fill="ED7D31" w:themeFill="accent2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DEEAF6" w:themeFill="accent1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1964-65</w:t>
            </w:r>
          </w:p>
        </w:tc>
        <w:tc>
          <w:tcPr>
            <w:tcW w:w="1495" w:type="dxa"/>
            <w:shd w:val="clear" w:color="auto" w:fill="BDD6EE" w:themeFill="accent1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1998-99</w:t>
            </w:r>
          </w:p>
        </w:tc>
        <w:tc>
          <w:tcPr>
            <w:tcW w:w="1494" w:type="dxa"/>
            <w:shd w:val="clear" w:color="auto" w:fill="9CC2E5" w:themeFill="accent1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1988-89</w:t>
            </w:r>
          </w:p>
        </w:tc>
      </w:tr>
      <w:tr w:rsidR="00473ECA" w:rsidRPr="00473ECA" w:rsidTr="00382FFE">
        <w:trPr>
          <w:trHeight w:val="375"/>
          <w:tblCellSpacing w:w="15" w:type="dxa"/>
          <w:jc w:val="center"/>
        </w:trPr>
        <w:tc>
          <w:tcPr>
            <w:tcW w:w="1522" w:type="dxa"/>
            <w:shd w:val="clear" w:color="auto" w:fill="FBE4D5" w:themeFill="accent2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1958-59</w:t>
            </w:r>
          </w:p>
        </w:tc>
        <w:tc>
          <w:tcPr>
            <w:tcW w:w="1522" w:type="dxa"/>
            <w:shd w:val="clear" w:color="auto" w:fill="F7CAAC" w:themeFill="accent2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1991-92</w:t>
            </w:r>
          </w:p>
        </w:tc>
        <w:tc>
          <w:tcPr>
            <w:tcW w:w="1509" w:type="dxa"/>
            <w:shd w:val="clear" w:color="auto" w:fill="F4B083" w:themeFill="accent2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ED7D31" w:themeFill="accent2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DEEAF6" w:themeFill="accent1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1967-68*</w:t>
            </w:r>
          </w:p>
        </w:tc>
        <w:tc>
          <w:tcPr>
            <w:tcW w:w="1495" w:type="dxa"/>
            <w:shd w:val="clear" w:color="auto" w:fill="BDD6EE" w:themeFill="accent1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1999-00*</w:t>
            </w:r>
          </w:p>
        </w:tc>
        <w:tc>
          <w:tcPr>
            <w:tcW w:w="1494" w:type="dxa"/>
            <w:shd w:val="clear" w:color="auto" w:fill="9CC2E5" w:themeFill="accent1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73ECA" w:rsidRPr="00473ECA" w:rsidTr="00382FFE">
        <w:trPr>
          <w:trHeight w:val="375"/>
          <w:tblCellSpacing w:w="15" w:type="dxa"/>
          <w:jc w:val="center"/>
        </w:trPr>
        <w:tc>
          <w:tcPr>
            <w:tcW w:w="1522" w:type="dxa"/>
            <w:shd w:val="clear" w:color="auto" w:fill="FBE4D5" w:themeFill="accent2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1968-69*</w:t>
            </w:r>
          </w:p>
        </w:tc>
        <w:tc>
          <w:tcPr>
            <w:tcW w:w="1522" w:type="dxa"/>
            <w:shd w:val="clear" w:color="auto" w:fill="F7CAAC" w:themeFill="accent2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2002-03</w:t>
            </w:r>
          </w:p>
        </w:tc>
        <w:tc>
          <w:tcPr>
            <w:tcW w:w="1509" w:type="dxa"/>
            <w:shd w:val="clear" w:color="auto" w:fill="F4B083" w:themeFill="accent2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ED7D31" w:themeFill="accent2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DEEAF6" w:themeFill="accent1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1971-72</w:t>
            </w:r>
          </w:p>
        </w:tc>
        <w:tc>
          <w:tcPr>
            <w:tcW w:w="1495" w:type="dxa"/>
            <w:shd w:val="clear" w:color="auto" w:fill="BDD6EE" w:themeFill="accent1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2007-08</w:t>
            </w:r>
          </w:p>
        </w:tc>
        <w:tc>
          <w:tcPr>
            <w:tcW w:w="1494" w:type="dxa"/>
            <w:shd w:val="clear" w:color="auto" w:fill="9CC2E5" w:themeFill="accent1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73ECA" w:rsidRPr="00473ECA" w:rsidTr="00382FFE">
        <w:trPr>
          <w:trHeight w:val="375"/>
          <w:tblCellSpacing w:w="15" w:type="dxa"/>
          <w:jc w:val="center"/>
        </w:trPr>
        <w:tc>
          <w:tcPr>
            <w:tcW w:w="1522" w:type="dxa"/>
            <w:shd w:val="clear" w:color="auto" w:fill="FBE4D5" w:themeFill="accent2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1969-70</w:t>
            </w:r>
          </w:p>
        </w:tc>
        <w:tc>
          <w:tcPr>
            <w:tcW w:w="1522" w:type="dxa"/>
            <w:shd w:val="clear" w:color="auto" w:fill="F7CAAC" w:themeFill="accent2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2009-10</w:t>
            </w:r>
          </w:p>
        </w:tc>
        <w:tc>
          <w:tcPr>
            <w:tcW w:w="1509" w:type="dxa"/>
            <w:shd w:val="clear" w:color="auto" w:fill="F4B083" w:themeFill="accent2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ED7D31" w:themeFill="accent2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DEEAF6" w:themeFill="accent1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1974-75</w:t>
            </w:r>
          </w:p>
        </w:tc>
        <w:tc>
          <w:tcPr>
            <w:tcW w:w="1495" w:type="dxa"/>
            <w:shd w:val="clear" w:color="auto" w:fill="BDD6EE" w:themeFill="accent1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2010-11*</w:t>
            </w:r>
          </w:p>
        </w:tc>
        <w:tc>
          <w:tcPr>
            <w:tcW w:w="1494" w:type="dxa"/>
            <w:shd w:val="clear" w:color="auto" w:fill="9CC2E5" w:themeFill="accent1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73ECA" w:rsidRPr="00473ECA" w:rsidTr="00382FFE">
        <w:trPr>
          <w:trHeight w:val="375"/>
          <w:tblCellSpacing w:w="15" w:type="dxa"/>
          <w:jc w:val="center"/>
        </w:trPr>
        <w:tc>
          <w:tcPr>
            <w:tcW w:w="1522" w:type="dxa"/>
            <w:shd w:val="clear" w:color="auto" w:fill="FBE4D5" w:themeFill="accent2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1976-77</w:t>
            </w:r>
          </w:p>
        </w:tc>
        <w:tc>
          <w:tcPr>
            <w:tcW w:w="1522" w:type="dxa"/>
            <w:shd w:val="clear" w:color="auto" w:fill="F7CAAC" w:themeFill="accent2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F4B083" w:themeFill="accent2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ED7D31" w:themeFill="accent2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DEEAF6" w:themeFill="accent1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1983-84</w:t>
            </w:r>
          </w:p>
        </w:tc>
        <w:tc>
          <w:tcPr>
            <w:tcW w:w="1495" w:type="dxa"/>
            <w:shd w:val="clear" w:color="auto" w:fill="BDD6EE" w:themeFill="accent1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494" w:type="dxa"/>
            <w:shd w:val="clear" w:color="auto" w:fill="9CC2E5" w:themeFill="accent1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73ECA" w:rsidRPr="00473ECA" w:rsidTr="00382FFE">
        <w:trPr>
          <w:trHeight w:val="375"/>
          <w:tblCellSpacing w:w="15" w:type="dxa"/>
          <w:jc w:val="center"/>
        </w:trPr>
        <w:tc>
          <w:tcPr>
            <w:tcW w:w="1522" w:type="dxa"/>
            <w:shd w:val="clear" w:color="auto" w:fill="FBE4D5" w:themeFill="accent2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1977-78</w:t>
            </w:r>
          </w:p>
        </w:tc>
        <w:tc>
          <w:tcPr>
            <w:tcW w:w="1522" w:type="dxa"/>
            <w:shd w:val="clear" w:color="auto" w:fill="F7CAAC" w:themeFill="accent2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F4B083" w:themeFill="accent2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ED7D31" w:themeFill="accent2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DEEAF6" w:themeFill="accent1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1984-85</w:t>
            </w:r>
          </w:p>
        </w:tc>
        <w:tc>
          <w:tcPr>
            <w:tcW w:w="1495" w:type="dxa"/>
            <w:shd w:val="clear" w:color="auto" w:fill="BDD6EE" w:themeFill="accent1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494" w:type="dxa"/>
            <w:shd w:val="clear" w:color="auto" w:fill="9CC2E5" w:themeFill="accent1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73ECA" w:rsidRPr="00473ECA" w:rsidTr="00382FFE">
        <w:trPr>
          <w:trHeight w:val="375"/>
          <w:tblCellSpacing w:w="15" w:type="dxa"/>
          <w:jc w:val="center"/>
        </w:trPr>
        <w:tc>
          <w:tcPr>
            <w:tcW w:w="1522" w:type="dxa"/>
            <w:shd w:val="clear" w:color="auto" w:fill="FBE4D5" w:themeFill="accent2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1979-80*</w:t>
            </w:r>
          </w:p>
        </w:tc>
        <w:tc>
          <w:tcPr>
            <w:tcW w:w="1522" w:type="dxa"/>
            <w:shd w:val="clear" w:color="auto" w:fill="F7CAAC" w:themeFill="accent2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F4B083" w:themeFill="accent2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ED7D31" w:themeFill="accent2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DEEAF6" w:themeFill="accent1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1995-96</w:t>
            </w:r>
          </w:p>
        </w:tc>
        <w:tc>
          <w:tcPr>
            <w:tcW w:w="1495" w:type="dxa"/>
            <w:shd w:val="clear" w:color="auto" w:fill="BDD6EE" w:themeFill="accent1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494" w:type="dxa"/>
            <w:shd w:val="clear" w:color="auto" w:fill="9CC2E5" w:themeFill="accent1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73ECA" w:rsidRPr="00473ECA" w:rsidTr="00382FFE">
        <w:trPr>
          <w:trHeight w:val="375"/>
          <w:tblCellSpacing w:w="15" w:type="dxa"/>
          <w:jc w:val="center"/>
        </w:trPr>
        <w:tc>
          <w:tcPr>
            <w:tcW w:w="1522" w:type="dxa"/>
            <w:shd w:val="clear" w:color="auto" w:fill="FBE4D5" w:themeFill="accent2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1994-95*</w:t>
            </w:r>
          </w:p>
        </w:tc>
        <w:tc>
          <w:tcPr>
            <w:tcW w:w="1522" w:type="dxa"/>
            <w:shd w:val="clear" w:color="auto" w:fill="F7CAAC" w:themeFill="accent2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509" w:type="dxa"/>
            <w:shd w:val="clear" w:color="auto" w:fill="F4B083" w:themeFill="accent2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ED7D31" w:themeFill="accent2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DEEAF6" w:themeFill="accent1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2000-01</w:t>
            </w:r>
          </w:p>
        </w:tc>
        <w:tc>
          <w:tcPr>
            <w:tcW w:w="1495" w:type="dxa"/>
            <w:shd w:val="clear" w:color="auto" w:fill="BDD6EE" w:themeFill="accent1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494" w:type="dxa"/>
            <w:shd w:val="clear" w:color="auto" w:fill="9CC2E5" w:themeFill="accent1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73ECA" w:rsidRPr="00473ECA" w:rsidTr="00382FFE">
        <w:trPr>
          <w:trHeight w:val="375"/>
          <w:tblCellSpacing w:w="15" w:type="dxa"/>
          <w:jc w:val="center"/>
        </w:trPr>
        <w:tc>
          <w:tcPr>
            <w:tcW w:w="1522" w:type="dxa"/>
            <w:shd w:val="clear" w:color="auto" w:fill="FBE4D5" w:themeFill="accent2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2004-05</w:t>
            </w:r>
          </w:p>
        </w:tc>
        <w:tc>
          <w:tcPr>
            <w:tcW w:w="1522" w:type="dxa"/>
            <w:shd w:val="clear" w:color="auto" w:fill="F7CAAC" w:themeFill="accent2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509" w:type="dxa"/>
            <w:shd w:val="clear" w:color="auto" w:fill="F4B083" w:themeFill="accent2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ED7D31" w:themeFill="accent2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DEEAF6" w:themeFill="accent1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2011-12</w:t>
            </w:r>
          </w:p>
        </w:tc>
        <w:tc>
          <w:tcPr>
            <w:tcW w:w="1495" w:type="dxa"/>
            <w:shd w:val="clear" w:color="auto" w:fill="BDD6EE" w:themeFill="accent1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494" w:type="dxa"/>
            <w:shd w:val="clear" w:color="auto" w:fill="9CC2E5" w:themeFill="accent1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73ECA" w:rsidRPr="00473ECA" w:rsidTr="00382FFE">
        <w:trPr>
          <w:trHeight w:val="375"/>
          <w:tblCellSpacing w:w="15" w:type="dxa"/>
          <w:jc w:val="center"/>
        </w:trPr>
        <w:tc>
          <w:tcPr>
            <w:tcW w:w="1522" w:type="dxa"/>
            <w:shd w:val="clear" w:color="auto" w:fill="FBE4D5" w:themeFill="accent2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2006-07</w:t>
            </w:r>
          </w:p>
        </w:tc>
        <w:tc>
          <w:tcPr>
            <w:tcW w:w="1522" w:type="dxa"/>
            <w:shd w:val="clear" w:color="auto" w:fill="F7CAAC" w:themeFill="accent2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509" w:type="dxa"/>
            <w:shd w:val="clear" w:color="auto" w:fill="F4B083" w:themeFill="accent2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ED7D31" w:themeFill="accent2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09" w:type="dxa"/>
            <w:shd w:val="clear" w:color="auto" w:fill="DEEAF6" w:themeFill="accent1" w:themeFillTint="33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495" w:type="dxa"/>
            <w:shd w:val="clear" w:color="auto" w:fill="BDD6EE" w:themeFill="accent1" w:themeFillTint="66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494" w:type="dxa"/>
            <w:shd w:val="clear" w:color="auto" w:fill="9CC2E5" w:themeFill="accent1" w:themeFillTint="99"/>
            <w:vAlign w:val="center"/>
            <w:hideMark/>
          </w:tcPr>
          <w:p w:rsidR="00473ECA" w:rsidRPr="00473ECA" w:rsidRDefault="00473ECA" w:rsidP="0038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</w:tbl>
    <w:p w:rsidR="00473ECA" w:rsidRPr="00473ECA" w:rsidRDefault="00473ECA" w:rsidP="0047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473ECA" w:rsidRPr="00473ECA" w:rsidRDefault="00473ECA" w:rsidP="0047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473ECA">
        <w:rPr>
          <w:rFonts w:ascii="Times New Roman" w:eastAsia="Times New Roman" w:hAnsi="Times New Roman" w:cs="Times New Roman"/>
          <w:noProof/>
          <w:sz w:val="20"/>
          <w:szCs w:val="24"/>
        </w:rPr>
        <w:lastRenderedPageBreak/>
        <w:drawing>
          <wp:inline distT="0" distB="0" distL="0" distR="0" wp14:anchorId="1EB40381" wp14:editId="7AF739C9">
            <wp:extent cx="9069896" cy="3319780"/>
            <wp:effectExtent l="0" t="0" r="0" b="0"/>
            <wp:docPr id="2" name="Picture 2" descr="http://ggweather.com/enso/o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gweather.com/enso/on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2870" cy="333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CA" w:rsidRPr="00473ECA" w:rsidRDefault="00473ECA" w:rsidP="0047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473ECA">
        <w:rPr>
          <w:rFonts w:ascii="Times New Roman" w:eastAsia="Times New Roman" w:hAnsi="Times New Roman" w:cs="Times New Roman"/>
          <w:b/>
          <w:bCs/>
          <w:sz w:val="20"/>
          <w:szCs w:val="24"/>
        </w:rPr>
        <w:t>Running 3-Month Mean ONI values</w:t>
      </w:r>
      <w:r w:rsidRPr="00473ECA">
        <w:rPr>
          <w:rFonts w:ascii="Times New Roman" w:eastAsia="Times New Roman" w:hAnsi="Times New Roman" w:cs="Times New Roman"/>
          <w:b/>
          <w:bCs/>
          <w:sz w:val="20"/>
          <w:szCs w:val="24"/>
        </w:rPr>
        <w:br/>
      </w:r>
      <w:hyperlink r:id="rId13" w:history="1">
        <w:r w:rsidRPr="00473EC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4"/>
            <w:u w:val="single"/>
          </w:rPr>
          <w:t>http://www.cpc.noaa.gov/products/analysis_monitoring/ensostuff/ensoyears.shtml</w:t>
        </w:r>
      </w:hyperlink>
      <w:r w:rsidRPr="00473ECA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r w:rsidRPr="00473ECA">
        <w:rPr>
          <w:rFonts w:ascii="Times New Roman" w:eastAsia="Times New Roman" w:hAnsi="Times New Roman" w:cs="Times New Roman"/>
          <w:b/>
          <w:bCs/>
          <w:sz w:val="20"/>
          <w:szCs w:val="24"/>
        </w:rPr>
        <w:br/>
        <w:t>WE=Weak El Niño, ME=Moderate El Ni</w:t>
      </w:r>
      <w:r w:rsidRPr="00473ECA">
        <w:rPr>
          <w:rFonts w:ascii="Times New Roman" w:eastAsia="Times New Roman" w:hAnsi="Times New Roman" w:cs="Times New Roman"/>
          <w:b/>
          <w:bCs/>
          <w:szCs w:val="27"/>
        </w:rPr>
        <w:t>ñ</w:t>
      </w:r>
      <w:r w:rsidRPr="00473ECA">
        <w:rPr>
          <w:rFonts w:ascii="Times New Roman" w:eastAsia="Times New Roman" w:hAnsi="Times New Roman" w:cs="Times New Roman"/>
          <w:b/>
          <w:bCs/>
          <w:sz w:val="20"/>
          <w:szCs w:val="24"/>
        </w:rPr>
        <w:t>o, SE=Strong El Ni</w:t>
      </w:r>
      <w:r w:rsidRPr="00473ECA">
        <w:rPr>
          <w:rFonts w:ascii="Times New Roman" w:eastAsia="Times New Roman" w:hAnsi="Times New Roman" w:cs="Times New Roman"/>
          <w:b/>
          <w:bCs/>
          <w:szCs w:val="27"/>
        </w:rPr>
        <w:t>ñ</w:t>
      </w:r>
      <w:r w:rsidRPr="00473ECA">
        <w:rPr>
          <w:rFonts w:ascii="Times New Roman" w:eastAsia="Times New Roman" w:hAnsi="Times New Roman" w:cs="Times New Roman"/>
          <w:b/>
          <w:bCs/>
          <w:sz w:val="20"/>
          <w:szCs w:val="24"/>
        </w:rPr>
        <w:t>o, VSE=Very Strong El Ni</w:t>
      </w:r>
      <w:r w:rsidRPr="00473ECA">
        <w:rPr>
          <w:rFonts w:ascii="Times New Roman" w:eastAsia="Times New Roman" w:hAnsi="Times New Roman" w:cs="Times New Roman"/>
          <w:b/>
          <w:bCs/>
          <w:szCs w:val="27"/>
        </w:rPr>
        <w:t>ñ</w:t>
      </w:r>
      <w:r w:rsidRPr="00473ECA">
        <w:rPr>
          <w:rFonts w:ascii="Times New Roman" w:eastAsia="Times New Roman" w:hAnsi="Times New Roman" w:cs="Times New Roman"/>
          <w:b/>
          <w:bCs/>
          <w:sz w:val="20"/>
          <w:szCs w:val="24"/>
        </w:rPr>
        <w:t>o</w:t>
      </w:r>
      <w:r w:rsidRPr="00473ECA">
        <w:rPr>
          <w:rFonts w:ascii="Times New Roman" w:eastAsia="Times New Roman" w:hAnsi="Times New Roman" w:cs="Times New Roman"/>
          <w:b/>
          <w:bCs/>
          <w:sz w:val="20"/>
          <w:szCs w:val="24"/>
        </w:rPr>
        <w:br/>
        <w:t>WL=Weak La Ni</w:t>
      </w:r>
      <w:r w:rsidRPr="00473ECA">
        <w:rPr>
          <w:rFonts w:ascii="Times New Roman" w:eastAsia="Times New Roman" w:hAnsi="Times New Roman" w:cs="Times New Roman"/>
          <w:b/>
          <w:bCs/>
          <w:szCs w:val="27"/>
        </w:rPr>
        <w:t>ñ</w:t>
      </w:r>
      <w:r w:rsidRPr="00473ECA">
        <w:rPr>
          <w:rFonts w:ascii="Times New Roman" w:eastAsia="Times New Roman" w:hAnsi="Times New Roman" w:cs="Times New Roman"/>
          <w:b/>
          <w:bCs/>
          <w:sz w:val="20"/>
          <w:szCs w:val="24"/>
        </w:rPr>
        <w:t>a, ML=Moderate La Ni</w:t>
      </w:r>
      <w:r w:rsidRPr="00473ECA">
        <w:rPr>
          <w:rFonts w:ascii="Times New Roman" w:eastAsia="Times New Roman" w:hAnsi="Times New Roman" w:cs="Times New Roman"/>
          <w:b/>
          <w:bCs/>
          <w:szCs w:val="27"/>
        </w:rPr>
        <w:t>ñ</w:t>
      </w:r>
      <w:r w:rsidRPr="00473ECA">
        <w:rPr>
          <w:rFonts w:ascii="Times New Roman" w:eastAsia="Times New Roman" w:hAnsi="Times New Roman" w:cs="Times New Roman"/>
          <w:b/>
          <w:bCs/>
          <w:sz w:val="20"/>
          <w:szCs w:val="24"/>
        </w:rPr>
        <w:t>a, SL=Strong La Ni</w:t>
      </w:r>
      <w:r w:rsidRPr="00473ECA">
        <w:rPr>
          <w:rFonts w:ascii="Times New Roman" w:eastAsia="Times New Roman" w:hAnsi="Times New Roman" w:cs="Times New Roman"/>
          <w:b/>
          <w:bCs/>
          <w:szCs w:val="27"/>
        </w:rPr>
        <w:t>ña</w:t>
      </w:r>
    </w:p>
    <w:tbl>
      <w:tblPr>
        <w:tblW w:w="140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920"/>
        <w:gridCol w:w="2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473ECA" w:rsidRPr="00473ECA">
        <w:trPr>
          <w:trHeight w:val="315"/>
          <w:jc w:val="center"/>
        </w:trPr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ENSO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73ECA" w:rsidRPr="00473ECA">
        <w:trPr>
          <w:trHeight w:val="255"/>
          <w:jc w:val="center"/>
        </w:trPr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Type</w:t>
            </w:r>
          </w:p>
        </w:tc>
        <w:tc>
          <w:tcPr>
            <w:tcW w:w="2060" w:type="dxa"/>
            <w:gridSpan w:val="3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Season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JJA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JAS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ASO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SON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OND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NDJ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DJF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JFM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FMA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MAM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AMJ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MJJ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1950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WE*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1951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1952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1953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1954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ML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1955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*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1956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0.9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SE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1957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1958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1959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1960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1961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1962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ME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1963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1964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SE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1965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1966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WL*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1967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WE*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1968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1969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ML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1970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1971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SE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1972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SL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1973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1974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SL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1975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1976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1977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1978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WE*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1979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1980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1981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VSE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1982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1983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1984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1985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ME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1986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1.1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ME*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1987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-1.2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SL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1988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1989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1990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ME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1991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1992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1993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WE*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1994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1995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1996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VSE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1997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ML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1998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-1.0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ML*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1999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2000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2001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ME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2002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2003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2004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*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2005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2006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ML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2007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*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2008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ME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2009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2010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ML*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2010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2011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-1.1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WL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2011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2012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-0.1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2012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2013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2013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2014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*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2014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2015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0.4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0.5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0.7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0.9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1.0</w:t>
            </w:r>
          </w:p>
        </w:tc>
      </w:tr>
      <w:tr w:rsidR="00473ECA" w:rsidRPr="00473ECA">
        <w:trPr>
          <w:trHeight w:val="315"/>
          <w:jc w:val="center"/>
        </w:trPr>
        <w:tc>
          <w:tcPr>
            <w:tcW w:w="0" w:type="auto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VSE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2015</w:t>
            </w:r>
          </w:p>
        </w:tc>
        <w:tc>
          <w:tcPr>
            <w:tcW w:w="2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2016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1.2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1.5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1.8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2.0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2.3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920" w:type="dxa"/>
            <w:vAlign w:val="center"/>
            <w:hideMark/>
          </w:tcPr>
          <w:p w:rsidR="00473ECA" w:rsidRPr="00473ECA" w:rsidRDefault="00473ECA" w:rsidP="00473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73ECA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</w:tbl>
    <w:p w:rsidR="00473ECA" w:rsidRPr="00473ECA" w:rsidRDefault="00473ECA" w:rsidP="0047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473ECA" w:rsidRPr="00473ECA" w:rsidRDefault="00473ECA" w:rsidP="00473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473ECA">
        <w:rPr>
          <w:rFonts w:ascii="Times New Roman" w:eastAsia="Times New Roman" w:hAnsi="Times New Roman" w:cs="Times New Roman"/>
          <w:sz w:val="11"/>
          <w:szCs w:val="15"/>
        </w:rPr>
        <w:t xml:space="preserve">Copyright © 2015, </w:t>
      </w:r>
      <w:bookmarkStart w:id="0" w:name="_GoBack"/>
      <w:r w:rsidRPr="00473ECA">
        <w:rPr>
          <w:rFonts w:ascii="Times New Roman" w:eastAsia="Times New Roman" w:hAnsi="Times New Roman" w:cs="Times New Roman"/>
          <w:color w:val="FFFFFF"/>
          <w:sz w:val="11"/>
          <w:szCs w:val="15"/>
        </w:rPr>
        <w:fldChar w:fldCharType="begin"/>
      </w:r>
      <w:r w:rsidRPr="00473ECA">
        <w:rPr>
          <w:rFonts w:ascii="Times New Roman" w:eastAsia="Times New Roman" w:hAnsi="Times New Roman" w:cs="Times New Roman"/>
          <w:color w:val="FFFFFF"/>
          <w:sz w:val="11"/>
          <w:szCs w:val="15"/>
        </w:rPr>
        <w:instrText xml:space="preserve"> HYPERLINK "http://ggweather.com/" </w:instrText>
      </w:r>
      <w:r w:rsidRPr="00473ECA">
        <w:rPr>
          <w:rFonts w:ascii="Times New Roman" w:eastAsia="Times New Roman" w:hAnsi="Times New Roman" w:cs="Times New Roman"/>
          <w:color w:val="FFFFFF"/>
          <w:sz w:val="11"/>
          <w:szCs w:val="15"/>
        </w:rPr>
        <w:fldChar w:fldCharType="separate"/>
      </w:r>
      <w:r w:rsidRPr="00473ECA">
        <w:rPr>
          <w:rFonts w:ascii="Times New Roman" w:eastAsia="Times New Roman" w:hAnsi="Times New Roman" w:cs="Times New Roman"/>
          <w:color w:val="0000FF"/>
          <w:sz w:val="11"/>
          <w:szCs w:val="15"/>
          <w:u w:val="single"/>
        </w:rPr>
        <w:t>Golden Gate Weather Services</w:t>
      </w:r>
      <w:r w:rsidRPr="00473ECA">
        <w:rPr>
          <w:rFonts w:ascii="Times New Roman" w:eastAsia="Times New Roman" w:hAnsi="Times New Roman" w:cs="Times New Roman"/>
          <w:color w:val="FFFFFF"/>
          <w:sz w:val="11"/>
          <w:szCs w:val="15"/>
        </w:rPr>
        <w:fldChar w:fldCharType="end"/>
      </w:r>
      <w:r w:rsidRPr="00473ECA">
        <w:rPr>
          <w:rFonts w:ascii="Times New Roman" w:eastAsia="Times New Roman" w:hAnsi="Times New Roman" w:cs="Times New Roman"/>
          <w:sz w:val="11"/>
          <w:szCs w:val="15"/>
        </w:rPr>
        <w:t>. </w:t>
      </w:r>
      <w:bookmarkEnd w:id="0"/>
      <w:r w:rsidRPr="00473ECA">
        <w:rPr>
          <w:rFonts w:ascii="Times New Roman" w:eastAsia="Times New Roman" w:hAnsi="Times New Roman" w:cs="Times New Roman"/>
          <w:sz w:val="11"/>
          <w:szCs w:val="15"/>
        </w:rPr>
        <w:br/>
        <w:t>Reproduction in full or part is prohibited without permissio</w:t>
      </w:r>
    </w:p>
    <w:p w:rsidR="00027696" w:rsidRPr="00473ECA" w:rsidRDefault="00027696">
      <w:pPr>
        <w:rPr>
          <w:sz w:val="18"/>
        </w:rPr>
      </w:pPr>
    </w:p>
    <w:sectPr w:rsidR="00027696" w:rsidRPr="00473ECA" w:rsidSect="00630059">
      <w:headerReference w:type="default" r:id="rId14"/>
      <w:footerReference w:type="default" r:id="rId15"/>
      <w:pgSz w:w="15840" w:h="12240" w:orient="landscape"/>
      <w:pgMar w:top="540" w:right="1440" w:bottom="810" w:left="360" w:header="180" w:footer="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059" w:rsidRDefault="00630059" w:rsidP="00630059">
      <w:pPr>
        <w:spacing w:after="0" w:line="240" w:lineRule="auto"/>
      </w:pPr>
      <w:r>
        <w:separator/>
      </w:r>
    </w:p>
  </w:endnote>
  <w:endnote w:type="continuationSeparator" w:id="0">
    <w:p w:rsidR="00630059" w:rsidRDefault="00630059" w:rsidP="00630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2890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0059" w:rsidRDefault="006300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2B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30059" w:rsidRDefault="00630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059" w:rsidRDefault="00630059" w:rsidP="00630059">
      <w:pPr>
        <w:spacing w:after="0" w:line="240" w:lineRule="auto"/>
      </w:pPr>
      <w:r>
        <w:separator/>
      </w:r>
    </w:p>
  </w:footnote>
  <w:footnote w:type="continuationSeparator" w:id="0">
    <w:p w:rsidR="00630059" w:rsidRDefault="00630059" w:rsidP="00630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059" w:rsidRPr="00630059" w:rsidRDefault="00630059" w:rsidP="00630059">
    <w:pPr>
      <w:pStyle w:val="Header"/>
      <w:jc w:val="center"/>
      <w:rPr>
        <w:sz w:val="16"/>
        <w:szCs w:val="16"/>
      </w:rPr>
    </w:pPr>
    <w:hyperlink r:id="rId1" w:history="1">
      <w:r w:rsidRPr="00630059">
        <w:rPr>
          <w:rStyle w:val="Hyperlink"/>
          <w:sz w:val="16"/>
          <w:szCs w:val="16"/>
        </w:rPr>
        <w:t>http://ggweather.com/enso/oni.htm</w:t>
      </w:r>
    </w:hyperlink>
    <w:r w:rsidRPr="00630059">
      <w:rPr>
        <w:sz w:val="16"/>
        <w:szCs w:val="16"/>
      </w:rPr>
      <w:t xml:space="preserve"> accessed: 1/8/2016 12:44 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CA"/>
    <w:rsid w:val="00027696"/>
    <w:rsid w:val="00382FFE"/>
    <w:rsid w:val="00473ECA"/>
    <w:rsid w:val="00630059"/>
    <w:rsid w:val="006532BC"/>
    <w:rsid w:val="00B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2460B9-26B0-41CD-9A82-2DBEB314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tmsrmn">
    <w:name w:val="normal-tmsrmn"/>
    <w:basedOn w:val="Normal"/>
    <w:link w:val="normal-tmsrmnChar"/>
    <w:autoRedefine/>
    <w:qFormat/>
    <w:rsid w:val="00BD15D8"/>
    <w:pPr>
      <w:spacing w:after="0" w:line="240" w:lineRule="auto"/>
    </w:pPr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character" w:customStyle="1" w:styleId="normal-tmsrmnChar">
    <w:name w:val="normal-tmsrmn Char"/>
    <w:basedOn w:val="DefaultParagraphFont"/>
    <w:link w:val="normal-tmsrmn"/>
    <w:rsid w:val="00BD15D8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473ECA"/>
  </w:style>
  <w:style w:type="character" w:styleId="Emphasis">
    <w:name w:val="Emphasis"/>
    <w:basedOn w:val="DefaultParagraphFont"/>
    <w:uiPriority w:val="20"/>
    <w:qFormat/>
    <w:rsid w:val="00473ECA"/>
    <w:rPr>
      <w:i/>
      <w:iCs/>
    </w:rPr>
  </w:style>
  <w:style w:type="character" w:customStyle="1" w:styleId="style42">
    <w:name w:val="style42"/>
    <w:basedOn w:val="DefaultParagraphFont"/>
    <w:rsid w:val="00473ECA"/>
  </w:style>
  <w:style w:type="character" w:styleId="Strong">
    <w:name w:val="Strong"/>
    <w:basedOn w:val="DefaultParagraphFont"/>
    <w:uiPriority w:val="22"/>
    <w:qFormat/>
    <w:rsid w:val="00473ECA"/>
    <w:rPr>
      <w:b/>
      <w:bCs/>
    </w:rPr>
  </w:style>
  <w:style w:type="character" w:customStyle="1" w:styleId="style77">
    <w:name w:val="style77"/>
    <w:basedOn w:val="DefaultParagraphFont"/>
    <w:rsid w:val="00473ECA"/>
  </w:style>
  <w:style w:type="character" w:customStyle="1" w:styleId="style15">
    <w:name w:val="style15"/>
    <w:basedOn w:val="DefaultParagraphFont"/>
    <w:rsid w:val="00473ECA"/>
  </w:style>
  <w:style w:type="character" w:styleId="Hyperlink">
    <w:name w:val="Hyperlink"/>
    <w:basedOn w:val="DefaultParagraphFont"/>
    <w:uiPriority w:val="99"/>
    <w:unhideWhenUsed/>
    <w:rsid w:val="00473E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3ECA"/>
    <w:rPr>
      <w:color w:val="800080"/>
      <w:u w:val="single"/>
    </w:rPr>
  </w:style>
  <w:style w:type="character" w:customStyle="1" w:styleId="auto-style1">
    <w:name w:val="auto-style1"/>
    <w:basedOn w:val="DefaultParagraphFont"/>
    <w:rsid w:val="00473ECA"/>
  </w:style>
  <w:style w:type="character" w:customStyle="1" w:styleId="style43">
    <w:name w:val="style43"/>
    <w:basedOn w:val="DefaultParagraphFont"/>
    <w:rsid w:val="00473ECA"/>
  </w:style>
  <w:style w:type="character" w:customStyle="1" w:styleId="auto-style2">
    <w:name w:val="auto-style2"/>
    <w:basedOn w:val="DefaultParagraphFont"/>
    <w:rsid w:val="00473ECA"/>
  </w:style>
  <w:style w:type="character" w:customStyle="1" w:styleId="auto-style103">
    <w:name w:val="auto-style103"/>
    <w:basedOn w:val="DefaultParagraphFont"/>
    <w:rsid w:val="00473ECA"/>
  </w:style>
  <w:style w:type="character" w:customStyle="1" w:styleId="auto-style102">
    <w:name w:val="auto-style102"/>
    <w:basedOn w:val="DefaultParagraphFont"/>
    <w:rsid w:val="00473ECA"/>
  </w:style>
  <w:style w:type="character" w:customStyle="1" w:styleId="auto-style104">
    <w:name w:val="auto-style104"/>
    <w:basedOn w:val="DefaultParagraphFont"/>
    <w:rsid w:val="00473ECA"/>
  </w:style>
  <w:style w:type="paragraph" w:styleId="Header">
    <w:name w:val="header"/>
    <w:basedOn w:val="Normal"/>
    <w:link w:val="HeaderChar"/>
    <w:uiPriority w:val="99"/>
    <w:unhideWhenUsed/>
    <w:rsid w:val="00630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059"/>
  </w:style>
  <w:style w:type="paragraph" w:styleId="Footer">
    <w:name w:val="footer"/>
    <w:basedOn w:val="Normal"/>
    <w:link w:val="FooterChar"/>
    <w:uiPriority w:val="99"/>
    <w:unhideWhenUsed/>
    <w:rsid w:val="00630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pc.noaa.gov/products/analysis_monitoring/ensostuff/ensoyears.s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gweather.com/enso/2007/ggwx01.jpg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jnull@ggweather.com" TargetMode="External"/><Relationship Id="rId11" Type="http://schemas.openxmlformats.org/officeDocument/2006/relationships/hyperlink" Target="https://www.ncdc.noaa.gov/data-access/marineocean-data/extended-reconstructed-sea-surface-temperature-ersst-v4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ggweather.com/enso/enso_regions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pc.noaa.gov/products/analysis_monitoring/ensostuff/ensoyears.s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ggweather.com/enso/on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York</dc:creator>
  <cp:keywords/>
  <dc:description/>
  <cp:lastModifiedBy>David York</cp:lastModifiedBy>
  <cp:revision>2</cp:revision>
  <dcterms:created xsi:type="dcterms:W3CDTF">2016-01-08T17:56:00Z</dcterms:created>
  <dcterms:modified xsi:type="dcterms:W3CDTF">2016-01-08T17:56:00Z</dcterms:modified>
</cp:coreProperties>
</file>