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093F" w:rsidRPr="003067A1" w:rsidRDefault="00E2093F" w:rsidP="00E2093F">
      <w:pPr>
        <w:pStyle w:val="Titel"/>
        <w:rPr>
          <w:b/>
          <w:bCs/>
        </w:rPr>
      </w:pPr>
      <w:r w:rsidRPr="003067A1">
        <w:rPr>
          <w:b/>
          <w:bCs/>
        </w:rPr>
        <w:t>Brugertest cases</w:t>
      </w:r>
      <w:r w:rsidR="00D30F4A">
        <w:rPr>
          <w:b/>
          <w:bCs/>
        </w:rPr>
        <w:t xml:space="preserve"> (Tænke-højt-test)</w:t>
      </w:r>
    </w:p>
    <w:p w:rsidR="00E2093F" w:rsidRDefault="00E2093F" w:rsidP="00E2093F"/>
    <w:p w:rsidR="00DC5E54" w:rsidRDefault="00E2093F" w:rsidP="00E2093F">
      <w:pPr>
        <w:rPr>
          <w:rFonts w:asciiTheme="majorHAnsi" w:hAnsiTheme="majorHAnsi" w:cstheme="majorHAnsi"/>
        </w:rPr>
      </w:pPr>
      <w:r w:rsidRPr="00DC5E54">
        <w:rPr>
          <w:rFonts w:asciiTheme="majorHAnsi" w:hAnsiTheme="majorHAnsi" w:cstheme="majorHAnsi"/>
          <w:b/>
          <w:bCs/>
        </w:rPr>
        <w:t>Scenarie:</w:t>
      </w:r>
      <w:r w:rsidRPr="00DC5E54">
        <w:rPr>
          <w:rFonts w:asciiTheme="majorHAnsi" w:hAnsiTheme="majorHAnsi" w:cstheme="majorHAnsi"/>
        </w:rPr>
        <w:t xml:space="preserve"> Du er studerende og skal vurdere dine chancer for at gennemføre dit studie via en risikoanalyse.</w:t>
      </w:r>
      <w:r w:rsidR="00DC5E54">
        <w:rPr>
          <w:rFonts w:asciiTheme="majorHAnsi" w:hAnsiTheme="majorHAnsi" w:cstheme="majorHAnsi"/>
        </w:rPr>
        <w:t xml:space="preserve"> Du skal benytte </w:t>
      </w:r>
      <w:proofErr w:type="spellStart"/>
      <w:r w:rsidR="00DC5E54">
        <w:rPr>
          <w:rFonts w:asciiTheme="majorHAnsi" w:hAnsiTheme="majorHAnsi" w:cstheme="majorHAnsi"/>
        </w:rPr>
        <w:t>Risk</w:t>
      </w:r>
      <w:proofErr w:type="spellEnd"/>
      <w:r w:rsidR="00DC5E54">
        <w:rPr>
          <w:rFonts w:asciiTheme="majorHAnsi" w:hAnsiTheme="majorHAnsi" w:cstheme="majorHAnsi"/>
        </w:rPr>
        <w:t xml:space="preserve"> Manager, til at løse de givne situationer, som du vil blive præsenteret for løbende.</w:t>
      </w:r>
    </w:p>
    <w:p w:rsidR="00DC5E54" w:rsidRPr="00DC5E54" w:rsidRDefault="00DC5E54" w:rsidP="00E2093F">
      <w:pPr>
        <w:rPr>
          <w:rFonts w:asciiTheme="majorHAnsi" w:hAnsiTheme="majorHAnsi" w:cstheme="majorHAnsi"/>
        </w:rPr>
      </w:pPr>
    </w:p>
    <w:p w:rsidR="00E2093F" w:rsidRPr="00DC5E54" w:rsidRDefault="00E2093F">
      <w:pPr>
        <w:rPr>
          <w:rFonts w:asciiTheme="majorHAnsi" w:hAnsiTheme="majorHAnsi" w:cstheme="majorHAnsi"/>
          <w:i/>
          <w:iCs/>
        </w:rPr>
      </w:pPr>
      <w:r w:rsidRPr="00DC5E54">
        <w:rPr>
          <w:rFonts w:asciiTheme="majorHAnsi" w:hAnsiTheme="majorHAnsi" w:cstheme="majorHAnsi"/>
          <w:i/>
          <w:iCs/>
        </w:rPr>
        <w:t>(nr. 01, 02, 04)</w:t>
      </w:r>
      <w:r w:rsidR="00DC5E54">
        <w:rPr>
          <w:rFonts w:asciiTheme="majorHAnsi" w:hAnsiTheme="majorHAnsi" w:cstheme="majorHAnsi"/>
          <w:i/>
          <w:iCs/>
        </w:rPr>
        <w:t xml:space="preserve"> </w:t>
      </w:r>
    </w:p>
    <w:p w:rsidR="00E2093F" w:rsidRDefault="00E2093F">
      <w:pPr>
        <w:rPr>
          <w:rFonts w:asciiTheme="majorHAnsi" w:hAnsiTheme="majorHAnsi" w:cstheme="majorHAnsi"/>
        </w:rPr>
      </w:pPr>
      <w:r w:rsidRPr="00DC5E54">
        <w:rPr>
          <w:rFonts w:asciiTheme="majorHAnsi" w:hAnsiTheme="majorHAnsi" w:cstheme="majorHAnsi"/>
        </w:rPr>
        <w:t xml:space="preserve">Du har udfordringer ved at skulle så tidligt afsted med bussen, og ved at du derved vil komme for sent til undervisning. Hvilket giver dig en 50% risiko for, at du ikke møder op til første modul. I sidste ende vil det medføre, at du kommer bagud med pensum. </w:t>
      </w:r>
    </w:p>
    <w:p w:rsidR="00D30F4A" w:rsidRDefault="00D30F4A">
      <w:pPr>
        <w:rPr>
          <w:rFonts w:asciiTheme="majorHAnsi" w:hAnsiTheme="majorHAnsi" w:cstheme="majorHAnsi"/>
        </w:rPr>
      </w:pPr>
    </w:p>
    <w:p w:rsidR="00D30F4A" w:rsidRPr="00DC5E54" w:rsidRDefault="00D30F4A" w:rsidP="00D30F4A">
      <w:pPr>
        <w:rPr>
          <w:rFonts w:asciiTheme="majorHAnsi" w:hAnsiTheme="majorHAnsi" w:cstheme="majorHAnsi"/>
          <w:i/>
          <w:iCs/>
        </w:rPr>
      </w:pPr>
      <w:r w:rsidRPr="00DC5E54">
        <w:rPr>
          <w:rFonts w:asciiTheme="majorHAnsi" w:hAnsiTheme="majorHAnsi" w:cstheme="majorHAnsi"/>
          <w:i/>
          <w:iCs/>
        </w:rPr>
        <w:t>(nr. 0</w:t>
      </w:r>
      <w:r>
        <w:rPr>
          <w:rFonts w:asciiTheme="majorHAnsi" w:hAnsiTheme="majorHAnsi" w:cstheme="majorHAnsi"/>
          <w:i/>
          <w:iCs/>
        </w:rPr>
        <w:t>6, 0</w:t>
      </w:r>
      <w:r w:rsidR="008A2ECF">
        <w:rPr>
          <w:rFonts w:asciiTheme="majorHAnsi" w:hAnsiTheme="majorHAnsi" w:cstheme="majorHAnsi"/>
          <w:i/>
          <w:iCs/>
        </w:rPr>
        <w:t>8</w:t>
      </w:r>
      <w:r w:rsidRPr="00DC5E54">
        <w:rPr>
          <w:rFonts w:asciiTheme="majorHAnsi" w:hAnsiTheme="majorHAnsi" w:cstheme="majorHAnsi"/>
          <w:i/>
          <w:iCs/>
        </w:rPr>
        <w:t>)</w:t>
      </w:r>
      <w:r>
        <w:rPr>
          <w:rFonts w:asciiTheme="majorHAnsi" w:hAnsiTheme="majorHAnsi" w:cstheme="majorHAnsi"/>
          <w:i/>
          <w:iCs/>
        </w:rPr>
        <w:t xml:space="preserve"> </w:t>
      </w:r>
    </w:p>
    <w:p w:rsidR="00D30F4A" w:rsidRDefault="00D30F4A" w:rsidP="00D30F4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Du er begyndt at køre med en ven fra studiet, han hjælper dig med at være klar til tiden. Men </w:t>
      </w:r>
      <w:proofErr w:type="gramStart"/>
      <w:r>
        <w:rPr>
          <w:rFonts w:asciiTheme="majorHAnsi" w:hAnsiTheme="majorHAnsi" w:cstheme="majorHAnsi"/>
        </w:rPr>
        <w:t>i</w:t>
      </w:r>
      <w:proofErr w:type="gramEnd"/>
      <w:r>
        <w:rPr>
          <w:rFonts w:asciiTheme="majorHAnsi" w:hAnsiTheme="majorHAnsi" w:cstheme="majorHAnsi"/>
        </w:rPr>
        <w:t xml:space="preserve"> har ikke helt de samme fag, hvilket gør, at du stadig skal afsted alene nogle dage. Den reelle risiko er derfor faldet til 25%. </w:t>
      </w:r>
    </w:p>
    <w:p w:rsidR="00D30F4A" w:rsidRDefault="00D30F4A">
      <w:pPr>
        <w:rPr>
          <w:rFonts w:asciiTheme="majorHAnsi" w:hAnsiTheme="majorHAnsi" w:cstheme="majorHAnsi"/>
        </w:rPr>
      </w:pPr>
    </w:p>
    <w:p w:rsidR="00604148" w:rsidRPr="00604148" w:rsidRDefault="00604148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(nr. </w:t>
      </w:r>
      <w:r w:rsidRPr="00DC5E54">
        <w:rPr>
          <w:rFonts w:asciiTheme="majorHAnsi" w:hAnsiTheme="majorHAnsi" w:cstheme="majorHAnsi"/>
          <w:i/>
          <w:iCs/>
        </w:rPr>
        <w:t>02</w:t>
      </w:r>
      <w:r>
        <w:rPr>
          <w:rFonts w:asciiTheme="majorHAnsi" w:hAnsiTheme="majorHAnsi" w:cstheme="majorHAnsi"/>
          <w:i/>
          <w:iCs/>
        </w:rPr>
        <w:t>)</w:t>
      </w:r>
    </w:p>
    <w:p w:rsidR="00604148" w:rsidRDefault="00604148" w:rsidP="00604148">
      <w:pPr>
        <w:rPr>
          <w:rFonts w:asciiTheme="majorHAnsi" w:hAnsiTheme="majorHAnsi" w:cstheme="majorHAnsi"/>
        </w:rPr>
      </w:pPr>
      <w:r w:rsidRPr="00604148">
        <w:rPr>
          <w:rFonts w:asciiTheme="majorHAnsi" w:hAnsiTheme="majorHAnsi" w:cstheme="majorHAnsi"/>
        </w:rPr>
        <w:t>Du går sent i seng om aften og har svært ved at fokusere i timerne. Du tror at der er 20 % risiko for at du</w:t>
      </w:r>
      <w:r>
        <w:rPr>
          <w:rFonts w:asciiTheme="majorHAnsi" w:hAnsiTheme="majorHAnsi" w:cstheme="majorHAnsi"/>
        </w:rPr>
        <w:t xml:space="preserve"> får lavere karaktere</w:t>
      </w:r>
      <w:r w:rsidRPr="00604148">
        <w:rPr>
          <w:rFonts w:asciiTheme="majorHAnsi" w:hAnsiTheme="majorHAnsi" w:cstheme="majorHAnsi"/>
        </w:rPr>
        <w:t>.</w:t>
      </w:r>
    </w:p>
    <w:p w:rsidR="008A2ECF" w:rsidRDefault="008A2ECF">
      <w:pPr>
        <w:rPr>
          <w:rFonts w:asciiTheme="majorHAnsi" w:hAnsiTheme="majorHAnsi" w:cstheme="majorHAnsi"/>
        </w:rPr>
      </w:pPr>
    </w:p>
    <w:p w:rsidR="00D30F4A" w:rsidRPr="00DC5E54" w:rsidRDefault="00D30F4A" w:rsidP="00D30F4A">
      <w:pPr>
        <w:rPr>
          <w:rFonts w:asciiTheme="majorHAnsi" w:hAnsiTheme="majorHAnsi" w:cstheme="majorHAnsi"/>
          <w:i/>
          <w:iCs/>
        </w:rPr>
      </w:pPr>
      <w:r w:rsidRPr="00DC5E54">
        <w:rPr>
          <w:rFonts w:asciiTheme="majorHAnsi" w:hAnsiTheme="majorHAnsi" w:cstheme="majorHAnsi"/>
          <w:i/>
          <w:iCs/>
        </w:rPr>
        <w:t>(nr. 03</w:t>
      </w:r>
      <w:r>
        <w:rPr>
          <w:rFonts w:asciiTheme="majorHAnsi" w:hAnsiTheme="majorHAnsi" w:cstheme="majorHAnsi"/>
          <w:i/>
          <w:iCs/>
        </w:rPr>
        <w:t>, 05</w:t>
      </w:r>
      <w:r w:rsidR="00604148">
        <w:rPr>
          <w:rFonts w:asciiTheme="majorHAnsi" w:hAnsiTheme="majorHAnsi" w:cstheme="majorHAnsi"/>
          <w:i/>
          <w:iCs/>
        </w:rPr>
        <w:t>, 06</w:t>
      </w:r>
      <w:r w:rsidRPr="00DC5E54">
        <w:rPr>
          <w:rFonts w:asciiTheme="majorHAnsi" w:hAnsiTheme="majorHAnsi" w:cstheme="majorHAnsi"/>
          <w:i/>
          <w:iCs/>
        </w:rPr>
        <w:t>)</w:t>
      </w:r>
      <w:r>
        <w:rPr>
          <w:rFonts w:asciiTheme="majorHAnsi" w:hAnsiTheme="majorHAnsi" w:cstheme="majorHAnsi"/>
          <w:i/>
          <w:iCs/>
        </w:rPr>
        <w:t xml:space="preserve"> </w:t>
      </w:r>
    </w:p>
    <w:p w:rsidR="00D30F4A" w:rsidRDefault="00D30F4A" w:rsidP="00D30F4A">
      <w:pPr>
        <w:rPr>
          <w:rFonts w:asciiTheme="majorHAnsi" w:hAnsiTheme="majorHAnsi" w:cstheme="majorHAnsi"/>
        </w:rPr>
      </w:pPr>
      <w:r w:rsidRPr="00DC5E54">
        <w:rPr>
          <w:rFonts w:asciiTheme="majorHAnsi" w:hAnsiTheme="majorHAnsi" w:cstheme="majorHAnsi"/>
        </w:rPr>
        <w:t>Du har fået købt et vækkeur, du kommer nu afsted til tiden</w:t>
      </w:r>
      <w:r>
        <w:rPr>
          <w:rFonts w:asciiTheme="majorHAnsi" w:hAnsiTheme="majorHAnsi" w:cstheme="majorHAnsi"/>
        </w:rPr>
        <w:t xml:space="preserve"> hver dag</w:t>
      </w:r>
      <w:r w:rsidRPr="00DC5E54">
        <w:rPr>
          <w:rFonts w:asciiTheme="majorHAnsi" w:hAnsiTheme="majorHAnsi" w:cstheme="majorHAnsi"/>
        </w:rPr>
        <w:t xml:space="preserve"> og denne risiko er derfor ikke længere en trussel for din gennemførelse af studiet.  </w:t>
      </w:r>
    </w:p>
    <w:p w:rsidR="00604148" w:rsidRDefault="00604148" w:rsidP="00D30F4A">
      <w:pPr>
        <w:rPr>
          <w:rFonts w:asciiTheme="majorHAnsi" w:hAnsiTheme="majorHAnsi" w:cstheme="majorHAnsi"/>
        </w:rPr>
      </w:pPr>
    </w:p>
    <w:p w:rsidR="00604148" w:rsidRPr="00DC5E54" w:rsidRDefault="00604148" w:rsidP="00604148">
      <w:pPr>
        <w:rPr>
          <w:rFonts w:asciiTheme="majorHAnsi" w:hAnsiTheme="majorHAnsi" w:cstheme="majorHAnsi"/>
          <w:i/>
          <w:iCs/>
        </w:rPr>
      </w:pPr>
      <w:r w:rsidRPr="00DC5E54">
        <w:rPr>
          <w:rFonts w:asciiTheme="majorHAnsi" w:hAnsiTheme="majorHAnsi" w:cstheme="majorHAnsi"/>
          <w:i/>
          <w:iCs/>
        </w:rPr>
        <w:t>(nr. 0</w:t>
      </w:r>
      <w:r>
        <w:rPr>
          <w:rFonts w:asciiTheme="majorHAnsi" w:hAnsiTheme="majorHAnsi" w:cstheme="majorHAnsi"/>
          <w:i/>
          <w:iCs/>
        </w:rPr>
        <w:t>7</w:t>
      </w:r>
      <w:r w:rsidRPr="00DC5E54">
        <w:rPr>
          <w:rFonts w:asciiTheme="majorHAnsi" w:hAnsiTheme="majorHAnsi" w:cstheme="majorHAnsi"/>
          <w:i/>
          <w:iCs/>
        </w:rPr>
        <w:t>)</w:t>
      </w:r>
      <w:r>
        <w:rPr>
          <w:rFonts w:asciiTheme="majorHAnsi" w:hAnsiTheme="majorHAnsi" w:cstheme="majorHAnsi"/>
          <w:i/>
          <w:iCs/>
        </w:rPr>
        <w:t xml:space="preserve"> </w:t>
      </w:r>
    </w:p>
    <w:p w:rsidR="00D30F4A" w:rsidRDefault="0060414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Efter et halvt år finder du ud af at du ikke skal være </w:t>
      </w:r>
      <w:r w:rsidR="00273A7A">
        <w:rPr>
          <w:rFonts w:asciiTheme="majorHAnsi" w:hAnsiTheme="majorHAnsi" w:cstheme="majorHAnsi"/>
        </w:rPr>
        <w:t>finansøkonom</w:t>
      </w:r>
      <w:r>
        <w:rPr>
          <w:rFonts w:asciiTheme="majorHAnsi" w:hAnsiTheme="majorHAnsi" w:cstheme="majorHAnsi"/>
        </w:rPr>
        <w:t xml:space="preserve"> alligevel, hvilket gør at du skifter uddannelse, du føler derfor at din risikoanalyse bør have et mere sigende navn. </w:t>
      </w:r>
    </w:p>
    <w:p w:rsidR="00DC5E54" w:rsidRDefault="00DC5E54">
      <w:pPr>
        <w:rPr>
          <w:rFonts w:asciiTheme="majorHAnsi" w:hAnsiTheme="majorHAnsi" w:cstheme="majorHAnsi"/>
        </w:rPr>
      </w:pPr>
    </w:p>
    <w:p w:rsidR="00DC5E54" w:rsidRDefault="00DC5E54">
      <w:pPr>
        <w:rPr>
          <w:i/>
          <w:iCs/>
        </w:rPr>
      </w:pPr>
    </w:p>
    <w:p w:rsidR="00DC5E54" w:rsidRPr="00DC5E54" w:rsidRDefault="00DC5E54">
      <w:pPr>
        <w:rPr>
          <w:i/>
          <w:iCs/>
        </w:rPr>
      </w:pPr>
    </w:p>
    <w:sectPr w:rsidR="00DC5E54" w:rsidRPr="00DC5E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F10B6"/>
    <w:multiLevelType w:val="hybridMultilevel"/>
    <w:tmpl w:val="38EC0146"/>
    <w:lvl w:ilvl="0" w:tplc="85241648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D01A7"/>
    <w:multiLevelType w:val="hybridMultilevel"/>
    <w:tmpl w:val="38EE5D86"/>
    <w:lvl w:ilvl="0" w:tplc="9F645B54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6753B"/>
    <w:multiLevelType w:val="hybridMultilevel"/>
    <w:tmpl w:val="85741C06"/>
    <w:lvl w:ilvl="0" w:tplc="26DAE0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3F"/>
    <w:rsid w:val="00273A7A"/>
    <w:rsid w:val="00510DA7"/>
    <w:rsid w:val="00604148"/>
    <w:rsid w:val="008A2ECF"/>
    <w:rsid w:val="00A04BEF"/>
    <w:rsid w:val="00D30F4A"/>
    <w:rsid w:val="00DC5E54"/>
    <w:rsid w:val="00E2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3F984B"/>
  <w15:chartTrackingRefBased/>
  <w15:docId w15:val="{1ADC9027-BE14-8944-8C1E-C955BEB5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93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209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20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DC5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Sandager Jensen</dc:creator>
  <cp:keywords/>
  <dc:description/>
  <cp:lastModifiedBy>Sara Sandager Jensen</cp:lastModifiedBy>
  <cp:revision>3</cp:revision>
  <dcterms:created xsi:type="dcterms:W3CDTF">2020-11-26T12:49:00Z</dcterms:created>
  <dcterms:modified xsi:type="dcterms:W3CDTF">2020-12-02T19:56:00Z</dcterms:modified>
</cp:coreProperties>
</file>