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99CC"/>
  <w:body>
    <w:p w14:paraId="4F515D24" w14:textId="38CBAA81" w:rsidR="00B94C9B" w:rsidRPr="00B94C9B" w:rsidRDefault="00B94C9B" w:rsidP="00B94C9B">
      <w:pPr>
        <w:jc w:val="center"/>
        <w:rPr>
          <w:rFonts w:ascii="Times New Roman" w:hAnsi="Times New Roman" w:cs="Times New Roman"/>
          <w:b/>
          <w:bCs/>
          <w:color w:val="FF3399"/>
          <w:sz w:val="32"/>
          <w:szCs w:val="32"/>
        </w:rPr>
      </w:pPr>
      <w:r w:rsidRPr="00B94C9B">
        <w:rPr>
          <w:rFonts w:ascii="Times New Roman" w:hAnsi="Times New Roman" w:cs="Times New Roman"/>
          <w:b/>
          <w:bCs/>
          <w:color w:val="FF3399"/>
          <w:sz w:val="32"/>
          <w:szCs w:val="32"/>
        </w:rPr>
        <w:t>Лабораторная работа № 12</w:t>
      </w:r>
    </w:p>
    <w:p w14:paraId="7F6F0CDC" w14:textId="77777777" w:rsidR="00B94C9B" w:rsidRPr="00B94C9B" w:rsidRDefault="00B94C9B" w:rsidP="00B94C9B">
      <w:pPr>
        <w:jc w:val="center"/>
        <w:rPr>
          <w:rFonts w:ascii="Times New Roman" w:hAnsi="Times New Roman" w:cs="Times New Roman"/>
          <w:b/>
          <w:bCs/>
          <w:color w:val="FF3399"/>
          <w:sz w:val="32"/>
          <w:szCs w:val="32"/>
        </w:rPr>
      </w:pPr>
      <w:r w:rsidRPr="00B94C9B">
        <w:rPr>
          <w:rFonts w:ascii="Times New Roman" w:hAnsi="Times New Roman" w:cs="Times New Roman"/>
          <w:b/>
          <w:bCs/>
          <w:color w:val="FF3399"/>
          <w:sz w:val="32"/>
          <w:szCs w:val="32"/>
        </w:rPr>
        <w:t>Тема: Создание простого приложения WPF.</w:t>
      </w:r>
    </w:p>
    <w:p w14:paraId="3F2996F2" w14:textId="624D4B81" w:rsidR="006E564B" w:rsidRPr="00B94C9B" w:rsidRDefault="00B94C9B" w:rsidP="00B94C9B">
      <w:pPr>
        <w:jc w:val="center"/>
        <w:rPr>
          <w:rFonts w:ascii="Times New Roman" w:hAnsi="Times New Roman" w:cs="Times New Roman"/>
          <w:b/>
          <w:bCs/>
          <w:color w:val="FF3399"/>
          <w:sz w:val="32"/>
          <w:szCs w:val="32"/>
        </w:rPr>
      </w:pPr>
      <w:r w:rsidRPr="00B94C9B">
        <w:rPr>
          <w:rFonts w:ascii="Times New Roman" w:hAnsi="Times New Roman" w:cs="Times New Roman"/>
          <w:b/>
          <w:bCs/>
          <w:color w:val="FF3399"/>
          <w:sz w:val="32"/>
          <w:szCs w:val="32"/>
        </w:rPr>
        <w:t>По дисциплине: Разработка программных модулей</w:t>
      </w:r>
    </w:p>
    <w:p w14:paraId="4A56902B" w14:textId="5FB9CCA7" w:rsidR="00B94C9B" w:rsidRDefault="008B0CDC" w:rsidP="008B0CDC">
      <w:pPr>
        <w:jc w:val="center"/>
      </w:pPr>
      <w:r>
        <w:rPr>
          <w:noProof/>
          <w:lang w:val="en-US"/>
        </w:rPr>
        <w:drawing>
          <wp:inline distT="0" distB="0" distL="0" distR="0" wp14:anchorId="389DACCF" wp14:editId="55D17672">
            <wp:extent cx="5940425" cy="30848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D0951" w14:textId="5466658E" w:rsidR="008B0CDC" w:rsidRDefault="008B0CDC" w:rsidP="008B0CDC">
      <w:pPr>
        <w:jc w:val="center"/>
        <w:rPr>
          <w:rFonts w:ascii="Times New Roman" w:hAnsi="Times New Roman" w:cs="Times New Roman"/>
          <w:color w:val="FF3399"/>
          <w:sz w:val="28"/>
          <w:szCs w:val="28"/>
        </w:rPr>
      </w:pPr>
      <w:r w:rsidRPr="008B0CDC">
        <w:rPr>
          <w:rFonts w:ascii="Times New Roman" w:hAnsi="Times New Roman" w:cs="Times New Roman"/>
          <w:color w:val="FF3399"/>
          <w:sz w:val="28"/>
          <w:szCs w:val="28"/>
        </w:rPr>
        <w:t>Рис1.Пикми стиль</w:t>
      </w:r>
    </w:p>
    <w:p w14:paraId="7752CA08" w14:textId="3E1D7FC1" w:rsidR="008B0CDC" w:rsidRDefault="008B0CDC" w:rsidP="008B0CDC">
      <w:pPr>
        <w:jc w:val="center"/>
        <w:rPr>
          <w:rFonts w:ascii="Times New Roman" w:hAnsi="Times New Roman" w:cs="Times New Roman"/>
          <w:color w:val="FF3399"/>
          <w:sz w:val="28"/>
          <w:szCs w:val="28"/>
        </w:rPr>
      </w:pPr>
    </w:p>
    <w:p w14:paraId="0CBAE9DB" w14:textId="06635A23" w:rsidR="008B0CDC" w:rsidRDefault="008B0CDC" w:rsidP="008B0CDC">
      <w:pPr>
        <w:jc w:val="center"/>
        <w:rPr>
          <w:rFonts w:ascii="Times New Roman" w:hAnsi="Times New Roman" w:cs="Times New Roman"/>
          <w:color w:val="FF3399"/>
          <w:sz w:val="28"/>
          <w:szCs w:val="28"/>
        </w:rPr>
      </w:pPr>
      <w:r>
        <w:rPr>
          <w:rFonts w:ascii="Times New Roman" w:hAnsi="Times New Roman" w:cs="Times New Roman"/>
          <w:noProof/>
          <w:color w:val="FF3399"/>
          <w:sz w:val="28"/>
          <w:szCs w:val="28"/>
        </w:rPr>
        <w:lastRenderedPageBreak/>
        <w:drawing>
          <wp:inline distT="0" distB="0" distL="0" distR="0" wp14:anchorId="34822AE0" wp14:editId="06625BAB">
            <wp:extent cx="4861981" cy="43818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43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E8FFF" w14:textId="61E6EA41" w:rsidR="008B0CDC" w:rsidRDefault="008B0CDC" w:rsidP="008B0CDC">
      <w:pPr>
        <w:jc w:val="center"/>
        <w:rPr>
          <w:rFonts w:ascii="Times New Roman" w:hAnsi="Times New Roman" w:cs="Times New Roman"/>
          <w:color w:val="FF3399"/>
          <w:sz w:val="28"/>
          <w:szCs w:val="28"/>
        </w:rPr>
      </w:pPr>
      <w:r>
        <w:rPr>
          <w:rFonts w:ascii="Times New Roman" w:hAnsi="Times New Roman" w:cs="Times New Roman"/>
          <w:color w:val="FF3399"/>
          <w:sz w:val="28"/>
          <w:szCs w:val="28"/>
        </w:rPr>
        <w:t>Рис2.Приложение</w:t>
      </w:r>
    </w:p>
    <w:p w14:paraId="0F768D60" w14:textId="7407D473" w:rsidR="008B0CDC" w:rsidRDefault="008B0CDC" w:rsidP="008B0CDC">
      <w:pPr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  <w:lang w:val="en-US"/>
        </w:rPr>
      </w:pPr>
      <w:r w:rsidRPr="008B0CDC">
        <w:rPr>
          <w:rFonts w:ascii="Times New Roman" w:hAnsi="Times New Roman" w:cs="Times New Roman"/>
          <w:b/>
          <w:bCs/>
          <w:color w:val="FF3399"/>
          <w:sz w:val="40"/>
          <w:szCs w:val="40"/>
        </w:rPr>
        <w:t>КАК РАБОТАЕТ</w:t>
      </w:r>
      <w:r w:rsidRPr="008B0CDC">
        <w:rPr>
          <w:rFonts w:ascii="Times New Roman" w:hAnsi="Times New Roman" w:cs="Times New Roman"/>
          <w:b/>
          <w:bCs/>
          <w:color w:val="FF3399"/>
          <w:sz w:val="40"/>
          <w:szCs w:val="40"/>
          <w:lang w:val="en-US"/>
        </w:rPr>
        <w:t>?</w:t>
      </w:r>
    </w:p>
    <w:p w14:paraId="6B6E2C6C" w14:textId="577ED9E7" w:rsidR="008B0CDC" w:rsidRDefault="008B0CDC" w:rsidP="008B0CDC">
      <w:pPr>
        <w:jc w:val="center"/>
        <w:rPr>
          <w:rFonts w:ascii="Times New Roman" w:hAnsi="Times New Roman" w:cs="Times New Roman"/>
          <w:b/>
          <w:bCs/>
          <w:color w:val="FF3399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FF3399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7A69D4" wp14:editId="706A6D7B">
                <wp:simplePos x="0" y="0"/>
                <wp:positionH relativeFrom="column">
                  <wp:posOffset>3735705</wp:posOffset>
                </wp:positionH>
                <wp:positionV relativeFrom="paragraph">
                  <wp:posOffset>1722755</wp:posOffset>
                </wp:positionV>
                <wp:extent cx="137160" cy="693420"/>
                <wp:effectExtent l="76200" t="0" r="53340" b="49530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7160" cy="69342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3399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E08981B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9" o:spid="_x0000_s1026" type="#_x0000_t32" style="position:absolute;margin-left:294.15pt;margin-top:135.65pt;width:10.8pt;height:54.6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cxBJwIAAFYEAAAOAAAAZHJzL2Uyb0RvYy54bWysVMuO0zAU3SPxD5b3NE3LzNCq6Sw6FBYI&#10;Kh4f4Dp2Yskv2aZpdwM/MJ/AL7BhwUPzDckfce204SkkEBs3ju8595zjmy4u90qiHXNeGF3gfDTG&#10;iGlqSqGrAr96ub73ACMfiC6JNJoV+MA8vlzevbNo7JxNTG1kyRwCEu3njS1wHYKdZ5mnNVPEj4xl&#10;Gg65cYoE2LoqKx1pgF3JbDIen2eNcaV1hjLv4e1Vf4iXiZ9zRsMzzj0LSBYYtIW0urRu45otF2Re&#10;OWJrQY8yyD+oUERoaDpQXZFA0GsnfqFSgjrjDQ8jalRmOBeUJQ/gJh//5OZFTSxLXiAcb4eY/P+j&#10;pU93G4dEWeAZRpoouKL2XXfd3bRf2vfdDeretLewdG+76/ZD+7n91N62H9Es5tZYPwf4Sm/cceft&#10;xsUQ9twpxKWwj2EkUixgFO1T6ochdbYPiMLLfHqRn8PdUDg6n03vT9KtZD1NpLPOh0fMKBQfCuyD&#10;I6Kqw8poDfdrXN+C7J74AEIAeAJEsNSoKfDZRX42Tkq8kaJcCynjoXfVdiUd2hEYj/V6Op0lZ0Dx&#10;Q1kgQj7UJQoHC/kEJ4iuJIsZQKXU8BOz6N2np3CQrG/+nHFIN7rsu8e5ZkNLQinTIR+YoDrCOMgb&#10;gEfZfwIe6yOUpZn/G/CASJ2NDgNYCW3c72SH/Uky7+tPCfS+YwRbUx7SXKRoYHhTVscPLX4d3+8T&#10;/NvfwfIrAAAA//8DAFBLAwQUAAYACAAAACEAyrmabuEAAAALAQAADwAAAGRycy9kb3ducmV2Lnht&#10;bEyPy07DMBBF90j8gzVI7KjdVC1uyKRCIGBXaOED3NhNIuIHsZOGfj3DCnYzmqM75xabyXZsNH1s&#10;vUOYzwQw4yqvW1cjfLw/3UhgMSmnVeedQfg2ETbl5UWhcu1PbmfGfaoZhbiYK4QmpZBzHqvGWBVn&#10;PhhHt6PvrUq09jXXvTpRuO14JsSKW9U6+tCoYB4aU33uB4uw3T2P20y+ti98OB/DV1afH8Mb4vXV&#10;dH8HLJkp/cHwq0/qUJLTwQ9OR9YhLKVcEIqQ3c5pIGIl1mtgB4SFFEvgZcH/dyh/AAAA//8DAFBL&#10;AQItABQABgAIAAAAIQC2gziS/gAAAOEBAAATAAAAAAAAAAAAAAAAAAAAAABbQ29udGVudF9UeXBl&#10;c10ueG1sUEsBAi0AFAAGAAgAAAAhADj9If/WAAAAlAEAAAsAAAAAAAAAAAAAAAAALwEAAF9yZWxz&#10;Ly5yZWxzUEsBAi0AFAAGAAgAAAAhAG7BzEEnAgAAVgQAAA4AAAAAAAAAAAAAAAAALgIAAGRycy9l&#10;Mm9Eb2MueG1sUEsBAi0AFAAGAAgAAAAhAMq5mm7hAAAACwEAAA8AAAAAAAAAAAAAAAAAgQQAAGRy&#10;cy9kb3ducmV2LnhtbFBLBQYAAAAABAAEAPMAAACPBQAAAAA=&#10;" strokecolor="#f39" strokeweight="4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FF3399"/>
          <w:sz w:val="40"/>
          <w:szCs w:val="40"/>
        </w:rPr>
        <w:drawing>
          <wp:inline distT="0" distB="0" distL="0" distR="0" wp14:anchorId="7D89DD4B" wp14:editId="7814E3FD">
            <wp:extent cx="3086200" cy="34442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1541" cy="345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F34E3" w14:textId="333FE2D1" w:rsidR="008B0CDC" w:rsidRDefault="008B0CDC" w:rsidP="008B0CDC">
      <w:pPr>
        <w:jc w:val="center"/>
        <w:rPr>
          <w:rFonts w:ascii="Times New Roman" w:hAnsi="Times New Roman" w:cs="Times New Roman"/>
          <w:b/>
          <w:bCs/>
          <w:color w:val="FF3399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3399"/>
          <w:sz w:val="28"/>
          <w:szCs w:val="28"/>
        </w:rPr>
        <w:t>Рис3.Вариант 9 вычисление</w:t>
      </w:r>
    </w:p>
    <w:p w14:paraId="34ED32CF" w14:textId="04BCCD25" w:rsidR="008B0CDC" w:rsidRDefault="008B0CDC" w:rsidP="008B0CDC">
      <w:pPr>
        <w:jc w:val="center"/>
        <w:rPr>
          <w:rFonts w:ascii="Times New Roman" w:hAnsi="Times New Roman" w:cs="Times New Roman"/>
          <w:b/>
          <w:bCs/>
          <w:color w:val="FF3399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FF3399"/>
          <w:sz w:val="28"/>
          <w:szCs w:val="28"/>
        </w:rPr>
        <w:lastRenderedPageBreak/>
        <w:drawing>
          <wp:inline distT="0" distB="0" distL="0" distR="0" wp14:anchorId="2B717521" wp14:editId="59469B33">
            <wp:extent cx="4663844" cy="5143946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514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C135" w14:textId="3D9B3448" w:rsidR="008B0CDC" w:rsidRDefault="008B0CDC" w:rsidP="008B0CDC">
      <w:pPr>
        <w:jc w:val="center"/>
        <w:rPr>
          <w:rFonts w:ascii="Times New Roman" w:hAnsi="Times New Roman" w:cs="Times New Roman"/>
          <w:b/>
          <w:bCs/>
          <w:color w:val="FF3399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3399"/>
          <w:sz w:val="28"/>
          <w:szCs w:val="28"/>
        </w:rPr>
        <w:t>Рис4.Итог 9 варианта</w:t>
      </w:r>
    </w:p>
    <w:p w14:paraId="06318FF1" w14:textId="366BC59A" w:rsidR="008B0CDC" w:rsidRDefault="008B0CDC" w:rsidP="008B0CDC">
      <w:pPr>
        <w:jc w:val="center"/>
        <w:rPr>
          <w:rFonts w:ascii="Times New Roman" w:hAnsi="Times New Roman" w:cs="Times New Roman"/>
          <w:b/>
          <w:bCs/>
          <w:color w:val="FF3399"/>
          <w:sz w:val="28"/>
          <w:szCs w:val="28"/>
        </w:rPr>
      </w:pPr>
    </w:p>
    <w:p w14:paraId="5F886F7F" w14:textId="64679C93" w:rsidR="008B0CDC" w:rsidRDefault="008B0CDC" w:rsidP="008B0CDC">
      <w:pPr>
        <w:jc w:val="center"/>
        <w:rPr>
          <w:rFonts w:ascii="Times New Roman" w:hAnsi="Times New Roman" w:cs="Times New Roman"/>
          <w:b/>
          <w:bCs/>
          <w:color w:val="FF3399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FF3399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EEA0F2" wp14:editId="1698CF2D">
                <wp:simplePos x="0" y="0"/>
                <wp:positionH relativeFrom="column">
                  <wp:posOffset>4131945</wp:posOffset>
                </wp:positionH>
                <wp:positionV relativeFrom="paragraph">
                  <wp:posOffset>1924050</wp:posOffset>
                </wp:positionV>
                <wp:extent cx="609600" cy="1600200"/>
                <wp:effectExtent l="57150" t="19050" r="38100" b="38100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0" cy="160020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3399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3785D3" id="Прямая со стрелкой 8" o:spid="_x0000_s1026" type="#_x0000_t32" style="position:absolute;margin-left:325.35pt;margin-top:151.5pt;width:48pt;height:126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ubUJAIAAFcEAAAOAAAAZHJzL2Uyb0RvYy54bWysVM2O0zAQviPxDpbvNOmuVLZV0z10KRwQ&#10;VPw8gOvYiSX/yTZNe1t4gX0EXoELhwW0z5C8EWMnDSyIA4jLyBPP983MN+MsLw9Koj1zXhhd4Okk&#10;x4hpakqhqwK/fbN5dIGRD0SXRBrNCnxkHl+uHj5YNnbBzkxtZMkcAhLtF40tcB2CXWSZpzVTxE+M&#10;ZRouuXGKBHBdlZWONMCuZHaW57OsMa60zlDmPXy96i/xKvFzzmh4yblnAckCQ20hWZfsLtpstSSL&#10;yhFbCzqUQf6hCkWEhqQj1RUJBL1z4jcqJagz3vAwoUZlhnNBWeoBupnmv3TzuiaWpV5AHG9Hmfz/&#10;o6Uv9luHRFlgGJQmCkbUfuyuu5v2W/upu0Hd+/YOTPehu24/t1/bL+1de4suom6N9QuAr/XWDZ63&#10;WxdFOHCnEJfCPoOVSLJAo+iQVD+OqrNDQBQ+zvL5LIfZULiawgnGGumznifyWefDU2YUiocC++CI&#10;qOqwNlrDgI3rc5D9cx964AkQwVKjpsCPZ5E2+t5IUW6ElMlx1W4tHdoT2I/N5vx8Ph9y3wsLRMgn&#10;ukThaEGg4ATRlWRDpNRQbBSjbz+dwlGyPvkrxkFeaLMvMi02G1MSSpkO05EJoiOMQ3kjcCg7vog/&#10;AYf4CGVp6f8GPCJSZqPDCFZCG9eLdj97OJxK5n38SYG+7yjBzpTHtBhJGtjeNNHhpcXn8bOf4D/+&#10;B6vvAAAA//8DAFBLAwQUAAYACAAAACEAhNOyOuEAAAALAQAADwAAAGRycy9kb3ducmV2LnhtbEyP&#10;wU6EMBCG7ya+QzMm3txWETBI2WyMRhNPi5h47NIKuHRKaHfp+vSOJz3OzJd/vr9cRzuyo5n94FDC&#10;9UoAM9g6PWAnoXl7uroD5oNCrUaHRsLJeFhX52elKrRbcGuOdegYhaAvlIQ+hKng3Le9scqv3GSQ&#10;bp9utirQOHdcz2qhcDvyGyEybtWA9KFXk3noTbuvD1bC43v8yuPL/vsjWZ7V6yY2WX1qpLy8iJt7&#10;YMHE8AfDrz6pQ0VOO3dA7dkoIUtFTqiERCRUioj8NqPNTkKapgJ4VfL/HaofAAAA//8DAFBLAQIt&#10;ABQABgAIAAAAIQC2gziS/gAAAOEBAAATAAAAAAAAAAAAAAAAAAAAAABbQ29udGVudF9UeXBlc10u&#10;eG1sUEsBAi0AFAAGAAgAAAAhADj9If/WAAAAlAEAAAsAAAAAAAAAAAAAAAAALwEAAF9yZWxzLy5y&#10;ZWxzUEsBAi0AFAAGAAgAAAAhAGz25tQkAgAAVwQAAA4AAAAAAAAAAAAAAAAALgIAAGRycy9lMm9E&#10;b2MueG1sUEsBAi0AFAAGAAgAAAAhAITTsjrhAAAACwEAAA8AAAAAAAAAAAAAAAAAfgQAAGRycy9k&#10;b3ducmV2LnhtbFBLBQYAAAAABAAEAPMAAACMBQAAAAA=&#10;" strokecolor="#f39" strokeweight="6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FF3399"/>
          <w:sz w:val="28"/>
          <w:szCs w:val="28"/>
        </w:rPr>
        <w:drawing>
          <wp:inline distT="0" distB="0" distL="0" distR="0" wp14:anchorId="21BFD42A" wp14:editId="0FF5A02D">
            <wp:extent cx="4656223" cy="516680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516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D41F3" w14:textId="0B3FEC16" w:rsidR="008B0CDC" w:rsidRDefault="008B0CDC" w:rsidP="008B0CDC">
      <w:pPr>
        <w:jc w:val="center"/>
        <w:rPr>
          <w:rFonts w:ascii="Times New Roman" w:hAnsi="Times New Roman" w:cs="Times New Roman"/>
          <w:b/>
          <w:bCs/>
          <w:color w:val="FF3399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3399"/>
          <w:sz w:val="28"/>
          <w:szCs w:val="28"/>
        </w:rPr>
        <w:t>Рис</w:t>
      </w:r>
      <w:r>
        <w:rPr>
          <w:rFonts w:ascii="Times New Roman" w:hAnsi="Times New Roman" w:cs="Times New Roman"/>
          <w:b/>
          <w:bCs/>
          <w:color w:val="FF3399"/>
          <w:sz w:val="28"/>
          <w:szCs w:val="28"/>
        </w:rPr>
        <w:t>5.</w:t>
      </w:r>
      <w:r>
        <w:rPr>
          <w:rFonts w:ascii="Times New Roman" w:hAnsi="Times New Roman" w:cs="Times New Roman"/>
          <w:b/>
          <w:bCs/>
          <w:color w:val="FF3399"/>
          <w:sz w:val="28"/>
          <w:szCs w:val="28"/>
        </w:rPr>
        <w:t>Вариант</w:t>
      </w:r>
      <w:r>
        <w:rPr>
          <w:rFonts w:ascii="Times New Roman" w:hAnsi="Times New Roman" w:cs="Times New Roman"/>
          <w:b/>
          <w:bCs/>
          <w:color w:val="FF3399"/>
          <w:sz w:val="28"/>
          <w:szCs w:val="28"/>
        </w:rPr>
        <w:t xml:space="preserve"> 11</w:t>
      </w:r>
      <w:r>
        <w:rPr>
          <w:rFonts w:ascii="Times New Roman" w:hAnsi="Times New Roman" w:cs="Times New Roman"/>
          <w:b/>
          <w:bCs/>
          <w:color w:val="FF3399"/>
          <w:sz w:val="28"/>
          <w:szCs w:val="28"/>
        </w:rPr>
        <w:t xml:space="preserve"> вычисление</w:t>
      </w:r>
    </w:p>
    <w:p w14:paraId="2E50AD9C" w14:textId="6820F430" w:rsidR="008B0CDC" w:rsidRDefault="008B0CDC" w:rsidP="008B0CDC">
      <w:pPr>
        <w:jc w:val="center"/>
        <w:rPr>
          <w:rFonts w:ascii="Times New Roman" w:hAnsi="Times New Roman" w:cs="Times New Roman"/>
          <w:b/>
          <w:bCs/>
          <w:color w:val="FF3399"/>
          <w:sz w:val="28"/>
          <w:szCs w:val="28"/>
        </w:rPr>
      </w:pPr>
    </w:p>
    <w:p w14:paraId="5344D052" w14:textId="312A5A52" w:rsidR="008B0CDC" w:rsidRDefault="008B0CDC" w:rsidP="008B0CDC">
      <w:pPr>
        <w:jc w:val="center"/>
        <w:rPr>
          <w:rFonts w:ascii="Times New Roman" w:hAnsi="Times New Roman" w:cs="Times New Roman"/>
          <w:b/>
          <w:bCs/>
          <w:color w:val="FF3399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FF3399"/>
          <w:sz w:val="28"/>
          <w:szCs w:val="28"/>
        </w:rPr>
        <w:lastRenderedPageBreak/>
        <w:drawing>
          <wp:inline distT="0" distB="0" distL="0" distR="0" wp14:anchorId="196F4969" wp14:editId="4693DA4B">
            <wp:extent cx="4663844" cy="5204911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520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7C4EB" w14:textId="3DF703FD" w:rsidR="008B0CDC" w:rsidRDefault="008B0CDC" w:rsidP="008B0CDC">
      <w:pPr>
        <w:jc w:val="center"/>
        <w:rPr>
          <w:rFonts w:ascii="Times New Roman" w:hAnsi="Times New Roman" w:cs="Times New Roman"/>
          <w:b/>
          <w:bCs/>
          <w:color w:val="FF3399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3399"/>
          <w:sz w:val="28"/>
          <w:szCs w:val="28"/>
        </w:rPr>
        <w:t>Рис6.Итог 11 варианта</w:t>
      </w:r>
    </w:p>
    <w:p w14:paraId="4860E7F0" w14:textId="48AEB2A9" w:rsidR="008B0CDC" w:rsidRDefault="008B0CDC" w:rsidP="008B0CDC">
      <w:pPr>
        <w:jc w:val="center"/>
        <w:rPr>
          <w:rFonts w:ascii="Times New Roman" w:hAnsi="Times New Roman" w:cs="Times New Roman"/>
          <w:b/>
          <w:bCs/>
          <w:color w:val="FF3399"/>
          <w:sz w:val="28"/>
          <w:szCs w:val="28"/>
        </w:rPr>
      </w:pPr>
    </w:p>
    <w:p w14:paraId="7108DA61" w14:textId="31F97783" w:rsidR="008B0CDC" w:rsidRDefault="008B0CDC" w:rsidP="008B0CDC">
      <w:pPr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  <w:lang w:val="en-US"/>
        </w:rPr>
      </w:pPr>
      <w:r w:rsidRPr="008B0CDC">
        <w:rPr>
          <w:rFonts w:ascii="Times New Roman" w:hAnsi="Times New Roman" w:cs="Times New Roman"/>
          <w:b/>
          <w:bCs/>
          <w:color w:val="FF3399"/>
          <w:sz w:val="40"/>
          <w:szCs w:val="40"/>
        </w:rPr>
        <w:t xml:space="preserve">КОД ФАЙЛА </w:t>
      </w:r>
      <w:proofErr w:type="spellStart"/>
      <w:r w:rsidRPr="008B0CDC">
        <w:rPr>
          <w:rFonts w:ascii="Times New Roman" w:hAnsi="Times New Roman" w:cs="Times New Roman"/>
          <w:b/>
          <w:bCs/>
          <w:color w:val="FF3399"/>
          <w:sz w:val="40"/>
          <w:szCs w:val="40"/>
          <w:lang w:val="en-US"/>
        </w:rPr>
        <w:t>MainWindow.xaml</w:t>
      </w:r>
      <w:proofErr w:type="spellEnd"/>
    </w:p>
    <w:p w14:paraId="226E04B5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proofErr w:type="gram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="LABA12.MainWindow"</w:t>
      </w:r>
    </w:p>
    <w:p w14:paraId="71B75B15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222E31D6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proofErr w:type="spell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</w:t>
      </w:r>
      <w:proofErr w:type="spellStart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winfx</w:t>
      </w:r>
      <w:proofErr w:type="spell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/2006/xaml"</w:t>
      </w:r>
    </w:p>
    <w:p w14:paraId="613AA64C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proofErr w:type="spellEnd"/>
      <w:proofErr w:type="gram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="http://schemas.microsoft.com/expression/blend/2008"</w:t>
      </w:r>
    </w:p>
    <w:p w14:paraId="220A9D5C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="http://schemas.openxmlformats.org/markup-compatibility/2006"</w:t>
      </w:r>
    </w:p>
    <w:p w14:paraId="0C438D8B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proofErr w:type="spellEnd"/>
      <w:proofErr w:type="gram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="clr-namespace:LABA12"</w:t>
      </w:r>
    </w:p>
    <w:p w14:paraId="1699CD0A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Ignorable</w:t>
      </w:r>
      <w:proofErr w:type="spellEnd"/>
      <w:proofErr w:type="gram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="d"</w:t>
      </w:r>
    </w:p>
    <w:p w14:paraId="255BAD4F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Вычисление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выражений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="550"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="500"&gt;</w:t>
      </w:r>
    </w:p>
    <w:p w14:paraId="49147DC6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="10"&gt;</w:t>
      </w:r>
    </w:p>
    <w:p w14:paraId="3229F91C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F467B65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14:paraId="1DF88B77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="lblResult"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Ответ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 0.00"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FontSize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="16"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FontWeight</w:t>
      </w:r>
      <w:proofErr w:type="spell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="Bold"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="0,0,0,10"/&gt;</w:t>
      </w:r>
    </w:p>
    <w:p w14:paraId="630B096E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759974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</w:t>
      </w:r>
    </w:p>
    <w:p w14:paraId="6F8CBE78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GroupBox</w:t>
      </w:r>
      <w:proofErr w:type="spellEnd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="0,5"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="5"&gt;</w:t>
      </w:r>
    </w:p>
    <w:p w14:paraId="0573FECE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GroupBox.Header</w:t>
      </w:r>
      <w:proofErr w:type="spell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E02C607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RadioButton</w:t>
      </w:r>
      <w:proofErr w:type="spellEnd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="rbVariant9"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IsChecked</w:t>
      </w:r>
      <w:proofErr w:type="spell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="True"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GroupName</w:t>
      </w:r>
      <w:proofErr w:type="spell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="Formula"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Вариант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9: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Сумма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двойного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цикла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14:paraId="5B73E64A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GroupBox.Header</w:t>
      </w:r>
      <w:proofErr w:type="spell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856865E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="Vertical"&gt;</w:t>
      </w:r>
    </w:p>
    <w:p w14:paraId="7A6D83AF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="Z = ∑∑ (cos(</w:t>
      </w:r>
      <w:proofErr w:type="spellStart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y^i</w:t>
      </w:r>
      <w:proofErr w:type="spell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 + j*x) / (</w:t>
      </w:r>
      <w:proofErr w:type="spellStart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</w:t>
      </w:r>
      <w:proofErr w:type="spell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*j)"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FontStyle</w:t>
      </w:r>
      <w:proofErr w:type="spell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="Italic"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="5"/&gt;</w:t>
      </w:r>
    </w:p>
    <w:p w14:paraId="5661D1F9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UniformGrid</w:t>
      </w:r>
      <w:proofErr w:type="spellEnd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Columns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="2"&gt;</w:t>
      </w:r>
    </w:p>
    <w:p w14:paraId="01C131FA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="2"&gt;</w:t>
      </w:r>
    </w:p>
    <w:p w14:paraId="6BA6E23D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="N:"/&gt;</w:t>
      </w:r>
    </w:p>
    <w:p w14:paraId="7C42349F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="txtN9"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="50"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="3"/&gt;</w:t>
      </w:r>
    </w:p>
    <w:p w14:paraId="12E9AF47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9F5DF7B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="2"&gt;</w:t>
      </w:r>
    </w:p>
    <w:p w14:paraId="588B3D5C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="K:"/&gt;</w:t>
      </w:r>
    </w:p>
    <w:p w14:paraId="70BDDDCB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="txtK9"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="50"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="3"/&gt;</w:t>
      </w:r>
    </w:p>
    <w:p w14:paraId="3EF299C0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C012EE4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="2"&gt;</w:t>
      </w:r>
    </w:p>
    <w:p w14:paraId="5470E05B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="x:"/&gt;</w:t>
      </w:r>
    </w:p>
    <w:p w14:paraId="095BE2E5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="txtX9"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="50"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="1"/&gt;</w:t>
      </w:r>
    </w:p>
    <w:p w14:paraId="251C2AE2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4A5E2B6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="2"&gt;</w:t>
      </w:r>
    </w:p>
    <w:p w14:paraId="2AF74C51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="y:"/&gt;</w:t>
      </w:r>
    </w:p>
    <w:p w14:paraId="6C377DFD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="txtY9"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="50"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="0,5"/&gt;</w:t>
      </w:r>
    </w:p>
    <w:p w14:paraId="27E94674" w14:textId="77777777" w:rsid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StackPanel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B408737" w14:textId="77777777" w:rsid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UniformGrid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5900FDD" w14:textId="77777777" w:rsid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StackPanel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2BD64AD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GroupBox</w:t>
      </w:r>
      <w:proofErr w:type="spell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6CC476B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DCB667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</w:t>
      </w:r>
    </w:p>
    <w:p w14:paraId="3F4E61CA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GroupBox</w:t>
      </w:r>
      <w:proofErr w:type="spellEnd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="0,5"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="5"&gt;</w:t>
      </w:r>
    </w:p>
    <w:p w14:paraId="3D0A4A17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GroupBox.Header</w:t>
      </w:r>
      <w:proofErr w:type="spell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EC927AD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RadioButton</w:t>
      </w:r>
      <w:proofErr w:type="spellEnd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="rbVariant11"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GroupName</w:t>
      </w:r>
      <w:proofErr w:type="spell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="Formula"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Вариант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11: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Синус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и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сумма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14:paraId="1603F117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GroupBox.Header</w:t>
      </w:r>
      <w:proofErr w:type="spell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044BFA5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878F0EF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="Z = ∑∑ (sin(</w:t>
      </w:r>
      <w:proofErr w:type="spellStart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y^i</w:t>
      </w:r>
      <w:proofErr w:type="spell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) + </w:t>
      </w:r>
      <w:proofErr w:type="spellStart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</w:t>
      </w:r>
      <w:proofErr w:type="spell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*x) / ((i+</w:t>
      </w:r>
      <w:proofErr w:type="gramStart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1)*</w:t>
      </w:r>
      <w:proofErr w:type="gram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j)"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FontStyle</w:t>
      </w:r>
      <w:proofErr w:type="spell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="Italic"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="5"/&gt;</w:t>
      </w:r>
    </w:p>
    <w:p w14:paraId="32BFF26B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UniformGrid</w:t>
      </w:r>
      <w:proofErr w:type="spellEnd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Columns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="2"&gt;</w:t>
      </w:r>
    </w:p>
    <w:p w14:paraId="08C3B470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="2"&gt;</w:t>
      </w:r>
    </w:p>
    <w:p w14:paraId="56EDDDB1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="N:"/&gt;</w:t>
      </w:r>
    </w:p>
    <w:p w14:paraId="7E5EA132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="txtN11"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="50"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="2"/&gt;</w:t>
      </w:r>
    </w:p>
    <w:p w14:paraId="0F5AE976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DBB15BB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="2"&gt;</w:t>
      </w:r>
    </w:p>
    <w:p w14:paraId="7D3D73CE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="K:"/&gt;</w:t>
      </w:r>
    </w:p>
    <w:p w14:paraId="3990B3FA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="txtK11"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="50"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="2"/&gt;</w:t>
      </w:r>
    </w:p>
    <w:p w14:paraId="7F554752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59E1C43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="2"&gt;</w:t>
      </w:r>
    </w:p>
    <w:p w14:paraId="1DAEF967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="x:"/&gt;</w:t>
      </w:r>
    </w:p>
    <w:p w14:paraId="5CA2ADB2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="txtX11"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="50"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="2"/&gt;</w:t>
      </w:r>
    </w:p>
    <w:p w14:paraId="67EE783A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2873EDC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="2"&gt;</w:t>
      </w:r>
    </w:p>
    <w:p w14:paraId="59834614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="y:"/&gt;</w:t>
      </w:r>
    </w:p>
    <w:p w14:paraId="1C244409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="txtY11"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="50"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="1"/&gt;</w:t>
      </w:r>
    </w:p>
    <w:p w14:paraId="3652CDC9" w14:textId="77777777" w:rsid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StackPanel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1AD5A8F" w14:textId="77777777" w:rsid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UniformGrid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277DED1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BABBA9D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GroupBox</w:t>
      </w:r>
      <w:proofErr w:type="spell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622E5D7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D8238D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</w:t>
      </w:r>
    </w:p>
    <w:p w14:paraId="35D8A5C6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Считать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="0,20,0,0"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btnCalculate_Click</w:t>
      </w:r>
      <w:proofErr w:type="spell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14:paraId="535C76B1" w14:textId="77777777" w:rsid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StackPanel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D42555F" w14:textId="77777777" w:rsid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4D1D4A9" w14:textId="77777777" w:rsid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Window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A6AAE56" w14:textId="50D8253F" w:rsidR="008B0CDC" w:rsidRDefault="008B0CDC" w:rsidP="008B0CDC">
      <w:pPr>
        <w:rPr>
          <w:rFonts w:ascii="Times New Roman" w:hAnsi="Times New Roman" w:cs="Times New Roman"/>
          <w:color w:val="FF3399"/>
          <w:lang w:val="en-US"/>
        </w:rPr>
      </w:pPr>
    </w:p>
    <w:p w14:paraId="0F19B12A" w14:textId="67AE527A" w:rsidR="008B0CDC" w:rsidRDefault="008B0CDC" w:rsidP="008B0CDC">
      <w:pPr>
        <w:rPr>
          <w:rFonts w:ascii="Times New Roman" w:hAnsi="Times New Roman" w:cs="Times New Roman"/>
          <w:color w:val="FF3399"/>
          <w:lang w:val="en-US"/>
        </w:rPr>
      </w:pPr>
    </w:p>
    <w:p w14:paraId="259EF155" w14:textId="5D9D09A4" w:rsidR="008B0CDC" w:rsidRDefault="008B0CDC" w:rsidP="008B0CDC">
      <w:pPr>
        <w:rPr>
          <w:rFonts w:ascii="Times New Roman" w:hAnsi="Times New Roman" w:cs="Times New Roman"/>
          <w:color w:val="FF3399"/>
          <w:lang w:val="en-US"/>
        </w:rPr>
      </w:pPr>
    </w:p>
    <w:p w14:paraId="0311A7B6" w14:textId="1B0B6860" w:rsidR="008B0CDC" w:rsidRDefault="008B0CDC" w:rsidP="008B0CDC">
      <w:pPr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  <w:lang w:val="en-US"/>
        </w:rPr>
      </w:pPr>
      <w:r w:rsidRPr="008B0CDC">
        <w:rPr>
          <w:rFonts w:ascii="Times New Roman" w:hAnsi="Times New Roman" w:cs="Times New Roman"/>
          <w:b/>
          <w:bCs/>
          <w:color w:val="FF3399"/>
          <w:sz w:val="40"/>
          <w:szCs w:val="40"/>
        </w:rPr>
        <w:lastRenderedPageBreak/>
        <w:t>КОД</w:t>
      </w:r>
      <w:r w:rsidRPr="008B0CDC">
        <w:rPr>
          <w:rFonts w:ascii="Times New Roman" w:hAnsi="Times New Roman" w:cs="Times New Roman"/>
          <w:b/>
          <w:bCs/>
          <w:color w:val="FF3399"/>
          <w:sz w:val="40"/>
          <w:szCs w:val="40"/>
          <w:lang w:val="en-US"/>
        </w:rPr>
        <w:t xml:space="preserve"> </w:t>
      </w:r>
      <w:r w:rsidRPr="008B0CDC">
        <w:rPr>
          <w:rFonts w:ascii="Times New Roman" w:hAnsi="Times New Roman" w:cs="Times New Roman"/>
          <w:b/>
          <w:bCs/>
          <w:color w:val="FF3399"/>
          <w:sz w:val="40"/>
          <w:szCs w:val="40"/>
        </w:rPr>
        <w:t>ФАЙЛА</w:t>
      </w:r>
      <w:r w:rsidRPr="008B0CDC">
        <w:rPr>
          <w:rFonts w:ascii="Times New Roman" w:hAnsi="Times New Roman" w:cs="Times New Roman"/>
          <w:b/>
          <w:bCs/>
          <w:color w:val="FF3399"/>
          <w:sz w:val="40"/>
          <w:szCs w:val="40"/>
          <w:lang w:val="en-US"/>
        </w:rPr>
        <w:t xml:space="preserve"> </w:t>
      </w:r>
      <w:proofErr w:type="spellStart"/>
      <w:r w:rsidRPr="008B0CDC">
        <w:rPr>
          <w:rFonts w:ascii="Times New Roman" w:hAnsi="Times New Roman" w:cs="Times New Roman"/>
          <w:b/>
          <w:bCs/>
          <w:color w:val="FF3399"/>
          <w:sz w:val="40"/>
          <w:szCs w:val="40"/>
          <w:lang w:val="en-US"/>
        </w:rPr>
        <w:t>MainWindow.xaml</w:t>
      </w:r>
      <w:r>
        <w:rPr>
          <w:rFonts w:ascii="Times New Roman" w:hAnsi="Times New Roman" w:cs="Times New Roman"/>
          <w:b/>
          <w:bCs/>
          <w:color w:val="FF3399"/>
          <w:sz w:val="40"/>
          <w:szCs w:val="40"/>
          <w:lang w:val="en-US"/>
        </w:rPr>
        <w:t>.cs</w:t>
      </w:r>
      <w:proofErr w:type="spellEnd"/>
    </w:p>
    <w:p w14:paraId="7DBA6DEF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187257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</w:t>
      </w:r>
      <w:proofErr w:type="spell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E77202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System.Windows.Controls</w:t>
      </w:r>
      <w:proofErr w:type="spellEnd"/>
      <w:proofErr w:type="gram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0DA10E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System.Windows.Data</w:t>
      </w:r>
      <w:proofErr w:type="spellEnd"/>
      <w:proofErr w:type="gram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E83FE6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System.Windows.Documents</w:t>
      </w:r>
      <w:proofErr w:type="spellEnd"/>
      <w:proofErr w:type="gram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E81BAA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System.Windows.Input</w:t>
      </w:r>
      <w:proofErr w:type="spellEnd"/>
      <w:proofErr w:type="gram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7A430B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System.Windows.Media</w:t>
      </w:r>
      <w:proofErr w:type="spellEnd"/>
      <w:proofErr w:type="gram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6AC141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System.Windows.Media.Imaging</w:t>
      </w:r>
      <w:proofErr w:type="spellEnd"/>
      <w:proofErr w:type="gram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84C6A9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System.Windows.Navigation</w:t>
      </w:r>
      <w:proofErr w:type="spellEnd"/>
      <w:proofErr w:type="gram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C61889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System.Windows.Shapes</w:t>
      </w:r>
      <w:proofErr w:type="spellEnd"/>
      <w:proofErr w:type="gram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A82321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5856EB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LABA12</w:t>
      </w:r>
    </w:p>
    <w:p w14:paraId="500B5C79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EE76566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6E29D2EB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B0C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MainWindow</w:t>
      </w:r>
      <w:proofErr w:type="spell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0C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Window</w:t>
      </w:r>
    </w:p>
    <w:p w14:paraId="558D6B8B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D639C2C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B0C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MainWindow</w:t>
      </w:r>
      <w:proofErr w:type="spell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16B144E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3F6E9BF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8B0C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InitializeComponent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272366E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29EDEF8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0C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btnCalculate_</w:t>
      </w:r>
      <w:proofErr w:type="gramStart"/>
      <w:r w:rsidRPr="008B0C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Click</w:t>
      </w:r>
      <w:proofErr w:type="spell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B0C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3DCB518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51C543A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z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4AD80E3C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A6F37B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B0CDC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try</w:t>
      </w:r>
    </w:p>
    <w:p w14:paraId="68D78DCC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067BC54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</w:p>
    <w:p w14:paraId="16B0A79A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B0CDC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(rbVariant9.IsChecked ==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21A848F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E5C0B9D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B0C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proofErr w:type="spellEnd"/>
      <w:proofErr w:type="gram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(txtN9.Text);</w:t>
      </w:r>
    </w:p>
    <w:p w14:paraId="4C363936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B0C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proofErr w:type="spellEnd"/>
      <w:proofErr w:type="gram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(txtK9.Text);</w:t>
      </w:r>
    </w:p>
    <w:p w14:paraId="573DA8C7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B0C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proofErr w:type="spellEnd"/>
      <w:proofErr w:type="gram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(txtX9.Text);</w:t>
      </w:r>
    </w:p>
    <w:p w14:paraId="7380C42A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B0C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proofErr w:type="spellEnd"/>
      <w:proofErr w:type="gram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(txtY9.Text);</w:t>
      </w:r>
    </w:p>
    <w:p w14:paraId="2DF27259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199A2C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</w:p>
    <w:p w14:paraId="763C5BA7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B0CDC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0495156D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66639E88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8B0CDC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j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j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j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</w:t>
      </w:r>
      <w:proofErr w:type="spell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6C5C07E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3B7669A1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z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(</w:t>
      </w:r>
      <w:proofErr w:type="spellStart"/>
      <w:r w:rsidRPr="008B0C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B0C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Cos</w:t>
      </w:r>
      <w:proofErr w:type="spell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B0C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B0C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proofErr w:type="spell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+ 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j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/ (</w:t>
      </w:r>
      <w:proofErr w:type="spellStart"/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j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8BF26BF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683E3E62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36EC1D01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B217C51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</w:t>
      </w:r>
    </w:p>
    <w:p w14:paraId="6EAAF7CE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B0CDC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0CDC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(rbVariant11.IsChecked ==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FF18582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F9BA6D0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B0C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proofErr w:type="spellEnd"/>
      <w:proofErr w:type="gram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(txtN11.Text);</w:t>
      </w:r>
    </w:p>
    <w:p w14:paraId="715B6A8D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B0C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proofErr w:type="spellEnd"/>
      <w:proofErr w:type="gram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(txtK11.Text);</w:t>
      </w:r>
    </w:p>
    <w:p w14:paraId="5B13A020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B0C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proofErr w:type="spellEnd"/>
      <w:proofErr w:type="gram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(txtX11.Text);</w:t>
      </w:r>
    </w:p>
    <w:p w14:paraId="1AF2E40A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B0C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proofErr w:type="spellEnd"/>
      <w:proofErr w:type="gram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(txtY11.Text);</w:t>
      </w:r>
    </w:p>
    <w:p w14:paraId="73230322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3C35B3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B0CDC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1DE4E1BB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70B48445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8B0CDC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j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j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j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</w:t>
      </w:r>
      <w:proofErr w:type="spell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84333E4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252A902A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z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(</w:t>
      </w:r>
      <w:proofErr w:type="spellStart"/>
      <w:r w:rsidRPr="008B0C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B0C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Sin</w:t>
      </w:r>
      <w:proofErr w:type="spell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B0C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B0C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proofErr w:type="spell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+ </w:t>
      </w:r>
      <w:proofErr w:type="spellStart"/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/ ((</w:t>
      </w:r>
      <w:proofErr w:type="spellStart"/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 * 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j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CE96908" w14:textId="77777777" w:rsid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16F4693" w14:textId="77777777" w:rsid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14:paraId="34F35A2F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6D77C50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C8EE97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</w:t>
      </w:r>
    </w:p>
    <w:p w14:paraId="0E75F57E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lblResult.Content</w:t>
      </w:r>
      <w:proofErr w:type="spell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Ответ</w:t>
      </w:r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Start"/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z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</w:t>
      </w:r>
      <w:proofErr w:type="gramEnd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4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57A60F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38A6BA2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8B0CDC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catch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B0C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0500C0E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9EB45A3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8B0C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B0C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proofErr w:type="spell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ввода</w:t>
      </w:r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proofErr w:type="gramStart"/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.Message</w:t>
      </w:r>
      <w:proofErr w:type="spellEnd"/>
      <w:proofErr w:type="gram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1DB3BCE" w14:textId="77777777" w:rsid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2923384" w14:textId="77777777" w:rsid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DCF1517" w14:textId="77777777" w:rsid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FAFDEA7" w14:textId="5C68C76E" w:rsidR="008B0CDC" w:rsidRPr="008B0CDC" w:rsidRDefault="008B0CDC" w:rsidP="008B0CDC">
      <w:pPr>
        <w:rPr>
          <w:rFonts w:ascii="Times New Roman" w:hAnsi="Times New Roman" w:cs="Times New Roman"/>
          <w:color w:val="FF3399"/>
          <w:sz w:val="24"/>
          <w:szCs w:val="24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A5E41EA" w14:textId="77777777" w:rsidR="008B0CDC" w:rsidRPr="008B0CDC" w:rsidRDefault="008B0CDC" w:rsidP="008B0CDC">
      <w:pPr>
        <w:jc w:val="center"/>
        <w:rPr>
          <w:rFonts w:ascii="Times New Roman" w:hAnsi="Times New Roman" w:cs="Times New Roman"/>
          <w:b/>
          <w:bCs/>
          <w:color w:val="FF3399"/>
          <w:sz w:val="28"/>
          <w:szCs w:val="28"/>
        </w:rPr>
      </w:pPr>
      <w:r w:rsidRPr="008B0CDC">
        <w:rPr>
          <w:rFonts w:ascii="Times New Roman" w:hAnsi="Times New Roman" w:cs="Times New Roman"/>
          <w:b/>
          <w:bCs/>
          <w:color w:val="FF3399"/>
          <w:sz w:val="28"/>
          <w:szCs w:val="28"/>
        </w:rPr>
        <w:t>Контрольные вопросы</w:t>
      </w:r>
    </w:p>
    <w:p w14:paraId="4D138EF7" w14:textId="1D6B5505" w:rsidR="008B0CDC" w:rsidRDefault="008B0CDC" w:rsidP="008B0CDC">
      <w:pPr>
        <w:rPr>
          <w:rFonts w:ascii="Times New Roman" w:hAnsi="Times New Roman" w:cs="Times New Roman"/>
          <w:color w:val="FF3399"/>
          <w:sz w:val="32"/>
          <w:szCs w:val="32"/>
          <w:lang w:val="en-US"/>
        </w:rPr>
      </w:pPr>
      <w:r w:rsidRPr="008B0CDC">
        <w:rPr>
          <w:rFonts w:ascii="Times New Roman" w:hAnsi="Times New Roman" w:cs="Times New Roman"/>
          <w:color w:val="FF3399"/>
          <w:sz w:val="32"/>
          <w:szCs w:val="32"/>
        </w:rPr>
        <w:t xml:space="preserve">1) Расскажите про технологию </w:t>
      </w:r>
      <w:r w:rsidRPr="008B0CDC">
        <w:rPr>
          <w:rFonts w:ascii="Times New Roman" w:hAnsi="Times New Roman" w:cs="Times New Roman"/>
          <w:color w:val="FF3399"/>
          <w:sz w:val="32"/>
          <w:szCs w:val="32"/>
          <w:lang w:val="en-US"/>
        </w:rPr>
        <w:t>WPF</w:t>
      </w:r>
    </w:p>
    <w:p w14:paraId="39A960F5" w14:textId="44DE7DFE" w:rsidR="008B0CDC" w:rsidRDefault="008B0CDC" w:rsidP="008B0CDC">
      <w:pPr>
        <w:rPr>
          <w:color w:val="FF3399"/>
          <w:sz w:val="32"/>
          <w:szCs w:val="32"/>
        </w:rPr>
      </w:pPr>
      <w:r w:rsidRPr="005419B8">
        <w:rPr>
          <w:rFonts w:ascii="Times New Roman" w:hAnsi="Times New Roman" w:cs="Times New Roman"/>
          <w:b/>
          <w:bCs/>
          <w:color w:val="FF3399"/>
          <w:sz w:val="32"/>
          <w:szCs w:val="32"/>
        </w:rPr>
        <w:t>ОТВЕТ</w:t>
      </w:r>
      <w:r w:rsidR="005419B8" w:rsidRPr="005419B8">
        <w:rPr>
          <w:rFonts w:ascii="Times New Roman" w:hAnsi="Times New Roman" w:cs="Times New Roman"/>
          <w:b/>
          <w:bCs/>
          <w:color w:val="FF3399"/>
          <w:sz w:val="32"/>
          <w:szCs w:val="32"/>
        </w:rPr>
        <w:t>:</w:t>
      </w:r>
      <w:r w:rsidR="005419B8" w:rsidRPr="005419B8">
        <w:rPr>
          <w:color w:val="FF3399"/>
          <w:sz w:val="32"/>
          <w:szCs w:val="32"/>
        </w:rPr>
        <w:t>WPF — это графическая подсистема в составе .NET, предназначенная для создания настольных приложений с визуально привлекательными пользовательскими интерфейсами. </w:t>
      </w:r>
    </w:p>
    <w:p w14:paraId="26944E65" w14:textId="77777777" w:rsidR="005419B8" w:rsidRPr="005419B8" w:rsidRDefault="005419B8" w:rsidP="008B0CDC">
      <w:pPr>
        <w:rPr>
          <w:color w:val="FF3399"/>
          <w:sz w:val="32"/>
          <w:szCs w:val="32"/>
        </w:rPr>
      </w:pPr>
    </w:p>
    <w:p w14:paraId="02607539" w14:textId="4F28A801" w:rsidR="008B0CDC" w:rsidRDefault="008B0CDC" w:rsidP="008B0CDC">
      <w:pPr>
        <w:rPr>
          <w:rFonts w:ascii="Times New Roman" w:hAnsi="Times New Roman" w:cs="Times New Roman"/>
          <w:color w:val="FF3399"/>
          <w:sz w:val="32"/>
          <w:szCs w:val="32"/>
        </w:rPr>
      </w:pPr>
      <w:r w:rsidRPr="008B0CDC">
        <w:rPr>
          <w:rFonts w:ascii="Times New Roman" w:hAnsi="Times New Roman" w:cs="Times New Roman"/>
          <w:color w:val="FF3399"/>
          <w:sz w:val="32"/>
          <w:szCs w:val="32"/>
        </w:rPr>
        <w:t>2) Ее преимущества недостатки</w:t>
      </w:r>
    </w:p>
    <w:p w14:paraId="654563E1" w14:textId="7A037D4B" w:rsidR="005419B8" w:rsidRPr="005419B8" w:rsidRDefault="005419B8" w:rsidP="005419B8">
      <w:pPr>
        <w:rPr>
          <w:color w:val="FF3399"/>
          <w:sz w:val="32"/>
          <w:szCs w:val="32"/>
        </w:rPr>
      </w:pPr>
      <w:r w:rsidRPr="005419B8">
        <w:rPr>
          <w:rFonts w:ascii="Times New Roman" w:hAnsi="Times New Roman" w:cs="Times New Roman"/>
          <w:color w:val="FF3399"/>
          <w:sz w:val="32"/>
          <w:szCs w:val="32"/>
        </w:rPr>
        <w:t xml:space="preserve">ОТВЕТ: </w:t>
      </w:r>
      <w:r w:rsidRPr="005419B8">
        <w:rPr>
          <w:color w:val="FF3399"/>
          <w:sz w:val="32"/>
          <w:szCs w:val="32"/>
        </w:rPr>
        <w:t>Преимущества:</w:t>
      </w:r>
      <w:r w:rsidRPr="005419B8">
        <w:rPr>
          <w:color w:val="FF3399"/>
          <w:sz w:val="32"/>
          <w:szCs w:val="32"/>
        </w:rPr>
        <w:t xml:space="preserve"> </w:t>
      </w:r>
      <w:r w:rsidRPr="005419B8">
        <w:rPr>
          <w:rFonts w:eastAsia="Times New Roman"/>
          <w:color w:val="FF3399"/>
          <w:sz w:val="36"/>
          <w:szCs w:val="36"/>
          <w:lang w:eastAsia="ru-RU"/>
        </w:rPr>
        <w:t>Привлекательный интерфейс.</w:t>
      </w:r>
    </w:p>
    <w:p w14:paraId="49398765" w14:textId="5358E3D9" w:rsidR="005419B8" w:rsidRPr="005419B8" w:rsidRDefault="005419B8" w:rsidP="005419B8">
      <w:pPr>
        <w:rPr>
          <w:rFonts w:eastAsia="Times New Roman"/>
          <w:color w:val="FF3399"/>
          <w:sz w:val="36"/>
          <w:szCs w:val="36"/>
          <w:lang w:eastAsia="ru-RU"/>
        </w:rPr>
      </w:pPr>
      <w:r w:rsidRPr="005419B8">
        <w:rPr>
          <w:rFonts w:eastAsia="Times New Roman"/>
          <w:color w:val="FF3399"/>
          <w:sz w:val="36"/>
          <w:szCs w:val="36"/>
          <w:lang w:eastAsia="ru-RU"/>
        </w:rPr>
        <w:t xml:space="preserve">Разделение UI и </w:t>
      </w:r>
      <w:proofErr w:type="spellStart"/>
      <w:r w:rsidRPr="005419B8">
        <w:rPr>
          <w:rFonts w:eastAsia="Times New Roman"/>
          <w:color w:val="FF3399"/>
          <w:sz w:val="36"/>
          <w:szCs w:val="36"/>
          <w:lang w:eastAsia="ru-RU"/>
        </w:rPr>
        <w:t>логики</w:t>
      </w:r>
      <w:r w:rsidRPr="005419B8">
        <w:rPr>
          <w:rFonts w:eastAsia="Times New Roman"/>
          <w:color w:val="FF3399"/>
          <w:sz w:val="36"/>
          <w:szCs w:val="36"/>
          <w:lang w:eastAsia="ru-RU"/>
        </w:rPr>
        <w:t>.</w:t>
      </w:r>
      <w:r w:rsidRPr="005419B8">
        <w:rPr>
          <w:rFonts w:eastAsia="Times New Roman"/>
          <w:color w:val="FF3399"/>
          <w:sz w:val="36"/>
          <w:szCs w:val="36"/>
          <w:lang w:eastAsia="ru-RU"/>
        </w:rPr>
        <w:t>Привязка</w:t>
      </w:r>
      <w:proofErr w:type="spellEnd"/>
      <w:r w:rsidRPr="005419B8">
        <w:rPr>
          <w:rFonts w:eastAsia="Times New Roman"/>
          <w:color w:val="FF3399"/>
          <w:sz w:val="36"/>
          <w:szCs w:val="36"/>
          <w:lang w:eastAsia="ru-RU"/>
        </w:rPr>
        <w:t xml:space="preserve"> данных. Стили, шаблоны и шаблоны элементов управления позволяют создавать уникальные интерфейсы. </w:t>
      </w:r>
    </w:p>
    <w:p w14:paraId="55048510" w14:textId="5946A81F" w:rsidR="005419B8" w:rsidRPr="005419B8" w:rsidRDefault="005419B8" w:rsidP="005419B8">
      <w:pPr>
        <w:rPr>
          <w:rFonts w:eastAsia="Times New Roman"/>
          <w:color w:val="FF3399"/>
          <w:sz w:val="36"/>
          <w:szCs w:val="36"/>
          <w:lang w:eastAsia="ru-RU"/>
        </w:rPr>
      </w:pPr>
      <w:r w:rsidRPr="005419B8">
        <w:rPr>
          <w:rFonts w:eastAsia="Times New Roman"/>
          <w:color w:val="FF3399"/>
          <w:sz w:val="36"/>
          <w:szCs w:val="36"/>
          <w:lang w:eastAsia="ru-RU"/>
        </w:rPr>
        <w:t>Недостатки:</w:t>
      </w:r>
      <w:r w:rsidRPr="005419B8">
        <w:rPr>
          <w:rFonts w:eastAsia="Times New Roman"/>
          <w:color w:val="FF3399"/>
          <w:sz w:val="36"/>
          <w:szCs w:val="36"/>
          <w:lang w:eastAsia="ru-RU"/>
        </w:rPr>
        <w:t xml:space="preserve"> </w:t>
      </w:r>
      <w:r w:rsidRPr="005419B8">
        <w:rPr>
          <w:rFonts w:eastAsia="Times New Roman"/>
          <w:color w:val="FF3399"/>
          <w:sz w:val="36"/>
          <w:szCs w:val="36"/>
          <w:lang w:eastAsia="ru-RU"/>
        </w:rPr>
        <w:t>Зависимость от платформы. WPF работает только в Windows</w:t>
      </w:r>
      <w:r w:rsidRPr="005419B8">
        <w:rPr>
          <w:rFonts w:eastAsia="Times New Roman"/>
          <w:color w:val="FF3399"/>
          <w:sz w:val="36"/>
          <w:szCs w:val="36"/>
          <w:lang w:eastAsia="ru-RU"/>
        </w:rPr>
        <w:t xml:space="preserve">. </w:t>
      </w:r>
      <w:r w:rsidRPr="005419B8">
        <w:rPr>
          <w:rFonts w:eastAsia="Times New Roman"/>
          <w:color w:val="FF3399"/>
          <w:sz w:val="36"/>
          <w:szCs w:val="36"/>
          <w:lang w:eastAsia="ru-RU"/>
        </w:rPr>
        <w:t>Производительность. Поддержка инструментов. Потребление ресурсов. </w:t>
      </w:r>
    </w:p>
    <w:p w14:paraId="65C214B7" w14:textId="2971AA34" w:rsidR="005419B8" w:rsidRPr="005419B8" w:rsidRDefault="005419B8" w:rsidP="008B0CDC">
      <w:pPr>
        <w:rPr>
          <w:rFonts w:ascii="Times New Roman" w:hAnsi="Times New Roman" w:cs="Times New Roman"/>
          <w:b/>
          <w:bCs/>
          <w:color w:val="FF3399"/>
          <w:sz w:val="32"/>
          <w:szCs w:val="32"/>
        </w:rPr>
      </w:pPr>
    </w:p>
    <w:p w14:paraId="497DB6DE" w14:textId="3FFD6F1E" w:rsidR="008B0CDC" w:rsidRDefault="008B0CDC" w:rsidP="008B0CDC">
      <w:pPr>
        <w:rPr>
          <w:rFonts w:ascii="Times New Roman" w:hAnsi="Times New Roman" w:cs="Times New Roman"/>
          <w:color w:val="FF3399"/>
          <w:sz w:val="32"/>
          <w:szCs w:val="32"/>
          <w:lang w:val="en-US"/>
        </w:rPr>
      </w:pPr>
      <w:r w:rsidRPr="008B0CDC">
        <w:rPr>
          <w:rFonts w:ascii="Times New Roman" w:hAnsi="Times New Roman" w:cs="Times New Roman"/>
          <w:color w:val="FF3399"/>
          <w:sz w:val="32"/>
          <w:szCs w:val="32"/>
        </w:rPr>
        <w:t xml:space="preserve">3) Чем данная технология отличается от </w:t>
      </w:r>
      <w:r w:rsidRPr="008B0CDC">
        <w:rPr>
          <w:rFonts w:ascii="Times New Roman" w:hAnsi="Times New Roman" w:cs="Times New Roman"/>
          <w:color w:val="FF3399"/>
          <w:sz w:val="32"/>
          <w:szCs w:val="32"/>
          <w:lang w:val="en-US"/>
        </w:rPr>
        <w:t>Windows</w:t>
      </w:r>
      <w:r w:rsidRPr="008B0CDC">
        <w:rPr>
          <w:rFonts w:ascii="Times New Roman" w:hAnsi="Times New Roman" w:cs="Times New Roman"/>
          <w:color w:val="FF3399"/>
          <w:sz w:val="32"/>
          <w:szCs w:val="32"/>
        </w:rPr>
        <w:t xml:space="preserve"> </w:t>
      </w:r>
      <w:r w:rsidRPr="008B0CDC">
        <w:rPr>
          <w:rFonts w:ascii="Times New Roman" w:hAnsi="Times New Roman" w:cs="Times New Roman"/>
          <w:color w:val="FF3399"/>
          <w:sz w:val="32"/>
          <w:szCs w:val="32"/>
          <w:lang w:val="en-US"/>
        </w:rPr>
        <w:t>Forms</w:t>
      </w:r>
    </w:p>
    <w:p w14:paraId="2DBD5B39" w14:textId="357228CD" w:rsidR="005419B8" w:rsidRPr="005419B8" w:rsidRDefault="005419B8" w:rsidP="005419B8">
      <w:pPr>
        <w:rPr>
          <w:color w:val="FF3399"/>
          <w:sz w:val="28"/>
          <w:szCs w:val="28"/>
        </w:rPr>
      </w:pPr>
      <w:r w:rsidRPr="005419B8">
        <w:rPr>
          <w:rFonts w:ascii="Times New Roman" w:hAnsi="Times New Roman" w:cs="Times New Roman"/>
          <w:b/>
          <w:bCs/>
          <w:color w:val="FF3399"/>
          <w:sz w:val="32"/>
          <w:szCs w:val="32"/>
        </w:rPr>
        <w:t xml:space="preserve">ОТВЕТ: </w:t>
      </w:r>
      <w:r w:rsidRPr="005419B8">
        <w:rPr>
          <w:rStyle w:val="a4"/>
          <w:rFonts w:ascii="Arial" w:hAnsi="Arial" w:cs="Arial"/>
          <w:color w:val="FF3399"/>
          <w:sz w:val="28"/>
          <w:szCs w:val="28"/>
        </w:rPr>
        <w:t>Подход к компоновке и отрисовке</w:t>
      </w:r>
      <w:r w:rsidRPr="005419B8">
        <w:rPr>
          <w:color w:val="FF3399"/>
          <w:sz w:val="28"/>
          <w:szCs w:val="28"/>
        </w:rPr>
        <w:t xml:space="preserve"> — WPF использует систему компоновки на основе файлов XAML, а Windows </w:t>
      </w:r>
      <w:proofErr w:type="spellStart"/>
      <w:r w:rsidRPr="005419B8">
        <w:rPr>
          <w:color w:val="FF3399"/>
          <w:sz w:val="28"/>
          <w:szCs w:val="28"/>
        </w:rPr>
        <w:t>Forms</w:t>
      </w:r>
      <w:proofErr w:type="spellEnd"/>
      <w:r w:rsidRPr="005419B8">
        <w:rPr>
          <w:color w:val="FF3399"/>
          <w:sz w:val="28"/>
          <w:szCs w:val="28"/>
        </w:rPr>
        <w:t xml:space="preserve"> — процедурный код или файлы XML, которые компилируются во время выполнения.</w:t>
      </w:r>
      <w:r w:rsidRPr="005419B8">
        <w:rPr>
          <w:color w:val="FF3399"/>
          <w:sz w:val="28"/>
          <w:szCs w:val="28"/>
        </w:rPr>
        <w:t xml:space="preserve"> </w:t>
      </w:r>
      <w:r w:rsidRPr="005419B8">
        <w:rPr>
          <w:rStyle w:val="a4"/>
          <w:rFonts w:ascii="Arial" w:hAnsi="Arial" w:cs="Arial"/>
          <w:color w:val="FF3399"/>
          <w:sz w:val="28"/>
          <w:szCs w:val="28"/>
        </w:rPr>
        <w:t>Рендеринг элементов</w:t>
      </w:r>
      <w:r w:rsidRPr="005419B8">
        <w:rPr>
          <w:color w:val="FF3399"/>
          <w:sz w:val="28"/>
          <w:szCs w:val="28"/>
        </w:rPr>
        <w:t xml:space="preserve"> — в WPF каждый элемент в приложении </w:t>
      </w:r>
      <w:proofErr w:type="spellStart"/>
      <w:r w:rsidRPr="005419B8">
        <w:rPr>
          <w:color w:val="FF3399"/>
          <w:sz w:val="28"/>
          <w:szCs w:val="28"/>
        </w:rPr>
        <w:t>рендерится</w:t>
      </w:r>
      <w:proofErr w:type="spellEnd"/>
      <w:r w:rsidRPr="005419B8">
        <w:rPr>
          <w:color w:val="FF3399"/>
          <w:sz w:val="28"/>
          <w:szCs w:val="28"/>
        </w:rPr>
        <w:t xml:space="preserve"> как дерево объектов в памяти, в Windows </w:t>
      </w:r>
      <w:proofErr w:type="spellStart"/>
      <w:r w:rsidRPr="005419B8">
        <w:rPr>
          <w:color w:val="FF3399"/>
          <w:sz w:val="28"/>
          <w:szCs w:val="28"/>
        </w:rPr>
        <w:t>Forms</w:t>
      </w:r>
      <w:proofErr w:type="spellEnd"/>
      <w:r w:rsidRPr="005419B8">
        <w:rPr>
          <w:color w:val="FF3399"/>
          <w:sz w:val="28"/>
          <w:szCs w:val="28"/>
        </w:rPr>
        <w:t xml:space="preserve"> — как нативный элемент на </w:t>
      </w:r>
      <w:proofErr w:type="spellStart"/>
      <w:r w:rsidRPr="005419B8">
        <w:rPr>
          <w:color w:val="FF3399"/>
          <w:sz w:val="28"/>
          <w:szCs w:val="28"/>
        </w:rPr>
        <w:t>top</w:t>
      </w:r>
      <w:proofErr w:type="spellEnd"/>
      <w:r w:rsidRPr="005419B8">
        <w:rPr>
          <w:color w:val="FF3399"/>
          <w:sz w:val="28"/>
          <w:szCs w:val="28"/>
        </w:rPr>
        <w:t xml:space="preserve"> других элементов, которые могут уже быть на экране (что может вызывать конфликты).</w:t>
      </w:r>
      <w:r w:rsidRPr="005419B8">
        <w:rPr>
          <w:color w:val="FF3399"/>
          <w:sz w:val="28"/>
          <w:szCs w:val="28"/>
        </w:rPr>
        <w:t xml:space="preserve"> </w:t>
      </w:r>
      <w:r w:rsidRPr="005419B8">
        <w:rPr>
          <w:rStyle w:val="a4"/>
          <w:rFonts w:ascii="Arial" w:hAnsi="Arial" w:cs="Arial"/>
          <w:color w:val="FF3399"/>
          <w:sz w:val="28"/>
          <w:szCs w:val="28"/>
        </w:rPr>
        <w:t>Гибкость интерфейса</w:t>
      </w:r>
      <w:r w:rsidRPr="005419B8">
        <w:rPr>
          <w:color w:val="FF3399"/>
          <w:sz w:val="28"/>
          <w:szCs w:val="28"/>
        </w:rPr>
        <w:t xml:space="preserve"> — WPF-интерфейс построен «с чистого листа», не опираясь в большинстве случаев на стандартные элементы, в то время как Windows </w:t>
      </w:r>
      <w:proofErr w:type="spellStart"/>
      <w:r w:rsidRPr="005419B8">
        <w:rPr>
          <w:color w:val="FF3399"/>
          <w:sz w:val="28"/>
          <w:szCs w:val="28"/>
        </w:rPr>
        <w:t>Forms</w:t>
      </w:r>
      <w:proofErr w:type="spellEnd"/>
      <w:r w:rsidRPr="005419B8">
        <w:rPr>
          <w:color w:val="FF3399"/>
          <w:sz w:val="28"/>
          <w:szCs w:val="28"/>
        </w:rPr>
        <w:t xml:space="preserve"> ориентируется на более прямое управление элементами, но менее гибок для динамических изменений.</w:t>
      </w:r>
    </w:p>
    <w:p w14:paraId="789CB3D4" w14:textId="54616742" w:rsidR="005419B8" w:rsidRPr="005419B8" w:rsidRDefault="005419B8" w:rsidP="008B0CDC">
      <w:pPr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</w:p>
    <w:p w14:paraId="76DD2E1A" w14:textId="0DDD1D20" w:rsidR="008B0CDC" w:rsidRDefault="008B0CDC" w:rsidP="008B0CDC">
      <w:pPr>
        <w:rPr>
          <w:rFonts w:ascii="Times New Roman" w:hAnsi="Times New Roman" w:cs="Times New Roman"/>
          <w:color w:val="FF3399"/>
          <w:sz w:val="32"/>
          <w:szCs w:val="32"/>
        </w:rPr>
      </w:pPr>
      <w:r w:rsidRPr="008B0CDC">
        <w:rPr>
          <w:rFonts w:ascii="Times New Roman" w:hAnsi="Times New Roman" w:cs="Times New Roman"/>
          <w:color w:val="FF3399"/>
          <w:sz w:val="32"/>
          <w:szCs w:val="32"/>
        </w:rPr>
        <w:t xml:space="preserve">4) Опишите основные свойства класса </w:t>
      </w:r>
      <w:r w:rsidRPr="008B0CDC">
        <w:rPr>
          <w:rFonts w:ascii="Times New Roman" w:hAnsi="Times New Roman" w:cs="Times New Roman"/>
          <w:color w:val="FF3399"/>
          <w:sz w:val="32"/>
          <w:szCs w:val="32"/>
          <w:lang w:val="en-US"/>
        </w:rPr>
        <w:t>Window</w:t>
      </w:r>
      <w:r w:rsidRPr="008B0CDC">
        <w:rPr>
          <w:rFonts w:ascii="Times New Roman" w:hAnsi="Times New Roman" w:cs="Times New Roman"/>
          <w:color w:val="FF3399"/>
          <w:sz w:val="32"/>
          <w:szCs w:val="32"/>
        </w:rPr>
        <w:t>.</w:t>
      </w:r>
    </w:p>
    <w:p w14:paraId="5DD13121" w14:textId="77777777" w:rsidR="005419B8" w:rsidRPr="005419B8" w:rsidRDefault="005419B8" w:rsidP="005419B8">
      <w:pPr>
        <w:rPr>
          <w:color w:val="FF3399"/>
          <w:sz w:val="28"/>
          <w:szCs w:val="28"/>
        </w:rPr>
      </w:pPr>
      <w:r w:rsidRPr="005419B8">
        <w:rPr>
          <w:rFonts w:ascii="Times New Roman" w:hAnsi="Times New Roman" w:cs="Times New Roman"/>
          <w:b/>
          <w:bCs/>
          <w:color w:val="FF3399"/>
          <w:sz w:val="36"/>
          <w:szCs w:val="36"/>
        </w:rPr>
        <w:t xml:space="preserve">ОТВЕТ: </w:t>
      </w:r>
      <w:proofErr w:type="spellStart"/>
      <w:r w:rsidRPr="005419B8">
        <w:rPr>
          <w:rStyle w:val="a4"/>
          <w:rFonts w:ascii="Arial" w:hAnsi="Arial" w:cs="Arial"/>
          <w:color w:val="FF3399"/>
          <w:sz w:val="28"/>
          <w:szCs w:val="28"/>
        </w:rPr>
        <w:t>AllowsTransparency</w:t>
      </w:r>
      <w:proofErr w:type="spellEnd"/>
      <w:r w:rsidRPr="005419B8">
        <w:rPr>
          <w:color w:val="FF3399"/>
          <w:sz w:val="28"/>
          <w:szCs w:val="28"/>
        </w:rPr>
        <w:t xml:space="preserve"> — при значении </w:t>
      </w:r>
      <w:proofErr w:type="spellStart"/>
      <w:r w:rsidRPr="005419B8">
        <w:rPr>
          <w:color w:val="FF3399"/>
          <w:sz w:val="28"/>
          <w:szCs w:val="28"/>
        </w:rPr>
        <w:t>true</w:t>
      </w:r>
      <w:proofErr w:type="spellEnd"/>
      <w:r w:rsidRPr="005419B8">
        <w:rPr>
          <w:color w:val="FF3399"/>
          <w:sz w:val="28"/>
          <w:szCs w:val="28"/>
        </w:rPr>
        <w:t xml:space="preserve"> позволяет установить прозрачный фон окна.</w:t>
      </w:r>
    </w:p>
    <w:p w14:paraId="3D56AD35" w14:textId="77777777" w:rsidR="005419B8" w:rsidRPr="005419B8" w:rsidRDefault="005419B8" w:rsidP="005419B8">
      <w:pPr>
        <w:rPr>
          <w:color w:val="FF3399"/>
          <w:sz w:val="28"/>
          <w:szCs w:val="28"/>
        </w:rPr>
      </w:pPr>
      <w:proofErr w:type="spellStart"/>
      <w:r w:rsidRPr="005419B8">
        <w:rPr>
          <w:rStyle w:val="a4"/>
          <w:rFonts w:ascii="Arial" w:hAnsi="Arial" w:cs="Arial"/>
          <w:color w:val="FF3399"/>
          <w:sz w:val="28"/>
          <w:szCs w:val="28"/>
        </w:rPr>
        <w:t>Icon</w:t>
      </w:r>
      <w:proofErr w:type="spellEnd"/>
      <w:r w:rsidRPr="005419B8">
        <w:rPr>
          <w:color w:val="FF3399"/>
          <w:sz w:val="28"/>
          <w:szCs w:val="28"/>
        </w:rPr>
        <w:t> — представляет иконку, которая отображается в левом верхнем углу окна и в панели задач.</w:t>
      </w:r>
    </w:p>
    <w:p w14:paraId="413FAB83" w14:textId="77777777" w:rsidR="005419B8" w:rsidRPr="005419B8" w:rsidRDefault="005419B8" w:rsidP="005419B8">
      <w:pPr>
        <w:rPr>
          <w:color w:val="FF3399"/>
          <w:sz w:val="28"/>
          <w:szCs w:val="28"/>
        </w:rPr>
      </w:pPr>
      <w:r w:rsidRPr="005419B8">
        <w:rPr>
          <w:rStyle w:val="a4"/>
          <w:rFonts w:ascii="Arial" w:hAnsi="Arial" w:cs="Arial"/>
          <w:color w:val="FF3399"/>
          <w:sz w:val="28"/>
          <w:szCs w:val="28"/>
        </w:rPr>
        <w:t>Top</w:t>
      </w:r>
      <w:r w:rsidRPr="005419B8">
        <w:rPr>
          <w:color w:val="FF3399"/>
          <w:sz w:val="28"/>
          <w:szCs w:val="28"/>
        </w:rPr>
        <w:t> — устанавливает отступ окна приложения от верхней границы экрана.</w:t>
      </w:r>
    </w:p>
    <w:p w14:paraId="42A39196" w14:textId="77777777" w:rsidR="005419B8" w:rsidRPr="005419B8" w:rsidRDefault="005419B8" w:rsidP="005419B8">
      <w:pPr>
        <w:rPr>
          <w:color w:val="FF3399"/>
          <w:sz w:val="28"/>
          <w:szCs w:val="28"/>
        </w:rPr>
      </w:pPr>
      <w:proofErr w:type="spellStart"/>
      <w:r w:rsidRPr="005419B8">
        <w:rPr>
          <w:rStyle w:val="a4"/>
          <w:rFonts w:ascii="Arial" w:hAnsi="Arial" w:cs="Arial"/>
          <w:color w:val="FF3399"/>
          <w:sz w:val="28"/>
          <w:szCs w:val="28"/>
        </w:rPr>
        <w:t>Left</w:t>
      </w:r>
      <w:proofErr w:type="spellEnd"/>
      <w:r w:rsidRPr="005419B8">
        <w:rPr>
          <w:color w:val="FF3399"/>
          <w:sz w:val="28"/>
          <w:szCs w:val="28"/>
        </w:rPr>
        <w:t> — устанавливает отступ окна приложения от левой границы экрана.</w:t>
      </w:r>
    </w:p>
    <w:p w14:paraId="18150EE5" w14:textId="77777777" w:rsidR="005419B8" w:rsidRPr="005419B8" w:rsidRDefault="005419B8" w:rsidP="005419B8">
      <w:pPr>
        <w:rPr>
          <w:color w:val="FF3399"/>
          <w:sz w:val="28"/>
          <w:szCs w:val="28"/>
        </w:rPr>
      </w:pPr>
      <w:proofErr w:type="spellStart"/>
      <w:r w:rsidRPr="005419B8">
        <w:rPr>
          <w:rStyle w:val="a4"/>
          <w:rFonts w:ascii="Arial" w:hAnsi="Arial" w:cs="Arial"/>
          <w:color w:val="FF3399"/>
          <w:sz w:val="28"/>
          <w:szCs w:val="28"/>
        </w:rPr>
        <w:t>ResizeMode</w:t>
      </w:r>
      <w:proofErr w:type="spellEnd"/>
      <w:r w:rsidRPr="005419B8">
        <w:rPr>
          <w:color w:val="FF3399"/>
          <w:sz w:val="28"/>
          <w:szCs w:val="28"/>
        </w:rPr>
        <w:t xml:space="preserve"> — задаёт режим изменения размеров окна. Может принимать значения: </w:t>
      </w:r>
      <w:proofErr w:type="spellStart"/>
      <w:r w:rsidRPr="005419B8">
        <w:rPr>
          <w:color w:val="FF3399"/>
          <w:sz w:val="28"/>
          <w:szCs w:val="28"/>
        </w:rPr>
        <w:t>CanMinimize</w:t>
      </w:r>
      <w:proofErr w:type="spellEnd"/>
      <w:r w:rsidRPr="005419B8">
        <w:rPr>
          <w:color w:val="FF3399"/>
          <w:sz w:val="28"/>
          <w:szCs w:val="28"/>
        </w:rPr>
        <w:t xml:space="preserve"> (окно можно только свернуть), </w:t>
      </w:r>
      <w:proofErr w:type="spellStart"/>
      <w:r w:rsidRPr="005419B8">
        <w:rPr>
          <w:color w:val="FF3399"/>
          <w:sz w:val="28"/>
          <w:szCs w:val="28"/>
        </w:rPr>
        <w:t>NoResize</w:t>
      </w:r>
      <w:proofErr w:type="spellEnd"/>
      <w:r w:rsidRPr="005419B8">
        <w:rPr>
          <w:color w:val="FF3399"/>
          <w:sz w:val="28"/>
          <w:szCs w:val="28"/>
        </w:rPr>
        <w:t xml:space="preserve"> (у окна нельзя изменить начальные размеры), </w:t>
      </w:r>
      <w:proofErr w:type="spellStart"/>
      <w:r w:rsidRPr="005419B8">
        <w:rPr>
          <w:color w:val="FF3399"/>
          <w:sz w:val="28"/>
          <w:szCs w:val="28"/>
        </w:rPr>
        <w:t>CanResize</w:t>
      </w:r>
      <w:proofErr w:type="spellEnd"/>
      <w:r w:rsidRPr="005419B8">
        <w:rPr>
          <w:color w:val="FF3399"/>
          <w:sz w:val="28"/>
          <w:szCs w:val="28"/>
        </w:rPr>
        <w:t xml:space="preserve"> (у окна можно изменять размеры) и другие.</w:t>
      </w:r>
    </w:p>
    <w:p w14:paraId="7AE93424" w14:textId="77777777" w:rsidR="005419B8" w:rsidRPr="005419B8" w:rsidRDefault="005419B8" w:rsidP="005419B8">
      <w:pPr>
        <w:rPr>
          <w:color w:val="FF3399"/>
          <w:sz w:val="28"/>
          <w:szCs w:val="28"/>
        </w:rPr>
      </w:pPr>
      <w:proofErr w:type="spellStart"/>
      <w:r w:rsidRPr="005419B8">
        <w:rPr>
          <w:rStyle w:val="a4"/>
          <w:rFonts w:ascii="Arial" w:hAnsi="Arial" w:cs="Arial"/>
          <w:color w:val="FF3399"/>
          <w:sz w:val="28"/>
          <w:szCs w:val="28"/>
        </w:rPr>
        <w:t>RestoreBounds</w:t>
      </w:r>
      <w:proofErr w:type="spellEnd"/>
      <w:r w:rsidRPr="005419B8">
        <w:rPr>
          <w:color w:val="FF3399"/>
          <w:sz w:val="28"/>
          <w:szCs w:val="28"/>
        </w:rPr>
        <w:t> — возвращает границы окна.</w:t>
      </w:r>
    </w:p>
    <w:p w14:paraId="39E19D9F" w14:textId="77777777" w:rsidR="005419B8" w:rsidRPr="005419B8" w:rsidRDefault="005419B8" w:rsidP="005419B8">
      <w:pPr>
        <w:rPr>
          <w:color w:val="FF3399"/>
          <w:sz w:val="28"/>
          <w:szCs w:val="28"/>
        </w:rPr>
      </w:pPr>
      <w:proofErr w:type="spellStart"/>
      <w:r w:rsidRPr="005419B8">
        <w:rPr>
          <w:rStyle w:val="a4"/>
          <w:rFonts w:ascii="Arial" w:hAnsi="Arial" w:cs="Arial"/>
          <w:color w:val="FF3399"/>
          <w:sz w:val="28"/>
          <w:szCs w:val="28"/>
        </w:rPr>
        <w:t>Title</w:t>
      </w:r>
      <w:proofErr w:type="spellEnd"/>
      <w:r w:rsidRPr="005419B8">
        <w:rPr>
          <w:color w:val="FF3399"/>
          <w:sz w:val="28"/>
          <w:szCs w:val="28"/>
        </w:rPr>
        <w:t> — заголовок окна.</w:t>
      </w:r>
    </w:p>
    <w:p w14:paraId="1F68BE8C" w14:textId="77777777" w:rsidR="005419B8" w:rsidRPr="005419B8" w:rsidRDefault="005419B8" w:rsidP="005419B8">
      <w:pPr>
        <w:rPr>
          <w:color w:val="FF3399"/>
          <w:sz w:val="28"/>
          <w:szCs w:val="28"/>
        </w:rPr>
      </w:pPr>
      <w:proofErr w:type="spellStart"/>
      <w:r w:rsidRPr="005419B8">
        <w:rPr>
          <w:rStyle w:val="a4"/>
          <w:rFonts w:ascii="Arial" w:hAnsi="Arial" w:cs="Arial"/>
          <w:color w:val="FF3399"/>
          <w:sz w:val="28"/>
          <w:szCs w:val="28"/>
        </w:rPr>
        <w:t>Topmost</w:t>
      </w:r>
      <w:proofErr w:type="spellEnd"/>
      <w:r w:rsidRPr="005419B8">
        <w:rPr>
          <w:color w:val="FF3399"/>
          <w:sz w:val="28"/>
          <w:szCs w:val="28"/>
        </w:rPr>
        <w:t xml:space="preserve"> — при значении </w:t>
      </w:r>
      <w:proofErr w:type="spellStart"/>
      <w:r w:rsidRPr="005419B8">
        <w:rPr>
          <w:color w:val="FF3399"/>
          <w:sz w:val="28"/>
          <w:szCs w:val="28"/>
        </w:rPr>
        <w:t>true</w:t>
      </w:r>
      <w:proofErr w:type="spellEnd"/>
      <w:r w:rsidRPr="005419B8">
        <w:rPr>
          <w:color w:val="FF3399"/>
          <w:sz w:val="28"/>
          <w:szCs w:val="28"/>
        </w:rPr>
        <w:t xml:space="preserve"> окно устанавливается поверх других окон приложения.</w:t>
      </w:r>
    </w:p>
    <w:p w14:paraId="1062B5E9" w14:textId="77777777" w:rsidR="005419B8" w:rsidRPr="005419B8" w:rsidRDefault="005419B8" w:rsidP="005419B8">
      <w:pPr>
        <w:rPr>
          <w:color w:val="FF3399"/>
          <w:sz w:val="28"/>
          <w:szCs w:val="28"/>
        </w:rPr>
      </w:pPr>
      <w:proofErr w:type="spellStart"/>
      <w:r w:rsidRPr="005419B8">
        <w:rPr>
          <w:rStyle w:val="a4"/>
          <w:rFonts w:ascii="Arial" w:hAnsi="Arial" w:cs="Arial"/>
          <w:color w:val="FF3399"/>
          <w:sz w:val="28"/>
          <w:szCs w:val="28"/>
        </w:rPr>
        <w:t>WindowStartupLocation</w:t>
      </w:r>
      <w:proofErr w:type="spellEnd"/>
      <w:r w:rsidRPr="005419B8">
        <w:rPr>
          <w:color w:val="FF3399"/>
          <w:sz w:val="28"/>
          <w:szCs w:val="28"/>
        </w:rPr>
        <w:t xml:space="preserve"> — устанавливает стартовую позицию окна. Может принимать значения: </w:t>
      </w:r>
      <w:proofErr w:type="spellStart"/>
      <w:r w:rsidRPr="005419B8">
        <w:rPr>
          <w:color w:val="FF3399"/>
          <w:sz w:val="28"/>
          <w:szCs w:val="28"/>
        </w:rPr>
        <w:t>CenterOwner</w:t>
      </w:r>
      <w:proofErr w:type="spellEnd"/>
      <w:r w:rsidRPr="005419B8">
        <w:rPr>
          <w:color w:val="FF3399"/>
          <w:sz w:val="28"/>
          <w:szCs w:val="28"/>
        </w:rPr>
        <w:t xml:space="preserve"> (если окно было запущено другим окном, то оно позиционируется относительно центра запустившего его окна), </w:t>
      </w:r>
      <w:proofErr w:type="spellStart"/>
      <w:r w:rsidRPr="005419B8">
        <w:rPr>
          <w:color w:val="FF3399"/>
          <w:sz w:val="28"/>
          <w:szCs w:val="28"/>
        </w:rPr>
        <w:t>CenterScreen</w:t>
      </w:r>
      <w:proofErr w:type="spellEnd"/>
      <w:r w:rsidRPr="005419B8">
        <w:rPr>
          <w:color w:val="FF3399"/>
          <w:sz w:val="28"/>
          <w:szCs w:val="28"/>
        </w:rPr>
        <w:t xml:space="preserve"> (окно помещается в центре экрана), </w:t>
      </w:r>
      <w:proofErr w:type="spellStart"/>
      <w:r w:rsidRPr="005419B8">
        <w:rPr>
          <w:color w:val="FF3399"/>
          <w:sz w:val="28"/>
          <w:szCs w:val="28"/>
        </w:rPr>
        <w:t>Manual</w:t>
      </w:r>
      <w:proofErr w:type="spellEnd"/>
      <w:r w:rsidRPr="005419B8">
        <w:rPr>
          <w:color w:val="FF3399"/>
          <w:sz w:val="28"/>
          <w:szCs w:val="28"/>
        </w:rPr>
        <w:t xml:space="preserve"> (позиция устанавливается вручную с помощью свойств Top и </w:t>
      </w:r>
      <w:proofErr w:type="spellStart"/>
      <w:r w:rsidRPr="005419B8">
        <w:rPr>
          <w:color w:val="FF3399"/>
          <w:sz w:val="28"/>
          <w:szCs w:val="28"/>
        </w:rPr>
        <w:t>Left</w:t>
      </w:r>
      <w:proofErr w:type="spellEnd"/>
      <w:r w:rsidRPr="005419B8">
        <w:rPr>
          <w:color w:val="FF3399"/>
          <w:sz w:val="28"/>
          <w:szCs w:val="28"/>
        </w:rPr>
        <w:t>).</w:t>
      </w:r>
    </w:p>
    <w:p w14:paraId="35E97633" w14:textId="77777777" w:rsidR="005419B8" w:rsidRPr="005419B8" w:rsidRDefault="005419B8" w:rsidP="005419B8">
      <w:pPr>
        <w:rPr>
          <w:color w:val="FF3399"/>
          <w:sz w:val="28"/>
          <w:szCs w:val="28"/>
        </w:rPr>
      </w:pPr>
      <w:proofErr w:type="spellStart"/>
      <w:r w:rsidRPr="005419B8">
        <w:rPr>
          <w:rStyle w:val="a4"/>
          <w:rFonts w:ascii="Arial" w:hAnsi="Arial" w:cs="Arial"/>
          <w:color w:val="FF3399"/>
          <w:sz w:val="28"/>
          <w:szCs w:val="28"/>
        </w:rPr>
        <w:t>WindowState</w:t>
      </w:r>
      <w:proofErr w:type="spellEnd"/>
      <w:r w:rsidRPr="005419B8">
        <w:rPr>
          <w:color w:val="FF3399"/>
          <w:sz w:val="28"/>
          <w:szCs w:val="28"/>
        </w:rPr>
        <w:t xml:space="preserve"> — состояние окна. Возможные значения: </w:t>
      </w:r>
      <w:proofErr w:type="spellStart"/>
      <w:r w:rsidRPr="005419B8">
        <w:rPr>
          <w:color w:val="FF3399"/>
          <w:sz w:val="28"/>
          <w:szCs w:val="28"/>
        </w:rPr>
        <w:t>Maximized</w:t>
      </w:r>
      <w:proofErr w:type="spellEnd"/>
      <w:r w:rsidRPr="005419B8">
        <w:rPr>
          <w:color w:val="FF3399"/>
          <w:sz w:val="28"/>
          <w:szCs w:val="28"/>
        </w:rPr>
        <w:t xml:space="preserve"> (раскрыто на весь экран), </w:t>
      </w:r>
      <w:proofErr w:type="spellStart"/>
      <w:r w:rsidRPr="005419B8">
        <w:rPr>
          <w:color w:val="FF3399"/>
          <w:sz w:val="28"/>
          <w:szCs w:val="28"/>
        </w:rPr>
        <w:t>Minimized</w:t>
      </w:r>
      <w:proofErr w:type="spellEnd"/>
      <w:r w:rsidRPr="005419B8">
        <w:rPr>
          <w:color w:val="FF3399"/>
          <w:sz w:val="28"/>
          <w:szCs w:val="28"/>
        </w:rPr>
        <w:t xml:space="preserve"> (свёрнуто), </w:t>
      </w:r>
      <w:proofErr w:type="spellStart"/>
      <w:r w:rsidRPr="005419B8">
        <w:rPr>
          <w:color w:val="FF3399"/>
          <w:sz w:val="28"/>
          <w:szCs w:val="28"/>
        </w:rPr>
        <w:t>Normal</w:t>
      </w:r>
      <w:proofErr w:type="spellEnd"/>
      <w:r w:rsidRPr="005419B8">
        <w:rPr>
          <w:color w:val="FF3399"/>
          <w:sz w:val="28"/>
          <w:szCs w:val="28"/>
        </w:rPr>
        <w:t xml:space="preserve"> (стандартное состояние).</w:t>
      </w:r>
    </w:p>
    <w:p w14:paraId="76B3106A" w14:textId="2290395B" w:rsidR="005419B8" w:rsidRDefault="005419B8" w:rsidP="008B0CDC">
      <w:pPr>
        <w:rPr>
          <w:rFonts w:ascii="Times New Roman" w:hAnsi="Times New Roman" w:cs="Times New Roman"/>
          <w:b/>
          <w:bCs/>
          <w:color w:val="FF3399"/>
          <w:sz w:val="32"/>
          <w:szCs w:val="32"/>
        </w:rPr>
      </w:pPr>
    </w:p>
    <w:p w14:paraId="11F52889" w14:textId="77777777" w:rsidR="005419B8" w:rsidRPr="005419B8" w:rsidRDefault="005419B8" w:rsidP="008B0CDC">
      <w:pPr>
        <w:rPr>
          <w:rFonts w:ascii="Times New Roman" w:hAnsi="Times New Roman" w:cs="Times New Roman"/>
          <w:b/>
          <w:bCs/>
          <w:color w:val="FF3399"/>
          <w:sz w:val="32"/>
          <w:szCs w:val="32"/>
        </w:rPr>
      </w:pPr>
    </w:p>
    <w:p w14:paraId="1E3E88EB" w14:textId="77777777" w:rsidR="008B0CDC" w:rsidRPr="008B0CDC" w:rsidRDefault="008B0CDC" w:rsidP="008B0CDC">
      <w:pPr>
        <w:rPr>
          <w:rFonts w:ascii="Times New Roman" w:hAnsi="Times New Roman" w:cs="Times New Roman"/>
          <w:color w:val="FF3399"/>
          <w:sz w:val="32"/>
          <w:szCs w:val="32"/>
        </w:rPr>
      </w:pPr>
      <w:r w:rsidRPr="008B0CDC">
        <w:rPr>
          <w:rFonts w:ascii="Times New Roman" w:hAnsi="Times New Roman" w:cs="Times New Roman"/>
          <w:color w:val="FF3399"/>
          <w:sz w:val="32"/>
          <w:szCs w:val="32"/>
        </w:rPr>
        <w:t>5) Что такое контейнер компоновки? Для чего они используются?</w:t>
      </w:r>
    </w:p>
    <w:p w14:paraId="60176162" w14:textId="0C061B4D" w:rsidR="008B0CDC" w:rsidRDefault="008B0CDC" w:rsidP="008B0CDC">
      <w:pPr>
        <w:rPr>
          <w:rFonts w:ascii="Times New Roman" w:hAnsi="Times New Roman" w:cs="Times New Roman"/>
          <w:color w:val="FF3399"/>
          <w:sz w:val="32"/>
          <w:szCs w:val="32"/>
        </w:rPr>
      </w:pPr>
      <w:r w:rsidRPr="008B0CDC">
        <w:rPr>
          <w:rFonts w:ascii="Times New Roman" w:hAnsi="Times New Roman" w:cs="Times New Roman"/>
          <w:color w:val="FF3399"/>
          <w:sz w:val="32"/>
          <w:szCs w:val="32"/>
        </w:rPr>
        <w:t xml:space="preserve">Опишите свойства класса </w:t>
      </w:r>
      <w:r w:rsidRPr="008B0CDC">
        <w:rPr>
          <w:rFonts w:ascii="Times New Roman" w:hAnsi="Times New Roman" w:cs="Times New Roman"/>
          <w:color w:val="FF3399"/>
          <w:sz w:val="32"/>
          <w:szCs w:val="32"/>
          <w:lang w:val="en-US"/>
        </w:rPr>
        <w:t>Panel</w:t>
      </w:r>
      <w:r w:rsidRPr="008B0CDC">
        <w:rPr>
          <w:rFonts w:ascii="Times New Roman" w:hAnsi="Times New Roman" w:cs="Times New Roman"/>
          <w:color w:val="FF3399"/>
          <w:sz w:val="32"/>
          <w:szCs w:val="32"/>
        </w:rPr>
        <w:t>.</w:t>
      </w:r>
    </w:p>
    <w:p w14:paraId="3F3E1DC3" w14:textId="6ACB9AA9" w:rsidR="005419B8" w:rsidRPr="00F81AE3" w:rsidRDefault="005419B8" w:rsidP="005419B8">
      <w:pPr>
        <w:rPr>
          <w:rFonts w:ascii="Times New Roman" w:hAnsi="Times New Roman" w:cs="Times New Roman"/>
          <w:color w:val="FF3399"/>
          <w:sz w:val="32"/>
          <w:szCs w:val="32"/>
        </w:rPr>
      </w:pPr>
      <w:r w:rsidRPr="005419B8">
        <w:rPr>
          <w:rFonts w:ascii="Times New Roman" w:hAnsi="Times New Roman" w:cs="Times New Roman"/>
          <w:b/>
          <w:bCs/>
          <w:color w:val="FF3399"/>
          <w:sz w:val="32"/>
          <w:szCs w:val="32"/>
        </w:rPr>
        <w:t xml:space="preserve">ОТВЕТ: </w:t>
      </w:r>
      <w:r w:rsidRPr="005419B8">
        <w:rPr>
          <w:color w:val="FF3399"/>
          <w:sz w:val="28"/>
          <w:szCs w:val="28"/>
        </w:rPr>
        <w:t>Контейнер компоновки — это элемент в WPF, который управляет расположением дочерних элементов внутри себя. </w:t>
      </w:r>
      <w:r w:rsidRPr="005419B8">
        <w:rPr>
          <w:rFonts w:ascii="Arial" w:hAnsi="Arial" w:cs="Arial"/>
          <w:color w:val="FF3399"/>
          <w:sz w:val="28"/>
          <w:szCs w:val="28"/>
        </w:rPr>
        <w:t>Некоторые свойства</w:t>
      </w:r>
      <w:r>
        <w:rPr>
          <w:rFonts w:ascii="Arial" w:hAnsi="Arial" w:cs="Arial"/>
          <w:color w:val="FF3399"/>
          <w:sz w:val="28"/>
          <w:szCs w:val="28"/>
          <w:lang w:val="en-US"/>
        </w:rPr>
        <w:t xml:space="preserve"> </w:t>
      </w:r>
      <w:r w:rsidRPr="008B0CDC">
        <w:rPr>
          <w:rFonts w:ascii="Times New Roman" w:hAnsi="Times New Roman" w:cs="Times New Roman"/>
          <w:color w:val="FF3399"/>
          <w:sz w:val="32"/>
          <w:szCs w:val="32"/>
          <w:lang w:val="en-US"/>
        </w:rPr>
        <w:t>Panel</w:t>
      </w:r>
      <w:r w:rsidRPr="005419B8">
        <w:rPr>
          <w:rFonts w:ascii="Arial" w:hAnsi="Arial" w:cs="Arial"/>
          <w:color w:val="FF3399"/>
          <w:sz w:val="28"/>
          <w:szCs w:val="28"/>
        </w:rPr>
        <w:t>:</w:t>
      </w:r>
    </w:p>
    <w:p w14:paraId="4D0896A8" w14:textId="1FF92E99" w:rsidR="005419B8" w:rsidRPr="005419B8" w:rsidRDefault="005419B8" w:rsidP="005419B8">
      <w:pPr>
        <w:rPr>
          <w:rFonts w:ascii="Arial" w:eastAsia="Times New Roman" w:hAnsi="Arial" w:cs="Arial"/>
          <w:color w:val="FF3399"/>
          <w:sz w:val="32"/>
          <w:szCs w:val="32"/>
          <w:lang w:eastAsia="ru-RU"/>
        </w:rPr>
      </w:pPr>
      <w:proofErr w:type="spellStart"/>
      <w:r w:rsidRPr="005419B8">
        <w:rPr>
          <w:rFonts w:ascii="Arial" w:eastAsia="Times New Roman" w:hAnsi="Arial" w:cs="Arial"/>
          <w:b/>
          <w:bCs/>
          <w:color w:val="FF3399"/>
          <w:sz w:val="32"/>
          <w:szCs w:val="32"/>
          <w:lang w:eastAsia="ru-RU"/>
        </w:rPr>
        <w:lastRenderedPageBreak/>
        <w:t>Background</w:t>
      </w:r>
      <w:proofErr w:type="spellEnd"/>
      <w:r w:rsidRPr="005419B8">
        <w:rPr>
          <w:rFonts w:ascii="Arial" w:eastAsia="Times New Roman" w:hAnsi="Arial" w:cs="Arial"/>
          <w:b/>
          <w:bCs/>
          <w:color w:val="FF3399"/>
          <w:sz w:val="32"/>
          <w:szCs w:val="32"/>
          <w:lang w:eastAsia="ru-RU"/>
        </w:rPr>
        <w:t>.</w:t>
      </w:r>
      <w:r w:rsidRPr="005419B8">
        <w:rPr>
          <w:rFonts w:ascii="Arial" w:eastAsia="Times New Roman" w:hAnsi="Arial" w:cs="Arial"/>
          <w:color w:val="FF3399"/>
          <w:sz w:val="32"/>
          <w:szCs w:val="32"/>
          <w:lang w:eastAsia="ru-RU"/>
        </w:rPr>
        <w:t xml:space="preserve"> Кисть, используемая для рисования фона панели. </w:t>
      </w:r>
    </w:p>
    <w:p w14:paraId="5D889C8C" w14:textId="357D57F5" w:rsidR="005419B8" w:rsidRPr="005419B8" w:rsidRDefault="005419B8" w:rsidP="005419B8">
      <w:pPr>
        <w:rPr>
          <w:rFonts w:ascii="Arial" w:eastAsia="Times New Roman" w:hAnsi="Arial" w:cs="Arial"/>
          <w:color w:val="FF3399"/>
          <w:sz w:val="32"/>
          <w:szCs w:val="32"/>
          <w:lang w:eastAsia="ru-RU"/>
        </w:rPr>
      </w:pPr>
      <w:proofErr w:type="spellStart"/>
      <w:r w:rsidRPr="005419B8">
        <w:rPr>
          <w:rFonts w:ascii="Arial" w:eastAsia="Times New Roman" w:hAnsi="Arial" w:cs="Arial"/>
          <w:b/>
          <w:bCs/>
          <w:color w:val="FF3399"/>
          <w:sz w:val="32"/>
          <w:szCs w:val="32"/>
          <w:lang w:eastAsia="ru-RU"/>
        </w:rPr>
        <w:t>Children</w:t>
      </w:r>
      <w:proofErr w:type="spellEnd"/>
      <w:r w:rsidRPr="005419B8">
        <w:rPr>
          <w:rFonts w:ascii="Arial" w:eastAsia="Times New Roman" w:hAnsi="Arial" w:cs="Arial"/>
          <w:b/>
          <w:bCs/>
          <w:color w:val="FF3399"/>
          <w:sz w:val="32"/>
          <w:szCs w:val="32"/>
          <w:lang w:eastAsia="ru-RU"/>
        </w:rPr>
        <w:t>.</w:t>
      </w:r>
      <w:r w:rsidRPr="005419B8">
        <w:rPr>
          <w:rFonts w:ascii="Arial" w:eastAsia="Times New Roman" w:hAnsi="Arial" w:cs="Arial"/>
          <w:color w:val="FF3399"/>
          <w:sz w:val="32"/>
          <w:szCs w:val="32"/>
          <w:lang w:eastAsia="ru-RU"/>
        </w:rPr>
        <w:t xml:space="preserve"> Коллекция элементов, находящихся в панели. </w:t>
      </w:r>
    </w:p>
    <w:p w14:paraId="5CEA87D1" w14:textId="77777777" w:rsidR="005419B8" w:rsidRPr="005419B8" w:rsidRDefault="005419B8" w:rsidP="005419B8">
      <w:pPr>
        <w:rPr>
          <w:rFonts w:ascii="Arial" w:eastAsia="Times New Roman" w:hAnsi="Arial" w:cs="Arial"/>
          <w:color w:val="FF3399"/>
          <w:sz w:val="32"/>
          <w:szCs w:val="32"/>
          <w:lang w:eastAsia="ru-RU"/>
        </w:rPr>
      </w:pPr>
      <w:proofErr w:type="spellStart"/>
      <w:r w:rsidRPr="005419B8">
        <w:rPr>
          <w:rFonts w:ascii="Arial" w:eastAsia="Times New Roman" w:hAnsi="Arial" w:cs="Arial"/>
          <w:b/>
          <w:bCs/>
          <w:color w:val="FF3399"/>
          <w:sz w:val="32"/>
          <w:szCs w:val="32"/>
          <w:lang w:eastAsia="ru-RU"/>
        </w:rPr>
        <w:t>IsItemsHost</w:t>
      </w:r>
      <w:proofErr w:type="spellEnd"/>
      <w:r w:rsidRPr="005419B8">
        <w:rPr>
          <w:rFonts w:ascii="Arial" w:eastAsia="Times New Roman" w:hAnsi="Arial" w:cs="Arial"/>
          <w:b/>
          <w:bCs/>
          <w:color w:val="FF3399"/>
          <w:sz w:val="32"/>
          <w:szCs w:val="32"/>
          <w:lang w:eastAsia="ru-RU"/>
        </w:rPr>
        <w:t>.</w:t>
      </w:r>
      <w:r w:rsidRPr="005419B8">
        <w:rPr>
          <w:rFonts w:ascii="Arial" w:eastAsia="Times New Roman" w:hAnsi="Arial" w:cs="Arial"/>
          <w:color w:val="FF3399"/>
          <w:sz w:val="32"/>
          <w:szCs w:val="32"/>
          <w:lang w:eastAsia="ru-RU"/>
        </w:rPr>
        <w:t> </w:t>
      </w:r>
      <w:proofErr w:type="spellStart"/>
      <w:r w:rsidRPr="005419B8">
        <w:rPr>
          <w:rFonts w:ascii="Arial" w:eastAsia="Times New Roman" w:hAnsi="Arial" w:cs="Arial"/>
          <w:color w:val="FF3399"/>
          <w:sz w:val="32"/>
          <w:szCs w:val="32"/>
          <w:lang w:eastAsia="ru-RU"/>
        </w:rPr>
        <w:t>Булевое</w:t>
      </w:r>
      <w:proofErr w:type="spellEnd"/>
      <w:r w:rsidRPr="005419B8">
        <w:rPr>
          <w:rFonts w:ascii="Arial" w:eastAsia="Times New Roman" w:hAnsi="Arial" w:cs="Arial"/>
          <w:color w:val="FF3399"/>
          <w:sz w:val="32"/>
          <w:szCs w:val="32"/>
          <w:lang w:eastAsia="ru-RU"/>
        </w:rPr>
        <w:t xml:space="preserve"> значение, которое равно </w:t>
      </w:r>
      <w:proofErr w:type="spellStart"/>
      <w:r w:rsidRPr="00F81AE3">
        <w:rPr>
          <w:color w:val="FF3399"/>
          <w:sz w:val="28"/>
          <w:szCs w:val="28"/>
        </w:rPr>
        <w:t>true</w:t>
      </w:r>
      <w:proofErr w:type="spellEnd"/>
      <w:r w:rsidRPr="005419B8">
        <w:rPr>
          <w:rFonts w:ascii="Arial" w:eastAsia="Times New Roman" w:hAnsi="Arial" w:cs="Arial"/>
          <w:color w:val="FF3399"/>
          <w:sz w:val="32"/>
          <w:szCs w:val="32"/>
          <w:lang w:eastAsia="ru-RU"/>
        </w:rPr>
        <w:t>, если панель используется для отображения элементов, ассоциированных с </w:t>
      </w:r>
      <w:proofErr w:type="spellStart"/>
      <w:r w:rsidRPr="00F81AE3">
        <w:rPr>
          <w:color w:val="FF3399"/>
          <w:sz w:val="28"/>
          <w:szCs w:val="28"/>
        </w:rPr>
        <w:t>ItemsControl</w:t>
      </w:r>
      <w:proofErr w:type="spellEnd"/>
      <w:r w:rsidRPr="005419B8">
        <w:rPr>
          <w:rFonts w:ascii="Arial" w:eastAsia="Times New Roman" w:hAnsi="Arial" w:cs="Arial"/>
          <w:color w:val="FF3399"/>
          <w:sz w:val="32"/>
          <w:szCs w:val="32"/>
          <w:lang w:eastAsia="ru-RU"/>
        </w:rPr>
        <w:t> (например, узлов в </w:t>
      </w:r>
      <w:proofErr w:type="spellStart"/>
      <w:r w:rsidRPr="00F81AE3">
        <w:rPr>
          <w:color w:val="FF3399"/>
          <w:sz w:val="28"/>
          <w:szCs w:val="28"/>
        </w:rPr>
        <w:t>TreeView</w:t>
      </w:r>
      <w:proofErr w:type="spellEnd"/>
      <w:r w:rsidRPr="005419B8">
        <w:rPr>
          <w:rFonts w:ascii="Arial" w:eastAsia="Times New Roman" w:hAnsi="Arial" w:cs="Arial"/>
          <w:color w:val="FF3399"/>
          <w:sz w:val="32"/>
          <w:szCs w:val="32"/>
          <w:lang w:eastAsia="ru-RU"/>
        </w:rPr>
        <w:t> или элементов списка </w:t>
      </w:r>
      <w:proofErr w:type="spellStart"/>
      <w:r w:rsidRPr="00F81AE3">
        <w:rPr>
          <w:color w:val="FF3399"/>
          <w:sz w:val="28"/>
          <w:szCs w:val="28"/>
        </w:rPr>
        <w:t>ListBox</w:t>
      </w:r>
      <w:proofErr w:type="spellEnd"/>
      <w:r w:rsidRPr="005419B8">
        <w:rPr>
          <w:rFonts w:ascii="Arial" w:eastAsia="Times New Roman" w:hAnsi="Arial" w:cs="Arial"/>
          <w:color w:val="FF3399"/>
          <w:sz w:val="32"/>
          <w:szCs w:val="32"/>
          <w:lang w:eastAsia="ru-RU"/>
        </w:rPr>
        <w:t>)</w:t>
      </w:r>
    </w:p>
    <w:p w14:paraId="61521AE8" w14:textId="2C69386A" w:rsidR="005419B8" w:rsidRPr="005419B8" w:rsidRDefault="005419B8" w:rsidP="008B0CDC">
      <w:pPr>
        <w:rPr>
          <w:color w:val="FF3399"/>
          <w:sz w:val="28"/>
          <w:szCs w:val="28"/>
        </w:rPr>
      </w:pPr>
    </w:p>
    <w:p w14:paraId="7BFFC769" w14:textId="77777777" w:rsidR="008B0CDC" w:rsidRPr="008B0CDC" w:rsidRDefault="008B0CDC" w:rsidP="008B0CDC">
      <w:pPr>
        <w:rPr>
          <w:rFonts w:ascii="Times New Roman" w:hAnsi="Times New Roman" w:cs="Times New Roman"/>
          <w:color w:val="FF3399"/>
          <w:sz w:val="32"/>
          <w:szCs w:val="32"/>
        </w:rPr>
      </w:pPr>
      <w:r w:rsidRPr="008B0CDC">
        <w:rPr>
          <w:rFonts w:ascii="Times New Roman" w:hAnsi="Times New Roman" w:cs="Times New Roman"/>
          <w:color w:val="FF3399"/>
          <w:sz w:val="32"/>
          <w:szCs w:val="32"/>
        </w:rPr>
        <w:t>6) Назовите основные контейнеры компоновки. Дайте</w:t>
      </w:r>
    </w:p>
    <w:p w14:paraId="1E920D0B" w14:textId="77777777" w:rsidR="008B0CDC" w:rsidRPr="008B0CDC" w:rsidRDefault="008B0CDC" w:rsidP="008B0CDC">
      <w:pPr>
        <w:rPr>
          <w:rFonts w:ascii="Times New Roman" w:hAnsi="Times New Roman" w:cs="Times New Roman"/>
          <w:color w:val="FF3399"/>
          <w:sz w:val="32"/>
          <w:szCs w:val="32"/>
        </w:rPr>
      </w:pPr>
      <w:r w:rsidRPr="008B0CDC">
        <w:rPr>
          <w:rFonts w:ascii="Times New Roman" w:hAnsi="Times New Roman" w:cs="Times New Roman"/>
          <w:color w:val="FF3399"/>
          <w:sz w:val="32"/>
          <w:szCs w:val="32"/>
        </w:rPr>
        <w:t>характеристику и опишите особенности контейнеров</w:t>
      </w:r>
    </w:p>
    <w:p w14:paraId="640B2940" w14:textId="2BA0D70D" w:rsidR="008B0CDC" w:rsidRDefault="008B0CDC" w:rsidP="008B0CDC">
      <w:pPr>
        <w:rPr>
          <w:rFonts w:ascii="Times New Roman" w:hAnsi="Times New Roman" w:cs="Times New Roman"/>
          <w:color w:val="FF3399"/>
          <w:sz w:val="32"/>
          <w:szCs w:val="32"/>
        </w:rPr>
      </w:pPr>
      <w:r w:rsidRPr="008B0CDC">
        <w:rPr>
          <w:rFonts w:ascii="Times New Roman" w:hAnsi="Times New Roman" w:cs="Times New Roman"/>
          <w:color w:val="FF3399"/>
          <w:sz w:val="32"/>
          <w:szCs w:val="32"/>
        </w:rPr>
        <w:t>компоновки.</w:t>
      </w:r>
    </w:p>
    <w:p w14:paraId="651DEC48" w14:textId="77777777" w:rsidR="00F81AE3" w:rsidRPr="00F81AE3" w:rsidRDefault="005419B8" w:rsidP="00F81AE3">
      <w:pPr>
        <w:rPr>
          <w:color w:val="FF3399"/>
          <w:sz w:val="28"/>
          <w:szCs w:val="28"/>
          <w:lang w:eastAsia="ru-RU"/>
        </w:rPr>
      </w:pPr>
      <w:r w:rsidRPr="005419B8">
        <w:rPr>
          <w:rFonts w:ascii="Times New Roman" w:hAnsi="Times New Roman" w:cs="Times New Roman"/>
          <w:b/>
          <w:bCs/>
          <w:color w:val="FF3399"/>
          <w:sz w:val="32"/>
          <w:szCs w:val="32"/>
        </w:rPr>
        <w:t>ОТВЕТ</w:t>
      </w:r>
      <w:r w:rsidRPr="00F81AE3">
        <w:rPr>
          <w:rFonts w:ascii="Times New Roman" w:hAnsi="Times New Roman" w:cs="Times New Roman"/>
          <w:b/>
          <w:bCs/>
          <w:color w:val="FF3399"/>
          <w:sz w:val="32"/>
          <w:szCs w:val="32"/>
        </w:rPr>
        <w:t>:</w:t>
      </w:r>
      <w:r w:rsidR="00F81AE3" w:rsidRPr="00F81AE3">
        <w:rPr>
          <w:rFonts w:ascii="Times New Roman" w:hAnsi="Times New Roman" w:cs="Times New Roman"/>
          <w:b/>
          <w:bCs/>
          <w:color w:val="FF3399"/>
          <w:sz w:val="32"/>
          <w:szCs w:val="32"/>
        </w:rPr>
        <w:t xml:space="preserve"> </w:t>
      </w:r>
      <w:r w:rsidR="00F81AE3" w:rsidRPr="00F81AE3">
        <w:rPr>
          <w:color w:val="FF3399"/>
          <w:sz w:val="28"/>
          <w:szCs w:val="28"/>
          <w:lang w:eastAsia="ru-RU"/>
        </w:rPr>
        <w:t>Некоторые основные контейнеры компоновки в WPF:</w:t>
      </w:r>
    </w:p>
    <w:p w14:paraId="47FE7786" w14:textId="3130EE45" w:rsidR="00F81AE3" w:rsidRPr="00F81AE3" w:rsidRDefault="00F81AE3" w:rsidP="00F81AE3">
      <w:pPr>
        <w:rPr>
          <w:color w:val="FF3399"/>
          <w:sz w:val="28"/>
          <w:szCs w:val="28"/>
          <w:lang w:eastAsia="ru-RU"/>
        </w:rPr>
      </w:pPr>
      <w:r w:rsidRPr="00F81AE3">
        <w:rPr>
          <w:b/>
          <w:bCs/>
          <w:color w:val="FF3399"/>
          <w:sz w:val="28"/>
          <w:szCs w:val="28"/>
          <w:lang w:eastAsia="ru-RU"/>
        </w:rPr>
        <w:t>Grid</w:t>
      </w:r>
      <w:r w:rsidRPr="00F81AE3">
        <w:rPr>
          <w:color w:val="FF3399"/>
          <w:sz w:val="28"/>
          <w:szCs w:val="28"/>
          <w:lang w:eastAsia="ru-RU"/>
        </w:rPr>
        <w:t xml:space="preserve"> — выстраивает элементы в строки и колонки невидимой таблицы. </w:t>
      </w:r>
    </w:p>
    <w:p w14:paraId="083C22B4" w14:textId="3D31894F" w:rsidR="00F81AE3" w:rsidRPr="00F81AE3" w:rsidRDefault="00F81AE3" w:rsidP="00F81AE3">
      <w:pPr>
        <w:rPr>
          <w:color w:val="FF3399"/>
          <w:sz w:val="28"/>
          <w:szCs w:val="28"/>
          <w:lang w:eastAsia="ru-RU"/>
        </w:rPr>
      </w:pPr>
      <w:proofErr w:type="spellStart"/>
      <w:r w:rsidRPr="00F81AE3">
        <w:rPr>
          <w:b/>
          <w:bCs/>
          <w:color w:val="FF3399"/>
          <w:sz w:val="28"/>
          <w:szCs w:val="28"/>
          <w:lang w:eastAsia="ru-RU"/>
        </w:rPr>
        <w:t>StackPanel</w:t>
      </w:r>
      <w:proofErr w:type="spellEnd"/>
      <w:r w:rsidRPr="00F81AE3">
        <w:rPr>
          <w:color w:val="FF3399"/>
          <w:sz w:val="28"/>
          <w:szCs w:val="28"/>
          <w:lang w:eastAsia="ru-RU"/>
        </w:rPr>
        <w:t xml:space="preserve"> — размещает элементы в горизонтальном или вертикальном стеке. </w:t>
      </w:r>
    </w:p>
    <w:p w14:paraId="060C10C3" w14:textId="306D770A" w:rsidR="00F81AE3" w:rsidRPr="00F81AE3" w:rsidRDefault="00F81AE3" w:rsidP="00F81AE3">
      <w:pPr>
        <w:rPr>
          <w:color w:val="FF3399"/>
          <w:sz w:val="28"/>
          <w:szCs w:val="28"/>
          <w:lang w:eastAsia="ru-RU"/>
        </w:rPr>
      </w:pPr>
      <w:proofErr w:type="spellStart"/>
      <w:r w:rsidRPr="00F81AE3">
        <w:rPr>
          <w:b/>
          <w:bCs/>
          <w:color w:val="FF3399"/>
          <w:sz w:val="28"/>
          <w:szCs w:val="28"/>
          <w:lang w:eastAsia="ru-RU"/>
        </w:rPr>
        <w:t>DockPanel</w:t>
      </w:r>
      <w:proofErr w:type="spellEnd"/>
      <w:r w:rsidRPr="00F81AE3">
        <w:rPr>
          <w:color w:val="FF3399"/>
          <w:sz w:val="28"/>
          <w:szCs w:val="28"/>
          <w:lang w:eastAsia="ru-RU"/>
        </w:rPr>
        <w:t xml:space="preserve"> — выстраивает элементы по краю контейнера. Позволяет прикреплять дочерние элементы управления сверху, снизу, слева или справа. </w:t>
      </w:r>
    </w:p>
    <w:p w14:paraId="17EBB341" w14:textId="2D02FE0A" w:rsidR="00F81AE3" w:rsidRPr="00F81AE3" w:rsidRDefault="00F81AE3" w:rsidP="00F81AE3">
      <w:pPr>
        <w:rPr>
          <w:color w:val="FF3399"/>
          <w:sz w:val="28"/>
          <w:szCs w:val="28"/>
          <w:lang w:eastAsia="ru-RU"/>
        </w:rPr>
      </w:pPr>
      <w:proofErr w:type="spellStart"/>
      <w:r w:rsidRPr="00F81AE3">
        <w:rPr>
          <w:b/>
          <w:bCs/>
          <w:color w:val="FF3399"/>
          <w:sz w:val="28"/>
          <w:szCs w:val="28"/>
          <w:lang w:eastAsia="ru-RU"/>
        </w:rPr>
        <w:t>WrapPanel</w:t>
      </w:r>
      <w:proofErr w:type="spellEnd"/>
      <w:r w:rsidRPr="00F81AE3">
        <w:rPr>
          <w:color w:val="FF3399"/>
          <w:sz w:val="28"/>
          <w:szCs w:val="28"/>
          <w:lang w:eastAsia="ru-RU"/>
        </w:rPr>
        <w:t> — размещает элементы в последовательностях строк с переносом. В горизонтальной ориентации располагает элементы в строке слева направо, затем переходит к следующей строке. В вертикальной ориентации — элементы сверху вниз, используя дополнительные колонки для дополнения оставшихся элементов. </w:t>
      </w:r>
      <w:r w:rsidRPr="00F81AE3">
        <w:rPr>
          <w:color w:val="FF3399"/>
          <w:sz w:val="28"/>
          <w:szCs w:val="28"/>
          <w:lang w:eastAsia="ru-RU"/>
        </w:rPr>
        <w:t xml:space="preserve"> </w:t>
      </w:r>
    </w:p>
    <w:p w14:paraId="484870BF" w14:textId="77777777" w:rsidR="00F81AE3" w:rsidRPr="00F81AE3" w:rsidRDefault="00F81AE3" w:rsidP="00F81AE3">
      <w:pPr>
        <w:rPr>
          <w:color w:val="FF3399"/>
          <w:sz w:val="28"/>
          <w:szCs w:val="28"/>
          <w:lang w:eastAsia="ru-RU"/>
        </w:rPr>
      </w:pPr>
      <w:proofErr w:type="spellStart"/>
      <w:r w:rsidRPr="00F81AE3">
        <w:rPr>
          <w:b/>
          <w:bCs/>
          <w:color w:val="FF3399"/>
          <w:sz w:val="28"/>
          <w:szCs w:val="28"/>
          <w:lang w:eastAsia="ru-RU"/>
        </w:rPr>
        <w:t>UniformGrid</w:t>
      </w:r>
      <w:proofErr w:type="spellEnd"/>
      <w:r w:rsidRPr="00F81AE3">
        <w:rPr>
          <w:color w:val="FF3399"/>
          <w:sz w:val="28"/>
          <w:szCs w:val="28"/>
          <w:lang w:eastAsia="ru-RU"/>
        </w:rPr>
        <w:t> — помещает элементы в невидимую таблицу, устанавливая одинаковый размер для всех ячеек. </w:t>
      </w:r>
    </w:p>
    <w:p w14:paraId="5466C817" w14:textId="1E1A28B4" w:rsidR="005419B8" w:rsidRPr="00F81AE3" w:rsidRDefault="005419B8" w:rsidP="008B0CDC">
      <w:pPr>
        <w:rPr>
          <w:rFonts w:ascii="Times New Roman" w:hAnsi="Times New Roman" w:cs="Times New Roman"/>
          <w:b/>
          <w:bCs/>
          <w:color w:val="FF3399"/>
          <w:sz w:val="32"/>
          <w:szCs w:val="32"/>
        </w:rPr>
      </w:pPr>
    </w:p>
    <w:p w14:paraId="1B3A5651" w14:textId="25C96470" w:rsidR="008B0CDC" w:rsidRDefault="008B0CDC" w:rsidP="008B0CDC">
      <w:pPr>
        <w:rPr>
          <w:rFonts w:ascii="Times New Roman" w:hAnsi="Times New Roman" w:cs="Times New Roman"/>
          <w:color w:val="FF3399"/>
          <w:sz w:val="32"/>
          <w:szCs w:val="32"/>
        </w:rPr>
      </w:pPr>
      <w:r w:rsidRPr="008B0CDC">
        <w:rPr>
          <w:rFonts w:ascii="Times New Roman" w:hAnsi="Times New Roman" w:cs="Times New Roman"/>
          <w:color w:val="FF3399"/>
          <w:sz w:val="32"/>
          <w:szCs w:val="32"/>
        </w:rPr>
        <w:t>7) Что такое присоединенное свойство? Приведите примеры.</w:t>
      </w:r>
    </w:p>
    <w:p w14:paraId="6641460A" w14:textId="1162FE77" w:rsidR="00F81AE3" w:rsidRPr="00F81AE3" w:rsidRDefault="005419B8" w:rsidP="00F81AE3">
      <w:pPr>
        <w:rPr>
          <w:color w:val="FF3399"/>
          <w:sz w:val="32"/>
          <w:szCs w:val="32"/>
          <w:lang w:eastAsia="ru-RU"/>
        </w:rPr>
      </w:pPr>
      <w:r w:rsidRPr="005419B8">
        <w:rPr>
          <w:rFonts w:ascii="Times New Roman" w:hAnsi="Times New Roman" w:cs="Times New Roman"/>
          <w:b/>
          <w:bCs/>
          <w:color w:val="FF3399"/>
          <w:sz w:val="32"/>
          <w:szCs w:val="32"/>
        </w:rPr>
        <w:t>ОТВЕТ</w:t>
      </w:r>
      <w:r w:rsidRPr="00F81AE3">
        <w:rPr>
          <w:rFonts w:ascii="Times New Roman" w:hAnsi="Times New Roman" w:cs="Times New Roman"/>
          <w:b/>
          <w:bCs/>
          <w:color w:val="FF3399"/>
          <w:sz w:val="32"/>
          <w:szCs w:val="32"/>
        </w:rPr>
        <w:t>:</w:t>
      </w:r>
      <w:r w:rsidR="00F81AE3" w:rsidRPr="00F81AE3">
        <w:rPr>
          <w:rFonts w:ascii="Times New Roman" w:hAnsi="Times New Roman" w:cs="Times New Roman"/>
          <w:b/>
          <w:bCs/>
          <w:color w:val="FF3399"/>
          <w:sz w:val="32"/>
          <w:szCs w:val="32"/>
        </w:rPr>
        <w:t xml:space="preserve"> </w:t>
      </w:r>
      <w:r w:rsidR="00F81AE3" w:rsidRPr="00F81AE3">
        <w:rPr>
          <w:b/>
          <w:bCs/>
          <w:color w:val="FF3399"/>
          <w:sz w:val="32"/>
          <w:szCs w:val="32"/>
          <w:lang w:eastAsia="ru-RU"/>
        </w:rPr>
        <w:t>Присоединённое свойство</w:t>
      </w:r>
      <w:r w:rsidR="00F81AE3" w:rsidRPr="00F81AE3">
        <w:rPr>
          <w:color w:val="FF3399"/>
          <w:sz w:val="32"/>
          <w:szCs w:val="32"/>
          <w:lang w:eastAsia="ru-RU"/>
        </w:rPr>
        <w:t> в WPF — это свойство, которое может применяться к нескольким элементам управления, но определено в другом классе. В WPF присоединённые свойства часто используются для управления компоновкой</w:t>
      </w:r>
      <w:r w:rsidR="00F81AE3">
        <w:rPr>
          <w:color w:val="FF3399"/>
          <w:sz w:val="32"/>
          <w:szCs w:val="32"/>
          <w:lang w:val="en-US" w:eastAsia="ru-RU"/>
        </w:rPr>
        <w:t>.</w:t>
      </w:r>
      <w:r w:rsidR="00F81AE3" w:rsidRPr="00F81AE3">
        <w:rPr>
          <w:color w:val="FF3399"/>
          <w:sz w:val="32"/>
          <w:szCs w:val="32"/>
          <w:lang w:eastAsia="ru-RU"/>
        </w:rPr>
        <w:t xml:space="preserve"> </w:t>
      </w:r>
    </w:p>
    <w:p w14:paraId="7128D328" w14:textId="77777777" w:rsidR="00F81AE3" w:rsidRPr="00F81AE3" w:rsidRDefault="00F81AE3" w:rsidP="00F81AE3">
      <w:pPr>
        <w:rPr>
          <w:color w:val="FF3399"/>
          <w:sz w:val="32"/>
          <w:szCs w:val="32"/>
          <w:lang w:eastAsia="ru-RU"/>
        </w:rPr>
      </w:pPr>
      <w:r w:rsidRPr="00F81AE3">
        <w:rPr>
          <w:b/>
          <w:bCs/>
          <w:color w:val="FF3399"/>
          <w:sz w:val="32"/>
          <w:szCs w:val="32"/>
          <w:lang w:eastAsia="ru-RU"/>
        </w:rPr>
        <w:lastRenderedPageBreak/>
        <w:t>Пример</w:t>
      </w:r>
      <w:r w:rsidRPr="00F81AE3">
        <w:rPr>
          <w:color w:val="FF3399"/>
          <w:sz w:val="32"/>
          <w:szCs w:val="32"/>
          <w:lang w:eastAsia="ru-RU"/>
        </w:rPr>
        <w:t xml:space="preserve">: все дочерние элементы объекта Grid получают свойства </w:t>
      </w:r>
      <w:proofErr w:type="spellStart"/>
      <w:r w:rsidRPr="00F81AE3">
        <w:rPr>
          <w:color w:val="FF3399"/>
          <w:sz w:val="32"/>
          <w:szCs w:val="32"/>
          <w:lang w:eastAsia="ru-RU"/>
        </w:rPr>
        <w:t>Row</w:t>
      </w:r>
      <w:proofErr w:type="spellEnd"/>
      <w:r w:rsidRPr="00F81AE3">
        <w:rPr>
          <w:color w:val="FF3399"/>
          <w:sz w:val="32"/>
          <w:szCs w:val="32"/>
          <w:lang w:eastAsia="ru-RU"/>
        </w:rPr>
        <w:t xml:space="preserve"> и </w:t>
      </w:r>
      <w:proofErr w:type="spellStart"/>
      <w:r w:rsidRPr="00F81AE3">
        <w:rPr>
          <w:color w:val="FF3399"/>
          <w:sz w:val="32"/>
          <w:szCs w:val="32"/>
          <w:lang w:eastAsia="ru-RU"/>
        </w:rPr>
        <w:t>Column</w:t>
      </w:r>
      <w:proofErr w:type="spellEnd"/>
      <w:r w:rsidRPr="00F81AE3">
        <w:rPr>
          <w:color w:val="FF3399"/>
          <w:sz w:val="32"/>
          <w:szCs w:val="32"/>
          <w:lang w:eastAsia="ru-RU"/>
        </w:rPr>
        <w:t>, позволяющие им выбирать ячейку, в которой они должны разместиться.</w:t>
      </w:r>
    </w:p>
    <w:p w14:paraId="3A1EE884" w14:textId="4639AA74" w:rsidR="005419B8" w:rsidRPr="00F81AE3" w:rsidRDefault="005419B8" w:rsidP="008B0CDC">
      <w:pPr>
        <w:rPr>
          <w:rFonts w:ascii="Times New Roman" w:hAnsi="Times New Roman" w:cs="Times New Roman"/>
          <w:b/>
          <w:bCs/>
          <w:color w:val="FF3399"/>
          <w:sz w:val="32"/>
          <w:szCs w:val="32"/>
        </w:rPr>
      </w:pPr>
    </w:p>
    <w:p w14:paraId="280E21A4" w14:textId="77777777" w:rsidR="008B0CDC" w:rsidRPr="008B0CDC" w:rsidRDefault="008B0CDC" w:rsidP="008B0CDC">
      <w:pPr>
        <w:rPr>
          <w:rFonts w:ascii="Times New Roman" w:hAnsi="Times New Roman" w:cs="Times New Roman"/>
          <w:color w:val="FF3399"/>
          <w:sz w:val="32"/>
          <w:szCs w:val="32"/>
        </w:rPr>
      </w:pPr>
      <w:r w:rsidRPr="008B0CDC">
        <w:rPr>
          <w:rFonts w:ascii="Times New Roman" w:hAnsi="Times New Roman" w:cs="Times New Roman"/>
          <w:color w:val="FF3399"/>
          <w:sz w:val="32"/>
          <w:szCs w:val="32"/>
        </w:rPr>
        <w:t>8) Какой контейнер применяется в окне приложения как контейнер</w:t>
      </w:r>
    </w:p>
    <w:p w14:paraId="412D5D9B" w14:textId="41216E9F" w:rsidR="008B0CDC" w:rsidRDefault="008B0CDC" w:rsidP="008B0CDC">
      <w:pPr>
        <w:rPr>
          <w:rFonts w:ascii="Times New Roman" w:hAnsi="Times New Roman" w:cs="Times New Roman"/>
          <w:color w:val="FF3399"/>
          <w:sz w:val="32"/>
          <w:szCs w:val="32"/>
        </w:rPr>
      </w:pPr>
      <w:r w:rsidRPr="008B0CDC">
        <w:rPr>
          <w:rFonts w:ascii="Times New Roman" w:hAnsi="Times New Roman" w:cs="Times New Roman"/>
          <w:color w:val="FF3399"/>
          <w:sz w:val="32"/>
          <w:szCs w:val="32"/>
        </w:rPr>
        <w:t>компоновки по умолчанию?</w:t>
      </w:r>
    </w:p>
    <w:p w14:paraId="3A9D9EBB" w14:textId="3A26C7E1" w:rsidR="005419B8" w:rsidRPr="00F81AE3" w:rsidRDefault="005419B8" w:rsidP="008B0CDC">
      <w:pPr>
        <w:rPr>
          <w:rFonts w:ascii="Times New Roman" w:hAnsi="Times New Roman" w:cs="Times New Roman"/>
          <w:b/>
          <w:bCs/>
          <w:color w:val="FF3399"/>
          <w:sz w:val="32"/>
          <w:szCs w:val="32"/>
        </w:rPr>
      </w:pPr>
      <w:r w:rsidRPr="005419B8">
        <w:rPr>
          <w:rFonts w:ascii="Times New Roman" w:hAnsi="Times New Roman" w:cs="Times New Roman"/>
          <w:b/>
          <w:bCs/>
          <w:color w:val="FF3399"/>
          <w:sz w:val="32"/>
          <w:szCs w:val="32"/>
        </w:rPr>
        <w:t>ОТВЕТ</w:t>
      </w:r>
      <w:r w:rsidRPr="00F81AE3">
        <w:rPr>
          <w:rFonts w:ascii="Times New Roman" w:hAnsi="Times New Roman" w:cs="Times New Roman"/>
          <w:b/>
          <w:bCs/>
          <w:color w:val="FF3399"/>
          <w:sz w:val="32"/>
          <w:szCs w:val="32"/>
        </w:rPr>
        <w:t>:</w:t>
      </w:r>
      <w:r w:rsidR="00F81AE3" w:rsidRPr="00F81AE3">
        <w:rPr>
          <w:rFonts w:ascii="Times New Roman" w:hAnsi="Times New Roman" w:cs="Times New Roman"/>
          <w:b/>
          <w:bCs/>
          <w:color w:val="FF3399"/>
          <w:sz w:val="32"/>
          <w:szCs w:val="32"/>
        </w:rPr>
        <w:t xml:space="preserve"> </w:t>
      </w:r>
      <w:r w:rsidR="00F81AE3" w:rsidRPr="00F81AE3">
        <w:rPr>
          <w:color w:val="FF3399"/>
          <w:sz w:val="32"/>
          <w:szCs w:val="32"/>
        </w:rPr>
        <w:t>Grid — один из наиболее гибких и широко используемых контейнеров компоновки. </w:t>
      </w:r>
      <w:hyperlink r:id="rId11" w:tgtFrame="_blank" w:history="1">
        <w:r w:rsidR="00F81AE3" w:rsidRPr="00F81AE3">
          <w:rPr>
            <w:color w:val="FF3399"/>
            <w:sz w:val="32"/>
            <w:szCs w:val="32"/>
          </w:rPr>
          <w:br/>
        </w:r>
      </w:hyperlink>
    </w:p>
    <w:p w14:paraId="6C87C885" w14:textId="68F46CD0" w:rsidR="008B0CDC" w:rsidRPr="005419B8" w:rsidRDefault="008B0CDC" w:rsidP="008B0CDC">
      <w:pPr>
        <w:rPr>
          <w:rFonts w:ascii="Times New Roman" w:hAnsi="Times New Roman" w:cs="Times New Roman"/>
          <w:color w:val="FF3399"/>
          <w:sz w:val="32"/>
          <w:szCs w:val="32"/>
        </w:rPr>
      </w:pPr>
      <w:r w:rsidRPr="008B0CDC">
        <w:rPr>
          <w:rFonts w:ascii="Times New Roman" w:hAnsi="Times New Roman" w:cs="Times New Roman"/>
          <w:color w:val="FF3399"/>
          <w:sz w:val="32"/>
          <w:szCs w:val="32"/>
        </w:rPr>
        <w:t>9) Какие свойства элементов управления влияют на положение</w:t>
      </w:r>
      <w:r w:rsidR="005419B8">
        <w:rPr>
          <w:rFonts w:ascii="Times New Roman" w:hAnsi="Times New Roman" w:cs="Times New Roman"/>
          <w:color w:val="FF3399"/>
          <w:sz w:val="32"/>
          <w:szCs w:val="32"/>
        </w:rPr>
        <w:t xml:space="preserve"> </w:t>
      </w:r>
      <w:r w:rsidRPr="005419B8">
        <w:rPr>
          <w:rFonts w:ascii="Times New Roman" w:hAnsi="Times New Roman" w:cs="Times New Roman"/>
          <w:color w:val="FF3399"/>
          <w:sz w:val="32"/>
          <w:szCs w:val="32"/>
        </w:rPr>
        <w:t>элементов внутри контейнера компоновки?</w:t>
      </w:r>
    </w:p>
    <w:p w14:paraId="2C772D18" w14:textId="7238AA3D" w:rsidR="00F81AE3" w:rsidRPr="00F81AE3" w:rsidRDefault="005419B8" w:rsidP="00F81AE3">
      <w:pPr>
        <w:rPr>
          <w:color w:val="FF3399"/>
          <w:sz w:val="28"/>
          <w:szCs w:val="28"/>
          <w:lang w:val="en-US"/>
        </w:rPr>
      </w:pPr>
      <w:r w:rsidRPr="00F81AE3">
        <w:rPr>
          <w:rFonts w:ascii="Times New Roman" w:hAnsi="Times New Roman" w:cs="Times New Roman"/>
          <w:b/>
          <w:bCs/>
          <w:color w:val="FF3399"/>
          <w:sz w:val="40"/>
          <w:szCs w:val="40"/>
        </w:rPr>
        <w:t>ОТВЕТ</w:t>
      </w:r>
      <w:r w:rsidRPr="00F81AE3">
        <w:rPr>
          <w:rFonts w:ascii="Times New Roman" w:hAnsi="Times New Roman" w:cs="Times New Roman"/>
          <w:b/>
          <w:bCs/>
          <w:color w:val="FF3399"/>
          <w:sz w:val="40"/>
          <w:szCs w:val="40"/>
          <w:lang w:val="en-US"/>
        </w:rPr>
        <w:t>:</w:t>
      </w:r>
      <w:r w:rsidR="00F81AE3" w:rsidRPr="00F81AE3">
        <w:rPr>
          <w:rFonts w:ascii="Times New Roman" w:hAnsi="Times New Roman" w:cs="Times New Roman"/>
          <w:b/>
          <w:bCs/>
          <w:color w:val="FF3399"/>
          <w:sz w:val="40"/>
          <w:szCs w:val="40"/>
          <w:lang w:val="en-US"/>
        </w:rPr>
        <w:t xml:space="preserve"> </w:t>
      </w:r>
      <w:proofErr w:type="spellStart"/>
      <w:r w:rsidR="00F81AE3" w:rsidRPr="00F81AE3">
        <w:rPr>
          <w:b/>
          <w:bCs/>
          <w:color w:val="FF3399"/>
          <w:sz w:val="28"/>
          <w:szCs w:val="28"/>
          <w:lang w:val="en-US"/>
        </w:rPr>
        <w:t>HorizontalAlignment</w:t>
      </w:r>
      <w:proofErr w:type="spellEnd"/>
      <w:r w:rsidR="00F81AE3" w:rsidRPr="00F81AE3">
        <w:rPr>
          <w:color w:val="FF3399"/>
          <w:sz w:val="28"/>
          <w:szCs w:val="28"/>
          <w:lang w:val="en-US"/>
        </w:rPr>
        <w:t> </w:t>
      </w:r>
      <w:r w:rsidR="00F81AE3">
        <w:rPr>
          <w:color w:val="FF3399"/>
          <w:sz w:val="28"/>
          <w:szCs w:val="28"/>
          <w:lang w:val="en-US"/>
        </w:rPr>
        <w:t>,</w:t>
      </w:r>
      <w:proofErr w:type="spellStart"/>
      <w:r w:rsidR="00F81AE3" w:rsidRPr="00F81AE3">
        <w:rPr>
          <w:rFonts w:eastAsia="Times New Roman"/>
          <w:b/>
          <w:bCs/>
          <w:color w:val="FF3399"/>
          <w:sz w:val="32"/>
          <w:szCs w:val="32"/>
          <w:lang w:val="en-US" w:eastAsia="ru-RU"/>
        </w:rPr>
        <w:t>VerticalAlignment</w:t>
      </w:r>
      <w:proofErr w:type="spellEnd"/>
      <w:r w:rsidR="00F81AE3" w:rsidRPr="00F81AE3">
        <w:rPr>
          <w:rFonts w:eastAsia="Times New Roman"/>
          <w:color w:val="FF3399"/>
          <w:sz w:val="32"/>
          <w:szCs w:val="32"/>
          <w:lang w:val="en-US" w:eastAsia="ru-RU"/>
        </w:rPr>
        <w:t> </w:t>
      </w:r>
      <w:r w:rsidR="00F81AE3">
        <w:rPr>
          <w:color w:val="FF3399"/>
          <w:sz w:val="28"/>
          <w:szCs w:val="28"/>
          <w:lang w:val="en-US"/>
        </w:rPr>
        <w:t>,</w:t>
      </w:r>
      <w:r w:rsidR="00F81AE3" w:rsidRPr="00F81AE3">
        <w:rPr>
          <w:rFonts w:eastAsia="Times New Roman"/>
          <w:b/>
          <w:bCs/>
          <w:color w:val="FF3399"/>
          <w:sz w:val="32"/>
          <w:szCs w:val="32"/>
          <w:lang w:val="en-US" w:eastAsia="ru-RU"/>
        </w:rPr>
        <w:t>Margin</w:t>
      </w:r>
      <w:r w:rsidR="00F81AE3" w:rsidRPr="00F81AE3">
        <w:rPr>
          <w:rFonts w:eastAsia="Times New Roman"/>
          <w:color w:val="FF3399"/>
          <w:sz w:val="32"/>
          <w:szCs w:val="32"/>
          <w:lang w:val="en-US" w:eastAsia="ru-RU"/>
        </w:rPr>
        <w:t> </w:t>
      </w:r>
      <w:r w:rsidR="00F81AE3">
        <w:rPr>
          <w:color w:val="FF3399"/>
          <w:sz w:val="28"/>
          <w:szCs w:val="28"/>
          <w:lang w:val="en-US"/>
        </w:rPr>
        <w:t>,</w:t>
      </w:r>
      <w:proofErr w:type="spellStart"/>
      <w:r w:rsidR="00F81AE3" w:rsidRPr="00F81AE3">
        <w:rPr>
          <w:rFonts w:eastAsia="Times New Roman"/>
          <w:b/>
          <w:bCs/>
          <w:color w:val="FF3399"/>
          <w:sz w:val="32"/>
          <w:szCs w:val="32"/>
          <w:lang w:val="en-US" w:eastAsia="ru-RU"/>
        </w:rPr>
        <w:t>MinWidth</w:t>
      </w:r>
      <w:proofErr w:type="spellEnd"/>
      <w:r w:rsidR="00F81AE3" w:rsidRPr="00F81AE3">
        <w:rPr>
          <w:rFonts w:eastAsia="Times New Roman"/>
          <w:b/>
          <w:bCs/>
          <w:color w:val="FF3399"/>
          <w:sz w:val="32"/>
          <w:szCs w:val="32"/>
          <w:lang w:val="en-US" w:eastAsia="ru-RU"/>
        </w:rPr>
        <w:t xml:space="preserve">, </w:t>
      </w:r>
      <w:proofErr w:type="spellStart"/>
      <w:r w:rsidR="00F81AE3" w:rsidRPr="00F81AE3">
        <w:rPr>
          <w:rFonts w:eastAsia="Times New Roman"/>
          <w:b/>
          <w:bCs/>
          <w:color w:val="FF3399"/>
          <w:sz w:val="32"/>
          <w:szCs w:val="32"/>
          <w:lang w:val="en-US" w:eastAsia="ru-RU"/>
        </w:rPr>
        <w:t>MinHeight</w:t>
      </w:r>
      <w:proofErr w:type="spellEnd"/>
      <w:r w:rsidR="00F81AE3" w:rsidRPr="00F81AE3">
        <w:rPr>
          <w:rFonts w:eastAsia="Times New Roman"/>
          <w:color w:val="FF3399"/>
          <w:sz w:val="32"/>
          <w:szCs w:val="32"/>
          <w:lang w:val="en-US" w:eastAsia="ru-RU"/>
        </w:rPr>
        <w:t> </w:t>
      </w:r>
      <w:r w:rsidR="00F81AE3">
        <w:rPr>
          <w:color w:val="FF3399"/>
          <w:sz w:val="28"/>
          <w:szCs w:val="28"/>
          <w:lang w:val="en-US"/>
        </w:rPr>
        <w:t>,</w:t>
      </w:r>
      <w:proofErr w:type="spellStart"/>
      <w:r w:rsidR="00F81AE3" w:rsidRPr="00F81AE3">
        <w:rPr>
          <w:rFonts w:eastAsia="Times New Roman"/>
          <w:b/>
          <w:bCs/>
          <w:color w:val="FF3399"/>
          <w:sz w:val="32"/>
          <w:szCs w:val="32"/>
          <w:lang w:val="en-US" w:eastAsia="ru-RU"/>
        </w:rPr>
        <w:t>MaxWidth</w:t>
      </w:r>
      <w:proofErr w:type="spellEnd"/>
      <w:r w:rsidR="00F81AE3" w:rsidRPr="00F81AE3">
        <w:rPr>
          <w:rFonts w:eastAsia="Times New Roman"/>
          <w:b/>
          <w:bCs/>
          <w:color w:val="FF3399"/>
          <w:sz w:val="32"/>
          <w:szCs w:val="32"/>
          <w:lang w:val="en-US" w:eastAsia="ru-RU"/>
        </w:rPr>
        <w:t xml:space="preserve">, </w:t>
      </w:r>
      <w:proofErr w:type="spellStart"/>
      <w:r w:rsidR="00F81AE3" w:rsidRPr="00F81AE3">
        <w:rPr>
          <w:rFonts w:eastAsia="Times New Roman"/>
          <w:b/>
          <w:bCs/>
          <w:color w:val="FF3399"/>
          <w:sz w:val="32"/>
          <w:szCs w:val="32"/>
          <w:lang w:val="en-US" w:eastAsia="ru-RU"/>
        </w:rPr>
        <w:t>MaxHeight</w:t>
      </w:r>
      <w:proofErr w:type="spellEnd"/>
      <w:r w:rsidR="00F81AE3" w:rsidRPr="00F81AE3">
        <w:rPr>
          <w:rFonts w:eastAsia="Times New Roman"/>
          <w:color w:val="FF3399"/>
          <w:sz w:val="32"/>
          <w:szCs w:val="32"/>
          <w:lang w:val="en-US" w:eastAsia="ru-RU"/>
        </w:rPr>
        <w:t> </w:t>
      </w:r>
      <w:r w:rsidR="00F81AE3">
        <w:rPr>
          <w:color w:val="FF3399"/>
          <w:sz w:val="28"/>
          <w:szCs w:val="28"/>
          <w:lang w:val="en-US"/>
        </w:rPr>
        <w:t>,</w:t>
      </w:r>
      <w:r w:rsidR="00F81AE3" w:rsidRPr="00F81AE3">
        <w:rPr>
          <w:rFonts w:eastAsia="Times New Roman"/>
          <w:b/>
          <w:bCs/>
          <w:color w:val="FF3399"/>
          <w:sz w:val="32"/>
          <w:szCs w:val="32"/>
          <w:lang w:val="en-US" w:eastAsia="ru-RU"/>
        </w:rPr>
        <w:t>Width, Height</w:t>
      </w:r>
      <w:r w:rsidR="00F81AE3" w:rsidRPr="00F81AE3">
        <w:rPr>
          <w:rFonts w:eastAsia="Times New Roman"/>
          <w:color w:val="FF3399"/>
          <w:sz w:val="32"/>
          <w:szCs w:val="32"/>
          <w:lang w:val="en-US" w:eastAsia="ru-RU"/>
        </w:rPr>
        <w:t xml:space="preserve">  </w:t>
      </w:r>
    </w:p>
    <w:p w14:paraId="3660370A" w14:textId="7309BA9F" w:rsidR="005419B8" w:rsidRPr="00F81AE3" w:rsidRDefault="005419B8" w:rsidP="008B0CDC">
      <w:pPr>
        <w:rPr>
          <w:rFonts w:ascii="Times New Roman" w:hAnsi="Times New Roman" w:cs="Times New Roman"/>
          <w:b/>
          <w:bCs/>
          <w:color w:val="FF3399"/>
          <w:sz w:val="32"/>
          <w:szCs w:val="32"/>
          <w:lang w:val="en-US"/>
        </w:rPr>
      </w:pPr>
    </w:p>
    <w:p w14:paraId="1647A3D7" w14:textId="77777777" w:rsidR="008B0CDC" w:rsidRPr="00F81AE3" w:rsidRDefault="008B0CDC" w:rsidP="008B0CDC">
      <w:pPr>
        <w:jc w:val="center"/>
        <w:rPr>
          <w:rFonts w:ascii="Times New Roman" w:hAnsi="Times New Roman" w:cs="Times New Roman"/>
          <w:b/>
          <w:bCs/>
          <w:color w:val="FF3399"/>
          <w:sz w:val="28"/>
          <w:szCs w:val="28"/>
          <w:lang w:val="en-US"/>
        </w:rPr>
      </w:pPr>
    </w:p>
    <w:p w14:paraId="18DCAECE" w14:textId="77777777" w:rsidR="008B0CDC" w:rsidRPr="00F81AE3" w:rsidRDefault="008B0CDC" w:rsidP="008B0CDC">
      <w:pPr>
        <w:rPr>
          <w:rFonts w:ascii="Times New Roman" w:hAnsi="Times New Roman" w:cs="Times New Roman"/>
          <w:b/>
          <w:bCs/>
          <w:color w:val="FF3399"/>
          <w:sz w:val="40"/>
          <w:szCs w:val="40"/>
          <w:lang w:val="en-US"/>
        </w:rPr>
      </w:pPr>
    </w:p>
    <w:p w14:paraId="4A21E24D" w14:textId="4C78B953" w:rsidR="008B0CDC" w:rsidRPr="00F81AE3" w:rsidRDefault="008B0CDC" w:rsidP="008B0CDC">
      <w:pPr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  <w:lang w:val="en-US"/>
        </w:rPr>
      </w:pPr>
    </w:p>
    <w:sectPr w:rsidR="008B0CDC" w:rsidRPr="00F81A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74078"/>
    <w:multiLevelType w:val="multilevel"/>
    <w:tmpl w:val="FE1A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173CB"/>
    <w:multiLevelType w:val="multilevel"/>
    <w:tmpl w:val="08CA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E3483"/>
    <w:multiLevelType w:val="multilevel"/>
    <w:tmpl w:val="72F8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05E51"/>
    <w:multiLevelType w:val="multilevel"/>
    <w:tmpl w:val="19C8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1A1C11"/>
    <w:multiLevelType w:val="multilevel"/>
    <w:tmpl w:val="E21E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B58E7"/>
    <w:multiLevelType w:val="multilevel"/>
    <w:tmpl w:val="9F04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730D01"/>
    <w:multiLevelType w:val="multilevel"/>
    <w:tmpl w:val="3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5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C9B"/>
    <w:rsid w:val="002204CA"/>
    <w:rsid w:val="005419B8"/>
    <w:rsid w:val="006E564B"/>
    <w:rsid w:val="008B0CDC"/>
    <w:rsid w:val="00B94C9B"/>
    <w:rsid w:val="00F81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69,#f9c"/>
      <o:colormenu v:ext="edit" fillcolor="#f9c"/>
    </o:shapedefaults>
    <o:shapelayout v:ext="edit">
      <o:idmap v:ext="edit" data="1"/>
    </o:shapelayout>
  </w:shapeDefaults>
  <w:decimalSymbol w:val=","/>
  <w:listSeparator w:val=";"/>
  <w14:docId w14:val="7BBCAC65"/>
  <w15:chartTrackingRefBased/>
  <w15:docId w15:val="{91245BAB-255A-4085-9E42-18F3D9533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uturismarkdown-word">
    <w:name w:val="futurismarkdown-word"/>
    <w:basedOn w:val="a0"/>
    <w:rsid w:val="005419B8"/>
  </w:style>
  <w:style w:type="paragraph" w:styleId="a3">
    <w:name w:val="Normal (Web)"/>
    <w:basedOn w:val="a"/>
    <w:uiPriority w:val="99"/>
    <w:semiHidden/>
    <w:unhideWhenUsed/>
    <w:rsid w:val="005419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419B8"/>
    <w:rPr>
      <w:b/>
      <w:bCs/>
    </w:rPr>
  </w:style>
  <w:style w:type="character" w:customStyle="1" w:styleId="futurisfootnotegroup">
    <w:name w:val="futurisfootnotegroup"/>
    <w:basedOn w:val="a0"/>
    <w:rsid w:val="005419B8"/>
  </w:style>
  <w:style w:type="paragraph" w:customStyle="1" w:styleId="futurismarkdown-listitem">
    <w:name w:val="futurismarkdown-listitem"/>
    <w:basedOn w:val="a"/>
    <w:rsid w:val="005419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5419B8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F81AE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3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3096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3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15047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0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nookery.ru/wpf-layout-containers/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11</Pages>
  <Words>1620</Words>
  <Characters>9236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</dc:creator>
  <cp:keywords/>
  <dc:description/>
  <cp:lastModifiedBy>Александра</cp:lastModifiedBy>
  <cp:revision>1</cp:revision>
  <dcterms:created xsi:type="dcterms:W3CDTF">2026-02-27T11:48:00Z</dcterms:created>
  <dcterms:modified xsi:type="dcterms:W3CDTF">2026-02-27T12:48:00Z</dcterms:modified>
</cp:coreProperties>
</file>