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5ED" w:rsidRDefault="008775ED" w:rsidP="008775E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2-й вариант</w:t>
      </w:r>
    </w:p>
    <w:p w:rsidR="008775ED" w:rsidRPr="00364FBE" w:rsidRDefault="008775ED" w:rsidP="008775E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ВИНЕГРЕТ ОВОЩНОЙ</w:t>
      </w:r>
    </w:p>
    <w:p w:rsidR="008775ED" w:rsidRPr="00364FBE" w:rsidRDefault="008775ED" w:rsidP="008775ED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Картофель — </w:t>
      </w:r>
      <w:r w:rsidRPr="00513681">
        <w:rPr>
          <w:rFonts w:ascii="Times New Roman" w:hAnsi="Times New Roman" w:cs="Times New Roman"/>
          <w:b/>
          <w:sz w:val="24"/>
        </w:rPr>
        <w:t>3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8775ED" w:rsidRPr="00364FBE" w:rsidRDefault="008775ED" w:rsidP="008775ED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Морковь — </w:t>
      </w:r>
      <w:r w:rsidRPr="00513681">
        <w:rPr>
          <w:rFonts w:ascii="Times New Roman" w:hAnsi="Times New Roman" w:cs="Times New Roman"/>
          <w:b/>
          <w:sz w:val="24"/>
        </w:rPr>
        <w:t>2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8775ED" w:rsidRPr="00364FBE" w:rsidRDefault="008775ED" w:rsidP="008775ED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Свекла — </w:t>
      </w:r>
      <w:r w:rsidRPr="00513681">
        <w:rPr>
          <w:rFonts w:ascii="Times New Roman" w:hAnsi="Times New Roman" w:cs="Times New Roman"/>
          <w:b/>
          <w:sz w:val="24"/>
        </w:rPr>
        <w:t>1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8775ED" w:rsidRPr="00364FBE" w:rsidRDefault="008775ED" w:rsidP="008775ED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Соленые огурцы — </w:t>
      </w:r>
      <w:r w:rsidRPr="00513681">
        <w:rPr>
          <w:rFonts w:ascii="Times New Roman" w:hAnsi="Times New Roman" w:cs="Times New Roman"/>
          <w:b/>
          <w:sz w:val="24"/>
        </w:rPr>
        <w:t>2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8775ED" w:rsidRPr="00364FBE" w:rsidRDefault="008775ED" w:rsidP="008775ED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Лук зеленый — </w:t>
      </w:r>
      <w:r w:rsidRPr="00513681">
        <w:rPr>
          <w:rFonts w:ascii="Times New Roman" w:hAnsi="Times New Roman" w:cs="Times New Roman"/>
          <w:b/>
          <w:sz w:val="24"/>
        </w:rPr>
        <w:t>50 г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8775ED" w:rsidRPr="00364FBE" w:rsidRDefault="008775ED" w:rsidP="008775ED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Масло растительное— </w:t>
      </w:r>
      <w:r w:rsidRPr="00513681">
        <w:rPr>
          <w:rFonts w:ascii="Times New Roman" w:hAnsi="Times New Roman" w:cs="Times New Roman"/>
          <w:b/>
          <w:sz w:val="24"/>
        </w:rPr>
        <w:t>2 ст. ложки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8775ED" w:rsidRPr="00513681" w:rsidRDefault="008775ED" w:rsidP="008775ED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Перец молотый, горчица, укроп — </w:t>
      </w:r>
      <w:r w:rsidRPr="00513681">
        <w:rPr>
          <w:rFonts w:ascii="Times New Roman" w:hAnsi="Times New Roman" w:cs="Times New Roman"/>
          <w:b/>
          <w:sz w:val="24"/>
        </w:rPr>
        <w:t>по вкусу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8775ED" w:rsidRDefault="008775ED" w:rsidP="008775ED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</w:p>
    <w:p w:rsidR="008775ED" w:rsidRPr="00364FBE" w:rsidRDefault="008775ED" w:rsidP="008775ED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:rsidR="00166519" w:rsidRDefault="008775ED" w:rsidP="008775ED">
      <w:r w:rsidRPr="00513681">
        <w:rPr>
          <w:rFonts w:ascii="Times New Roman" w:hAnsi="Times New Roman" w:cs="Times New Roman"/>
          <w:i/>
          <w:sz w:val="24"/>
        </w:rPr>
        <w:t>При подаче на стол винегрет уложить горкой в салатник, украсить зеленым салатом, посыпать укропом.</w:t>
      </w:r>
    </w:p>
    <w:sectPr w:rsidR="00166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6C"/>
    <w:rsid w:val="00166519"/>
    <w:rsid w:val="0055515E"/>
    <w:rsid w:val="008775ED"/>
    <w:rsid w:val="00D9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081CD-9AAD-4715-A612-500A0C09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5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Кожухарь</dc:creator>
  <cp:keywords/>
  <dc:description/>
  <cp:lastModifiedBy>Александр Кожухарь</cp:lastModifiedBy>
  <cp:revision>2</cp:revision>
  <dcterms:created xsi:type="dcterms:W3CDTF">2024-11-01T16:37:00Z</dcterms:created>
  <dcterms:modified xsi:type="dcterms:W3CDTF">2024-11-01T16:37:00Z</dcterms:modified>
</cp:coreProperties>
</file>