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16C" w:rsidRDefault="00B3416C" w:rsidP="00E146CB">
      <w:pPr>
        <w:jc w:val="center"/>
        <w:rPr>
          <w:rFonts w:ascii="Arial" w:hAnsi="Arial" w:cs="Arial"/>
          <w:b/>
        </w:rPr>
      </w:pPr>
    </w:p>
    <w:p w:rsidR="00B3416C" w:rsidRDefault="00B3416C" w:rsidP="00E146CB">
      <w:pPr>
        <w:jc w:val="center"/>
        <w:rPr>
          <w:rFonts w:ascii="Arial" w:hAnsi="Arial" w:cs="Arial"/>
          <w:b/>
        </w:rPr>
      </w:pPr>
    </w:p>
    <w:p w:rsidR="00BF03BB" w:rsidRPr="002C4AA2" w:rsidRDefault="00BF03BB" w:rsidP="00E146CB">
      <w:pPr>
        <w:jc w:val="center"/>
        <w:rPr>
          <w:rFonts w:ascii="Arial" w:hAnsi="Arial" w:cs="Arial"/>
          <w:b/>
        </w:rPr>
      </w:pPr>
      <w:r w:rsidRPr="002C4AA2">
        <w:rPr>
          <w:rFonts w:ascii="Arial" w:hAnsi="Arial" w:cs="Arial"/>
          <w:b/>
        </w:rPr>
        <w:t xml:space="preserve">Étrendi ajánlás </w:t>
      </w:r>
      <w:r>
        <w:rPr>
          <w:rFonts w:ascii="Arial" w:hAnsi="Arial" w:cs="Arial"/>
          <w:b/>
        </w:rPr>
        <w:t xml:space="preserve">diabéteszes </w:t>
      </w:r>
      <w:r w:rsidRPr="002C4AA2">
        <w:rPr>
          <w:rFonts w:ascii="Arial" w:hAnsi="Arial" w:cs="Arial"/>
          <w:b/>
        </w:rPr>
        <w:t>epebetegek számára</w:t>
      </w:r>
    </w:p>
    <w:p w:rsidR="00BF03BB" w:rsidRDefault="00BF03BB" w:rsidP="00BF03BB">
      <w:pPr>
        <w:rPr>
          <w:rFonts w:ascii="Arial" w:hAnsi="Arial" w:cs="Arial"/>
          <w:sz w:val="22"/>
          <w:szCs w:val="22"/>
        </w:rPr>
      </w:pPr>
    </w:p>
    <w:p w:rsidR="001371A6" w:rsidRPr="00564434" w:rsidRDefault="001371A6" w:rsidP="00BF03BB">
      <w:pPr>
        <w:rPr>
          <w:rFonts w:ascii="Arial" w:hAnsi="Arial" w:cs="Arial"/>
          <w:sz w:val="22"/>
          <w:szCs w:val="22"/>
        </w:rPr>
      </w:pPr>
    </w:p>
    <w:p w:rsidR="00DF6D01" w:rsidRPr="00347858" w:rsidRDefault="00BF03BB" w:rsidP="00DF6D01">
      <w:pPr>
        <w:jc w:val="both"/>
        <w:rPr>
          <w:rFonts w:ascii="Arial" w:hAnsi="Arial" w:cs="Arial"/>
          <w:sz w:val="22"/>
          <w:szCs w:val="22"/>
        </w:rPr>
      </w:pPr>
      <w:r w:rsidRPr="00564434">
        <w:rPr>
          <w:rFonts w:ascii="Arial" w:hAnsi="Arial" w:cs="Arial"/>
          <w:sz w:val="22"/>
          <w:szCs w:val="22"/>
        </w:rPr>
        <w:t>Tisztelt betegünk! Az Ön együttműködése nélkülözhetetlen, hogy kezelés</w:t>
      </w:r>
      <w:r>
        <w:rPr>
          <w:rFonts w:ascii="Arial" w:hAnsi="Arial" w:cs="Arial"/>
          <w:sz w:val="22"/>
          <w:szCs w:val="22"/>
        </w:rPr>
        <w:t>e</w:t>
      </w:r>
      <w:r w:rsidRPr="00564434">
        <w:rPr>
          <w:rFonts w:ascii="Arial" w:hAnsi="Arial" w:cs="Arial"/>
          <w:sz w:val="22"/>
          <w:szCs w:val="22"/>
        </w:rPr>
        <w:t xml:space="preserve"> eredményes legyen.  </w:t>
      </w:r>
      <w:r w:rsidR="00DF6D01">
        <w:rPr>
          <w:rFonts w:ascii="Arial" w:hAnsi="Arial" w:cs="Arial"/>
          <w:sz w:val="22"/>
          <w:szCs w:val="22"/>
        </w:rPr>
        <w:t>Az Ön diétáját több tényező figyelembe vételével kell összeállítani annak érdekében, hogy az epehólyagot tehermentesíthessük, ill. a megfelelő vércukorszintet biztosítani tudjuk.</w:t>
      </w:r>
    </w:p>
    <w:p w:rsidR="00BF03BB" w:rsidRDefault="00BF03BB" w:rsidP="00BF03BB">
      <w:pPr>
        <w:jc w:val="both"/>
        <w:rPr>
          <w:rFonts w:ascii="Arial" w:hAnsi="Arial" w:cs="Arial"/>
          <w:sz w:val="22"/>
          <w:szCs w:val="22"/>
        </w:rPr>
      </w:pPr>
      <w:r w:rsidRPr="00564434">
        <w:rPr>
          <w:rFonts w:ascii="Arial" w:hAnsi="Arial" w:cs="Arial"/>
          <w:sz w:val="22"/>
          <w:szCs w:val="22"/>
        </w:rPr>
        <w:t>Ezért szeretnénk tájékoztatni néhány fontos tudnivalóról, amely elősegíti és megkönnyíti a diéta otthoni alkalmazását.</w:t>
      </w:r>
      <w:r w:rsidR="00DF6D01">
        <w:rPr>
          <w:rFonts w:ascii="Arial" w:hAnsi="Arial" w:cs="Arial"/>
          <w:sz w:val="22"/>
          <w:szCs w:val="22"/>
        </w:rPr>
        <w:t xml:space="preserve"> </w:t>
      </w:r>
    </w:p>
    <w:p w:rsidR="00DF6D01" w:rsidRDefault="00DF6D01" w:rsidP="00BF03BB">
      <w:pPr>
        <w:jc w:val="both"/>
        <w:rPr>
          <w:rFonts w:ascii="Arial" w:hAnsi="Arial" w:cs="Arial"/>
          <w:sz w:val="22"/>
          <w:szCs w:val="22"/>
        </w:rPr>
      </w:pPr>
    </w:p>
    <w:p w:rsidR="00DF6D01" w:rsidRPr="00564434" w:rsidRDefault="00DF6D01" w:rsidP="00DF6D01">
      <w:pPr>
        <w:jc w:val="both"/>
        <w:rPr>
          <w:rFonts w:ascii="Arial" w:hAnsi="Arial" w:cs="Arial"/>
          <w:sz w:val="22"/>
          <w:szCs w:val="22"/>
        </w:rPr>
      </w:pPr>
      <w:r w:rsidRPr="00564434">
        <w:rPr>
          <w:rFonts w:ascii="Arial" w:hAnsi="Arial" w:cs="Arial"/>
          <w:sz w:val="22"/>
          <w:szCs w:val="22"/>
        </w:rPr>
        <w:t xml:space="preserve">Az </w:t>
      </w:r>
      <w:r w:rsidRPr="00DF6D01">
        <w:rPr>
          <w:rFonts w:ascii="Arial" w:hAnsi="Arial" w:cs="Arial"/>
          <w:b/>
          <w:sz w:val="22"/>
          <w:szCs w:val="22"/>
        </w:rPr>
        <w:t>epeutak</w:t>
      </w:r>
      <w:r w:rsidRPr="00564434">
        <w:rPr>
          <w:rFonts w:ascii="Arial" w:hAnsi="Arial" w:cs="Arial"/>
          <w:sz w:val="22"/>
          <w:szCs w:val="22"/>
        </w:rPr>
        <w:t xml:space="preserve"> betegségei között az epekövesség és az epehólyag vagy epeút gyulladása fordul elő leggyakrabban. Az epekövek egy része „néma kő” mely panaszt nem okoz</w:t>
      </w:r>
      <w:r>
        <w:rPr>
          <w:rFonts w:ascii="Arial" w:hAnsi="Arial" w:cs="Arial"/>
          <w:sz w:val="22"/>
          <w:szCs w:val="22"/>
        </w:rPr>
        <w:t>,</w:t>
      </w:r>
      <w:r w:rsidRPr="00564434">
        <w:rPr>
          <w:rFonts w:ascii="Arial" w:hAnsi="Arial" w:cs="Arial"/>
          <w:sz w:val="22"/>
          <w:szCs w:val="22"/>
        </w:rPr>
        <w:t xml:space="preserve"> és megléte csak véletlenül derül ki. Az epekövesség nem öröklődő betegség, de vannak epeköves családok, amelyekben halmozottan fordul elő. </w:t>
      </w:r>
    </w:p>
    <w:p w:rsidR="00DF6D01" w:rsidRPr="00564434" w:rsidRDefault="00DF6D01" w:rsidP="00DF6D01">
      <w:pPr>
        <w:jc w:val="both"/>
        <w:rPr>
          <w:rFonts w:ascii="Arial" w:hAnsi="Arial" w:cs="Arial"/>
          <w:sz w:val="22"/>
          <w:szCs w:val="22"/>
        </w:rPr>
      </w:pPr>
      <w:r w:rsidRPr="00564434">
        <w:rPr>
          <w:rFonts w:ascii="Arial" w:hAnsi="Arial" w:cs="Arial"/>
          <w:sz w:val="22"/>
          <w:szCs w:val="22"/>
        </w:rPr>
        <w:t xml:space="preserve">A májsejtek folyamatosan termelnek epefolyadékot, amelyet az epeutak gyűjtenek össze és vezetnek el. A szervezetnek nincs állandóan szüksége epére, csak étkezés után a zsírok emésztéséhez. A folyamatosan </w:t>
      </w:r>
      <w:r w:rsidR="000905D4">
        <w:rPr>
          <w:rFonts w:ascii="Arial" w:hAnsi="Arial" w:cs="Arial"/>
          <w:sz w:val="22"/>
          <w:szCs w:val="22"/>
        </w:rPr>
        <w:t xml:space="preserve">termelődő és </w:t>
      </w:r>
      <w:r w:rsidR="000905D4" w:rsidRPr="00405F50">
        <w:rPr>
          <w:rFonts w:ascii="Arial" w:hAnsi="Arial" w:cs="Arial"/>
          <w:sz w:val="22"/>
          <w:szCs w:val="22"/>
        </w:rPr>
        <w:t>az epeut</w:t>
      </w:r>
      <w:r w:rsidR="003B0D67" w:rsidRPr="00405F50">
        <w:rPr>
          <w:rFonts w:ascii="Arial" w:hAnsi="Arial" w:cs="Arial"/>
          <w:sz w:val="22"/>
          <w:szCs w:val="22"/>
        </w:rPr>
        <w:t>a</w:t>
      </w:r>
      <w:r w:rsidR="000905D4" w:rsidRPr="00405F50">
        <w:rPr>
          <w:rFonts w:ascii="Arial" w:hAnsi="Arial" w:cs="Arial"/>
          <w:sz w:val="22"/>
          <w:szCs w:val="22"/>
        </w:rPr>
        <w:t xml:space="preserve">kon keresztül az epehólyagba kerül, ahol a következő étkezésig tárolódik. </w:t>
      </w:r>
      <w:r w:rsidRPr="00405F50">
        <w:rPr>
          <w:rFonts w:ascii="Arial" w:hAnsi="Arial" w:cs="Arial"/>
          <w:sz w:val="22"/>
          <w:szCs w:val="22"/>
        </w:rPr>
        <w:t xml:space="preserve">Az epehólyag étkezéskor összehúzódik, és a benne </w:t>
      </w:r>
      <w:r w:rsidRPr="00564434">
        <w:rPr>
          <w:rFonts w:ascii="Arial" w:hAnsi="Arial" w:cs="Arial"/>
          <w:sz w:val="22"/>
          <w:szCs w:val="22"/>
        </w:rPr>
        <w:t xml:space="preserve">tárolt epefolyadék az epevezetéken át a vékonybélbe kerül, ahol részt vesz a zsírok emésztésében. </w:t>
      </w:r>
    </w:p>
    <w:p w:rsidR="00DF6D01" w:rsidRPr="00564434" w:rsidRDefault="00DF6D01" w:rsidP="00DF6D01">
      <w:pPr>
        <w:jc w:val="both"/>
        <w:rPr>
          <w:rFonts w:ascii="Arial" w:hAnsi="Arial" w:cs="Arial"/>
          <w:sz w:val="22"/>
          <w:szCs w:val="22"/>
        </w:rPr>
      </w:pPr>
      <w:r w:rsidRPr="00564434">
        <w:rPr>
          <w:rFonts w:ascii="Arial" w:hAnsi="Arial" w:cs="Arial"/>
          <w:sz w:val="22"/>
          <w:szCs w:val="22"/>
        </w:rPr>
        <w:t xml:space="preserve">Az epekőképződésre leggyakrabban az epehólyagban kerülhet sor.  A tárolás során az epefolyadék besűrűsödik, koleszterin tartalma koncentrálódik, és kristályok keletkeznek. Az epekövek többsége koleszterinkő, de előfordulhatnak pigment kövek is.  </w:t>
      </w:r>
    </w:p>
    <w:p w:rsidR="00DF6D01" w:rsidRDefault="00DF6D01" w:rsidP="00BF03BB">
      <w:pPr>
        <w:jc w:val="both"/>
        <w:rPr>
          <w:rFonts w:ascii="Arial" w:hAnsi="Arial" w:cs="Arial"/>
          <w:sz w:val="22"/>
          <w:szCs w:val="22"/>
        </w:rPr>
      </w:pPr>
    </w:p>
    <w:p w:rsidR="00DF6D01" w:rsidRDefault="00DF6D01" w:rsidP="00DF6D01">
      <w:pPr>
        <w:jc w:val="both"/>
        <w:rPr>
          <w:rFonts w:ascii="Arial" w:hAnsi="Arial" w:cs="Arial"/>
          <w:sz w:val="22"/>
          <w:szCs w:val="22"/>
        </w:rPr>
      </w:pPr>
    </w:p>
    <w:p w:rsidR="00DF6D01" w:rsidRPr="00564434" w:rsidRDefault="00DF6D01" w:rsidP="00DF6D01">
      <w:pPr>
        <w:jc w:val="both"/>
        <w:rPr>
          <w:rFonts w:ascii="Arial" w:hAnsi="Arial" w:cs="Arial"/>
          <w:sz w:val="22"/>
          <w:szCs w:val="22"/>
        </w:rPr>
      </w:pPr>
      <w:r w:rsidRPr="00564434">
        <w:rPr>
          <w:rFonts w:ascii="Arial" w:hAnsi="Arial" w:cs="Arial"/>
          <w:sz w:val="22"/>
          <w:szCs w:val="22"/>
        </w:rPr>
        <w:t xml:space="preserve">A kőképződést elősegítő tényezők: </w:t>
      </w:r>
    </w:p>
    <w:p w:rsidR="00DF6D01" w:rsidRPr="00564434" w:rsidRDefault="00DF6D01" w:rsidP="00DF6D01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564434">
        <w:rPr>
          <w:rFonts w:ascii="Arial" w:hAnsi="Arial" w:cs="Arial"/>
          <w:sz w:val="22"/>
          <w:szCs w:val="22"/>
        </w:rPr>
        <w:t>a szervezet szükségletét meghaladó energia-bevitel</w:t>
      </w:r>
    </w:p>
    <w:p w:rsidR="00DF6D01" w:rsidRPr="00564434" w:rsidRDefault="00DF6D01" w:rsidP="00DF6D01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564434">
        <w:rPr>
          <w:rFonts w:ascii="Arial" w:hAnsi="Arial" w:cs="Arial"/>
          <w:sz w:val="22"/>
          <w:szCs w:val="22"/>
        </w:rPr>
        <w:t xml:space="preserve">zsiradékban gazdag táplálkozás </w:t>
      </w:r>
    </w:p>
    <w:p w:rsidR="00DF6D01" w:rsidRPr="00564434" w:rsidRDefault="00DF6D01" w:rsidP="00DF6D01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564434">
        <w:rPr>
          <w:rFonts w:ascii="Arial" w:hAnsi="Arial" w:cs="Arial"/>
          <w:sz w:val="22"/>
          <w:szCs w:val="22"/>
        </w:rPr>
        <w:t>a gyorsan felszívódó cukrok fokozott bevitele, mely növeli az epében a koleszterinkoncentrációt</w:t>
      </w:r>
    </w:p>
    <w:p w:rsidR="00DF6D01" w:rsidRDefault="00DF6D01" w:rsidP="00DF6D01">
      <w:pPr>
        <w:jc w:val="both"/>
        <w:rPr>
          <w:rFonts w:ascii="Arial" w:hAnsi="Arial" w:cs="Arial"/>
          <w:sz w:val="22"/>
          <w:szCs w:val="22"/>
        </w:rPr>
      </w:pPr>
    </w:p>
    <w:p w:rsidR="00DF6D01" w:rsidRDefault="00DF6D01" w:rsidP="00DF6D01">
      <w:pPr>
        <w:jc w:val="both"/>
        <w:rPr>
          <w:rFonts w:ascii="Arial" w:hAnsi="Arial" w:cs="Arial"/>
          <w:sz w:val="22"/>
          <w:szCs w:val="22"/>
        </w:rPr>
      </w:pPr>
      <w:r w:rsidRPr="00564434">
        <w:rPr>
          <w:rFonts w:ascii="Arial" w:hAnsi="Arial" w:cs="Arial"/>
          <w:sz w:val="22"/>
          <w:szCs w:val="22"/>
        </w:rPr>
        <w:t>A kőképződést gátló tényezők:</w:t>
      </w:r>
    </w:p>
    <w:p w:rsidR="00DF6D01" w:rsidRPr="00564434" w:rsidRDefault="00DF6D01" w:rsidP="00DF6D01">
      <w:pPr>
        <w:jc w:val="both"/>
        <w:rPr>
          <w:rFonts w:ascii="Arial" w:hAnsi="Arial" w:cs="Arial"/>
          <w:sz w:val="22"/>
          <w:szCs w:val="22"/>
        </w:rPr>
      </w:pPr>
    </w:p>
    <w:p w:rsidR="00DF6D01" w:rsidRPr="00564434" w:rsidRDefault="00DF6D01" w:rsidP="00DF6D01">
      <w:pPr>
        <w:jc w:val="both"/>
        <w:rPr>
          <w:rFonts w:ascii="Arial" w:hAnsi="Arial" w:cs="Arial"/>
          <w:sz w:val="22"/>
          <w:szCs w:val="22"/>
        </w:rPr>
      </w:pPr>
      <w:r w:rsidRPr="00564434">
        <w:rPr>
          <w:rFonts w:ascii="Arial" w:hAnsi="Arial" w:cs="Arial"/>
          <w:sz w:val="22"/>
          <w:szCs w:val="22"/>
        </w:rPr>
        <w:t xml:space="preserve">A táplálékokban lévő élelmi rostok egy részének fontos szerepe van az epekő képződés megakadályozásában. </w:t>
      </w:r>
    </w:p>
    <w:p w:rsidR="00DF6D01" w:rsidRPr="00564434" w:rsidRDefault="00DF6D01" w:rsidP="00DF6D01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564434">
        <w:rPr>
          <w:rFonts w:ascii="Arial" w:hAnsi="Arial" w:cs="Arial"/>
          <w:sz w:val="22"/>
          <w:szCs w:val="22"/>
        </w:rPr>
        <w:t>vízoldékony</w:t>
      </w:r>
      <w:proofErr w:type="spellEnd"/>
      <w:r w:rsidRPr="00564434">
        <w:rPr>
          <w:rFonts w:ascii="Arial" w:hAnsi="Arial" w:cs="Arial"/>
          <w:sz w:val="22"/>
          <w:szCs w:val="22"/>
        </w:rPr>
        <w:t xml:space="preserve"> élelmi rostok (pektin): gyümölcsök, zöldségek, főzelékfélék</w:t>
      </w:r>
    </w:p>
    <w:p w:rsidR="00DF6D01" w:rsidRDefault="00DF6D01" w:rsidP="00DF6D01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564434">
        <w:rPr>
          <w:rFonts w:ascii="Arial" w:hAnsi="Arial" w:cs="Arial"/>
          <w:sz w:val="22"/>
          <w:szCs w:val="22"/>
        </w:rPr>
        <w:t>vízben nem oldódó élelmi rostok (cellulóz, hemicellulóz): korpa, teljes kiőrlésű gabonák</w:t>
      </w:r>
    </w:p>
    <w:p w:rsidR="00DF6D01" w:rsidRDefault="00DF6D01" w:rsidP="00DF6D01">
      <w:pPr>
        <w:jc w:val="both"/>
        <w:rPr>
          <w:rFonts w:ascii="Arial" w:hAnsi="Arial" w:cs="Arial"/>
          <w:sz w:val="22"/>
          <w:szCs w:val="22"/>
        </w:rPr>
      </w:pPr>
    </w:p>
    <w:p w:rsidR="00DF6D01" w:rsidRPr="00DF6D01" w:rsidRDefault="002A1A28" w:rsidP="00DF6D0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Egészséges ember </w:t>
      </w:r>
      <w:r w:rsidRPr="00405F50">
        <w:rPr>
          <w:rFonts w:ascii="Arial" w:hAnsi="Arial" w:cs="Arial"/>
          <w:sz w:val="22"/>
          <w:szCs w:val="22"/>
        </w:rPr>
        <w:t>esetében</w:t>
      </w:r>
      <w:r w:rsidR="00DF6D01" w:rsidRPr="00DF6D01">
        <w:rPr>
          <w:rFonts w:ascii="Arial" w:hAnsi="Arial" w:cs="Arial"/>
          <w:sz w:val="22"/>
          <w:szCs w:val="22"/>
        </w:rPr>
        <w:t xml:space="preserve"> az </w:t>
      </w:r>
      <w:proofErr w:type="spellStart"/>
      <w:r w:rsidR="00DF6D01" w:rsidRPr="00DF6D01">
        <w:rPr>
          <w:rFonts w:ascii="Arial" w:hAnsi="Arial" w:cs="Arial"/>
          <w:sz w:val="22"/>
          <w:szCs w:val="22"/>
        </w:rPr>
        <w:t>éhomi</w:t>
      </w:r>
      <w:proofErr w:type="spellEnd"/>
      <w:r w:rsidR="00DF6D01" w:rsidRPr="00DF6D01">
        <w:rPr>
          <w:rFonts w:ascii="Arial" w:hAnsi="Arial" w:cs="Arial"/>
          <w:sz w:val="22"/>
          <w:szCs w:val="22"/>
        </w:rPr>
        <w:t xml:space="preserve"> vércukorszint </w:t>
      </w:r>
      <w:r w:rsidR="00DF6D01" w:rsidRPr="00DF6D01">
        <w:rPr>
          <w:rFonts w:ascii="Arial" w:hAnsi="Arial" w:cs="Arial"/>
          <w:b/>
          <w:sz w:val="22"/>
          <w:szCs w:val="22"/>
        </w:rPr>
        <w:t xml:space="preserve">3,5 - 5,5 </w:t>
      </w:r>
      <w:proofErr w:type="spellStart"/>
      <w:r w:rsidR="00DF6D01" w:rsidRPr="00DF6D01">
        <w:rPr>
          <w:rFonts w:ascii="Arial" w:hAnsi="Arial" w:cs="Arial"/>
          <w:b/>
          <w:sz w:val="22"/>
          <w:szCs w:val="22"/>
        </w:rPr>
        <w:t>mmol</w:t>
      </w:r>
      <w:proofErr w:type="spellEnd"/>
      <w:r w:rsidR="00DF6D01" w:rsidRPr="00DF6D01">
        <w:rPr>
          <w:rFonts w:ascii="Arial" w:hAnsi="Arial" w:cs="Arial"/>
          <w:b/>
          <w:sz w:val="22"/>
          <w:szCs w:val="22"/>
        </w:rPr>
        <w:t xml:space="preserve">/l között </w:t>
      </w:r>
      <w:r w:rsidR="00DF6D01" w:rsidRPr="00DF6D01">
        <w:rPr>
          <w:rFonts w:ascii="Arial" w:hAnsi="Arial" w:cs="Arial"/>
          <w:sz w:val="22"/>
          <w:szCs w:val="22"/>
        </w:rPr>
        <w:t>mozog</w:t>
      </w:r>
      <w:r w:rsidR="00DF6D01" w:rsidRPr="00DF6D01">
        <w:rPr>
          <w:rFonts w:ascii="Arial" w:hAnsi="Arial" w:cs="Arial"/>
          <w:b/>
          <w:sz w:val="22"/>
          <w:szCs w:val="22"/>
        </w:rPr>
        <w:t>.</w:t>
      </w:r>
      <w:r w:rsidR="00DF6D01" w:rsidRPr="00DF6D01">
        <w:rPr>
          <w:rFonts w:ascii="Arial" w:hAnsi="Arial" w:cs="Arial"/>
          <w:bCs/>
          <w:sz w:val="22"/>
          <w:szCs w:val="22"/>
        </w:rPr>
        <w:t xml:space="preserve"> </w:t>
      </w:r>
      <w:r w:rsidR="009B1795">
        <w:rPr>
          <w:rFonts w:ascii="Arial" w:hAnsi="Arial" w:cs="Arial"/>
          <w:sz w:val="22"/>
          <w:szCs w:val="22"/>
        </w:rPr>
        <w:t>Étkezés után 1</w:t>
      </w:r>
      <w:r w:rsidR="00DF6D01" w:rsidRPr="00DF6D01">
        <w:rPr>
          <w:rFonts w:ascii="Arial" w:hAnsi="Arial" w:cs="Arial"/>
          <w:sz w:val="22"/>
          <w:szCs w:val="22"/>
        </w:rPr>
        <w:t xml:space="preserve"> órával a vércukorszint nem haladhatja meg a 8 </w:t>
      </w:r>
      <w:proofErr w:type="spellStart"/>
      <w:r w:rsidR="00DF6D01" w:rsidRPr="00DF6D01">
        <w:rPr>
          <w:rFonts w:ascii="Arial" w:hAnsi="Arial" w:cs="Arial"/>
          <w:sz w:val="22"/>
          <w:szCs w:val="22"/>
        </w:rPr>
        <w:t>mmol</w:t>
      </w:r>
      <w:proofErr w:type="spellEnd"/>
      <w:r w:rsidR="00DF6D01" w:rsidRPr="00DF6D01">
        <w:rPr>
          <w:rFonts w:ascii="Arial" w:hAnsi="Arial" w:cs="Arial"/>
          <w:sz w:val="22"/>
          <w:szCs w:val="22"/>
        </w:rPr>
        <w:t xml:space="preserve">/l-t. Étkezés után 2 órával vissza kell állnia az </w:t>
      </w:r>
      <w:proofErr w:type="spellStart"/>
      <w:r w:rsidR="00DF6D01" w:rsidRPr="00DF6D01">
        <w:rPr>
          <w:rFonts w:ascii="Arial" w:hAnsi="Arial" w:cs="Arial"/>
          <w:sz w:val="22"/>
          <w:szCs w:val="22"/>
        </w:rPr>
        <w:t>éhomi</w:t>
      </w:r>
      <w:proofErr w:type="spellEnd"/>
      <w:r w:rsidR="00DF6D01" w:rsidRPr="00DF6D01">
        <w:rPr>
          <w:rFonts w:ascii="Arial" w:hAnsi="Arial" w:cs="Arial"/>
          <w:sz w:val="22"/>
          <w:szCs w:val="22"/>
        </w:rPr>
        <w:t xml:space="preserve"> szint körüli értékre. 5,5-6 </w:t>
      </w:r>
      <w:proofErr w:type="spellStart"/>
      <w:r w:rsidR="00DF6D01" w:rsidRPr="00DF6D01">
        <w:rPr>
          <w:rFonts w:ascii="Arial" w:hAnsi="Arial" w:cs="Arial"/>
          <w:sz w:val="22"/>
          <w:szCs w:val="22"/>
        </w:rPr>
        <w:t>mmol</w:t>
      </w:r>
      <w:proofErr w:type="spellEnd"/>
      <w:r w:rsidR="00DF6D01" w:rsidRPr="00DF6D01">
        <w:rPr>
          <w:rFonts w:ascii="Arial" w:hAnsi="Arial" w:cs="Arial"/>
          <w:sz w:val="22"/>
          <w:szCs w:val="22"/>
        </w:rPr>
        <w:t xml:space="preserve">/l közötti </w:t>
      </w:r>
      <w:proofErr w:type="spellStart"/>
      <w:r w:rsidR="00DF6D01" w:rsidRPr="00DF6D01">
        <w:rPr>
          <w:rFonts w:ascii="Arial" w:hAnsi="Arial" w:cs="Arial"/>
          <w:sz w:val="22"/>
          <w:szCs w:val="22"/>
        </w:rPr>
        <w:t>éhgyomri</w:t>
      </w:r>
      <w:proofErr w:type="spellEnd"/>
      <w:r w:rsidR="00DF6D01" w:rsidRPr="00DF6D01">
        <w:rPr>
          <w:rFonts w:ascii="Arial" w:hAnsi="Arial" w:cs="Arial"/>
          <w:sz w:val="22"/>
          <w:szCs w:val="22"/>
        </w:rPr>
        <w:t xml:space="preserve"> vércukorszint esetén emelkedett éhgyomri vércukorról beszélünk.  Amennyiben a vércukor éhgyomri szintje a 6mmol/l-t meghaladja, étkezést követően ez az érték 11mmol/l felé emelkedik, cukorbetegségről beszélünk.</w:t>
      </w:r>
    </w:p>
    <w:p w:rsidR="00DF6D01" w:rsidRDefault="00DF6D01" w:rsidP="00DF6D01">
      <w:pPr>
        <w:jc w:val="both"/>
        <w:rPr>
          <w:rFonts w:ascii="Arial" w:hAnsi="Arial" w:cs="Arial"/>
          <w:sz w:val="22"/>
          <w:szCs w:val="22"/>
        </w:rPr>
      </w:pPr>
    </w:p>
    <w:p w:rsidR="00DF6D01" w:rsidRPr="00DF6D01" w:rsidRDefault="00DF6D01" w:rsidP="00DF6D01">
      <w:pPr>
        <w:jc w:val="both"/>
        <w:rPr>
          <w:rFonts w:ascii="Arial" w:hAnsi="Arial" w:cs="Arial"/>
          <w:sz w:val="22"/>
          <w:szCs w:val="22"/>
        </w:rPr>
      </w:pPr>
      <w:r w:rsidRPr="00DF6D01">
        <w:rPr>
          <w:rFonts w:ascii="Arial" w:hAnsi="Arial" w:cs="Arial"/>
          <w:sz w:val="22"/>
          <w:szCs w:val="22"/>
        </w:rPr>
        <w:t>A cukorbetegség az inzulin részleges vagy teljes hiánya, vagy a hatásának csökkenése miatt kialakuló összetett anyagcsere-betegség, melyben a szénhidrát anyagcserezavar mellé a fehérje- és zsír-anyagcsere zavara is társul.</w:t>
      </w:r>
    </w:p>
    <w:p w:rsidR="00B3416C" w:rsidRDefault="00B3416C" w:rsidP="00DF6D01">
      <w:pPr>
        <w:jc w:val="both"/>
        <w:rPr>
          <w:rFonts w:ascii="Arial" w:hAnsi="Arial" w:cs="Arial"/>
          <w:sz w:val="22"/>
          <w:szCs w:val="22"/>
        </w:rPr>
      </w:pPr>
    </w:p>
    <w:p w:rsidR="00B3416C" w:rsidRDefault="00DF6D01" w:rsidP="00DF6D01">
      <w:pPr>
        <w:jc w:val="both"/>
        <w:rPr>
          <w:rFonts w:ascii="Arial" w:hAnsi="Arial" w:cs="Arial"/>
          <w:sz w:val="22"/>
          <w:szCs w:val="22"/>
        </w:rPr>
      </w:pPr>
      <w:r w:rsidRPr="00DF6D01">
        <w:rPr>
          <w:rFonts w:ascii="Arial" w:hAnsi="Arial" w:cs="Arial"/>
          <w:sz w:val="22"/>
          <w:szCs w:val="22"/>
        </w:rPr>
        <w:t xml:space="preserve">A vércukorszint legfontosabb szabályozója az inzulin nevű hormon, mely a hasnyálmirigyben termelődik. Az inzulin egyaránt befolyásolja a sejtek szőlőcukor (glukóz) felvételét, felhasználását, tárolását valamint a máj glukóz termelését. Az inzulin szerepe, hogy a vérből </w:t>
      </w:r>
    </w:p>
    <w:p w:rsidR="00B3416C" w:rsidRDefault="00B3416C" w:rsidP="00DF6D01">
      <w:pPr>
        <w:jc w:val="both"/>
        <w:rPr>
          <w:rFonts w:ascii="Arial" w:hAnsi="Arial" w:cs="Arial"/>
          <w:sz w:val="22"/>
          <w:szCs w:val="22"/>
        </w:rPr>
      </w:pPr>
    </w:p>
    <w:p w:rsidR="00B3416C" w:rsidRDefault="00B3416C" w:rsidP="00DF6D01">
      <w:pPr>
        <w:jc w:val="both"/>
        <w:rPr>
          <w:rFonts w:ascii="Arial" w:hAnsi="Arial" w:cs="Arial"/>
          <w:sz w:val="22"/>
          <w:szCs w:val="22"/>
        </w:rPr>
      </w:pPr>
    </w:p>
    <w:p w:rsidR="00B3416C" w:rsidRDefault="00B3416C" w:rsidP="00DF6D01">
      <w:pPr>
        <w:jc w:val="both"/>
        <w:rPr>
          <w:rFonts w:ascii="Arial" w:hAnsi="Arial" w:cs="Arial"/>
          <w:sz w:val="22"/>
          <w:szCs w:val="22"/>
        </w:rPr>
      </w:pPr>
    </w:p>
    <w:p w:rsidR="00B3416C" w:rsidRDefault="00DF6D01" w:rsidP="00DF6D01">
      <w:pPr>
        <w:jc w:val="both"/>
        <w:rPr>
          <w:rFonts w:ascii="Arial" w:hAnsi="Arial" w:cs="Arial"/>
          <w:sz w:val="22"/>
          <w:szCs w:val="22"/>
        </w:rPr>
      </w:pPr>
      <w:proofErr w:type="gramStart"/>
      <w:r w:rsidRPr="00DF6D01">
        <w:rPr>
          <w:rFonts w:ascii="Arial" w:hAnsi="Arial" w:cs="Arial"/>
          <w:sz w:val="22"/>
          <w:szCs w:val="22"/>
        </w:rPr>
        <w:t>bejuttassa</w:t>
      </w:r>
      <w:proofErr w:type="gramEnd"/>
      <w:r w:rsidRPr="00DF6D01">
        <w:rPr>
          <w:rFonts w:ascii="Arial" w:hAnsi="Arial" w:cs="Arial"/>
          <w:sz w:val="22"/>
          <w:szCs w:val="22"/>
        </w:rPr>
        <w:t xml:space="preserve"> a sejtekbe a cukrot, így hiánya vagy hatástalansága esetén nem tudja, vagy csak </w:t>
      </w:r>
    </w:p>
    <w:p w:rsidR="00DF6D01" w:rsidRPr="00DF6D01" w:rsidRDefault="00DF6D01" w:rsidP="00DF6D01">
      <w:pPr>
        <w:jc w:val="both"/>
        <w:rPr>
          <w:rFonts w:ascii="Arial" w:hAnsi="Arial" w:cs="Arial"/>
          <w:sz w:val="22"/>
          <w:szCs w:val="22"/>
        </w:rPr>
      </w:pPr>
      <w:proofErr w:type="gramStart"/>
      <w:r w:rsidRPr="00DF6D01">
        <w:rPr>
          <w:rFonts w:ascii="Arial" w:hAnsi="Arial" w:cs="Arial"/>
          <w:sz w:val="22"/>
          <w:szCs w:val="22"/>
        </w:rPr>
        <w:t>részlegesen</w:t>
      </w:r>
      <w:proofErr w:type="gramEnd"/>
      <w:r w:rsidRPr="00DF6D01">
        <w:rPr>
          <w:rFonts w:ascii="Arial" w:hAnsi="Arial" w:cs="Arial"/>
          <w:sz w:val="22"/>
          <w:szCs w:val="22"/>
        </w:rPr>
        <w:t xml:space="preserve"> tudja ezt a feladatát ellátni. Az izomsejtek és a szervezet más szövetei csak elegendő mennyiségű és kellően hatásos inzulin jelenlétében képesek felvenni a működésükhöz szükséges szőlőcukrot (glükóz), mely az energiát szolgáltatja számukra. A vérben maradó cukrok miatt a vércukorszint megemelkedik.  </w:t>
      </w:r>
    </w:p>
    <w:p w:rsidR="00DF6D01" w:rsidRPr="00DF6D01" w:rsidRDefault="00DF6D01" w:rsidP="00F63461">
      <w:pPr>
        <w:pStyle w:val="Listaszerbekezds"/>
        <w:jc w:val="both"/>
        <w:rPr>
          <w:rFonts w:ascii="Arial" w:hAnsi="Arial" w:cs="Arial"/>
          <w:sz w:val="22"/>
          <w:szCs w:val="22"/>
        </w:rPr>
      </w:pPr>
    </w:p>
    <w:p w:rsidR="00DF6D01" w:rsidRDefault="00DF6D01" w:rsidP="00DF6D01">
      <w:pPr>
        <w:pStyle w:val="Listaszerbekezds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DF6D01">
        <w:rPr>
          <w:rFonts w:ascii="Arial" w:hAnsi="Arial" w:cs="Arial"/>
          <w:sz w:val="22"/>
          <w:szCs w:val="22"/>
        </w:rPr>
        <w:t>A vércukorszint megemelkedésének jellemző tünete lehet a fokozott szomjúság-éhség érzet, nagy mennyiségű vizelet ürítése, fokozott étvágy, fogyás, azonban a betegek jelentős részében a fokozatosan kialakuló anyagcserezavar közvetlenül nem okoz klasszikus tüneteket.</w:t>
      </w:r>
    </w:p>
    <w:p w:rsidR="00F63461" w:rsidRDefault="00F63461" w:rsidP="00F63461">
      <w:pPr>
        <w:jc w:val="both"/>
        <w:rPr>
          <w:rFonts w:ascii="Arial" w:hAnsi="Arial" w:cs="Arial"/>
          <w:sz w:val="22"/>
          <w:szCs w:val="22"/>
        </w:rPr>
      </w:pPr>
    </w:p>
    <w:p w:rsidR="00F63461" w:rsidRDefault="00721BD5" w:rsidP="00F6346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diéta céljai: </w:t>
      </w:r>
    </w:p>
    <w:p w:rsidR="00F63461" w:rsidRDefault="00F63461" w:rsidP="00F63461">
      <w:pPr>
        <w:pStyle w:val="Listaszerbekezds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vércukorszint normál értéken tartása</w:t>
      </w:r>
    </w:p>
    <w:p w:rsidR="00721BD5" w:rsidRDefault="00721BD5" w:rsidP="00721BD5">
      <w:pPr>
        <w:pStyle w:val="Listaszerbekezds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721BD5">
        <w:rPr>
          <w:rFonts w:ascii="Arial" w:hAnsi="Arial" w:cs="Arial"/>
          <w:sz w:val="22"/>
          <w:szCs w:val="22"/>
        </w:rPr>
        <w:t>olyan étrend kialakítása, mely lehetővé teszi az epekő rohamok és a heveny gyulladások elkerülését.</w:t>
      </w:r>
    </w:p>
    <w:p w:rsidR="00721BD5" w:rsidRDefault="00721BD5" w:rsidP="00721BD5">
      <w:pPr>
        <w:jc w:val="both"/>
        <w:rPr>
          <w:rFonts w:ascii="Arial" w:hAnsi="Arial" w:cs="Arial"/>
          <w:sz w:val="22"/>
          <w:szCs w:val="22"/>
        </w:rPr>
      </w:pPr>
    </w:p>
    <w:p w:rsidR="00721BD5" w:rsidRPr="00721BD5" w:rsidRDefault="00721BD5" w:rsidP="00721BD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Az Ön számára szükséges napi energia </w:t>
      </w:r>
      <w:r w:rsidR="00373677" w:rsidRPr="003B0D67">
        <w:rPr>
          <w:rFonts w:ascii="Arial" w:hAnsi="Arial" w:cs="Arial"/>
          <w:sz w:val="22"/>
          <w:szCs w:val="22"/>
        </w:rPr>
        <w:t>és szénhidrát</w:t>
      </w:r>
      <w:r w:rsidR="0037367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</w:t>
      </w:r>
      <w:r w:rsidR="003B0D67">
        <w:rPr>
          <w:rFonts w:ascii="Arial" w:hAnsi="Arial" w:cs="Arial"/>
          <w:sz w:val="22"/>
          <w:szCs w:val="22"/>
        </w:rPr>
        <w:t>ennyiségét Kezelőorvosa határozz</w:t>
      </w:r>
      <w:r>
        <w:rPr>
          <w:rFonts w:ascii="Arial" w:hAnsi="Arial" w:cs="Arial"/>
          <w:sz w:val="22"/>
          <w:szCs w:val="22"/>
        </w:rPr>
        <w:t>a meg. Az energia bevitel 15%-a származik fehérjékből, 30%-a zsírokból és 55%-a szénhidrátokból. Az elfogyasztandó szénhidrát mennyiségét étkezésenként kell számolni.</w:t>
      </w:r>
    </w:p>
    <w:p w:rsidR="00F63461" w:rsidRDefault="00F63461" w:rsidP="00F63461">
      <w:pPr>
        <w:jc w:val="both"/>
        <w:rPr>
          <w:rFonts w:ascii="Arial" w:hAnsi="Arial" w:cs="Arial"/>
          <w:sz w:val="22"/>
          <w:szCs w:val="22"/>
        </w:rPr>
      </w:pPr>
    </w:p>
    <w:p w:rsidR="00721BD5" w:rsidRDefault="00721BD5" w:rsidP="00F63461">
      <w:pPr>
        <w:jc w:val="both"/>
        <w:rPr>
          <w:rFonts w:ascii="Arial" w:hAnsi="Arial" w:cs="Arial"/>
          <w:b/>
          <w:sz w:val="22"/>
          <w:szCs w:val="22"/>
          <w:u w:val="single"/>
        </w:rPr>
      </w:pPr>
      <w:r w:rsidRPr="00721BD5">
        <w:rPr>
          <w:rFonts w:ascii="Arial" w:hAnsi="Arial" w:cs="Arial"/>
          <w:b/>
          <w:sz w:val="22"/>
          <w:szCs w:val="22"/>
          <w:u w:val="single"/>
        </w:rPr>
        <w:t>Fehérjék:</w:t>
      </w:r>
    </w:p>
    <w:p w:rsidR="00721BD5" w:rsidRDefault="00721BD5" w:rsidP="00F63461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721BD5" w:rsidRPr="00721BD5" w:rsidRDefault="00721BD5" w:rsidP="00F6346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  <w:r w:rsidR="003B0D67">
        <w:rPr>
          <w:rFonts w:ascii="Arial" w:hAnsi="Arial" w:cs="Arial"/>
          <w:sz w:val="22"/>
          <w:szCs w:val="22"/>
        </w:rPr>
        <w:t xml:space="preserve"> magas fehérjefogyasztás növeli</w:t>
      </w:r>
      <w:r>
        <w:rPr>
          <w:rFonts w:ascii="Arial" w:hAnsi="Arial" w:cs="Arial"/>
          <w:sz w:val="22"/>
          <w:szCs w:val="22"/>
        </w:rPr>
        <w:t xml:space="preserve"> a cukorbetegség késői szövődményeinek kialakulásának kockázatát, ezért szakítanunk kell azzal </w:t>
      </w:r>
      <w:r w:rsidR="003B0D67">
        <w:rPr>
          <w:rFonts w:ascii="Arial" w:hAnsi="Arial" w:cs="Arial"/>
          <w:sz w:val="22"/>
          <w:szCs w:val="22"/>
        </w:rPr>
        <w:t xml:space="preserve">a </w:t>
      </w:r>
      <w:r>
        <w:rPr>
          <w:rFonts w:ascii="Arial" w:hAnsi="Arial" w:cs="Arial"/>
          <w:sz w:val="22"/>
          <w:szCs w:val="22"/>
        </w:rPr>
        <w:t>nézőponttal, hogy a cukorbeteg egyen húst hússal. Reggelire és vacsorára 40-60g zsírszegény felvágott vagy 60-90g túró, kefires vagy joghurtos túró fogyasztása javasolt. Ebédre 8</w:t>
      </w:r>
      <w:r w:rsidR="00373677">
        <w:rPr>
          <w:rFonts w:ascii="Arial" w:hAnsi="Arial" w:cs="Arial"/>
          <w:sz w:val="22"/>
          <w:szCs w:val="22"/>
        </w:rPr>
        <w:t xml:space="preserve">0-100g hús </w:t>
      </w:r>
      <w:r w:rsidR="00373677" w:rsidRPr="003B0D67">
        <w:rPr>
          <w:rFonts w:ascii="Arial" w:hAnsi="Arial" w:cs="Arial"/>
          <w:sz w:val="22"/>
          <w:szCs w:val="22"/>
        </w:rPr>
        <w:t>vagy tejtermék (pl. sajt)</w:t>
      </w:r>
      <w:r w:rsidR="00373677">
        <w:rPr>
          <w:rFonts w:ascii="Arial" w:hAnsi="Arial" w:cs="Arial"/>
          <w:sz w:val="22"/>
          <w:szCs w:val="22"/>
        </w:rPr>
        <w:t xml:space="preserve"> fogyasztása javasolt.</w:t>
      </w:r>
    </w:p>
    <w:p w:rsidR="00F63461" w:rsidRDefault="00F63461" w:rsidP="00F63461">
      <w:pPr>
        <w:jc w:val="both"/>
        <w:rPr>
          <w:rFonts w:ascii="Arial" w:hAnsi="Arial" w:cs="Arial"/>
          <w:sz w:val="22"/>
          <w:szCs w:val="22"/>
        </w:rPr>
      </w:pPr>
    </w:p>
    <w:p w:rsidR="00F63461" w:rsidRPr="000D20A9" w:rsidRDefault="00F63461" w:rsidP="00F63461">
      <w:pPr>
        <w:jc w:val="both"/>
        <w:rPr>
          <w:rFonts w:ascii="Arial" w:hAnsi="Arial" w:cs="Arial"/>
          <w:b/>
          <w:sz w:val="22"/>
          <w:szCs w:val="22"/>
          <w:u w:val="single"/>
        </w:rPr>
      </w:pPr>
      <w:r w:rsidRPr="000D20A9">
        <w:rPr>
          <w:rFonts w:ascii="Arial" w:hAnsi="Arial" w:cs="Arial"/>
          <w:b/>
          <w:sz w:val="22"/>
          <w:szCs w:val="22"/>
          <w:u w:val="single"/>
        </w:rPr>
        <w:t xml:space="preserve">Szénhidrátok: </w:t>
      </w:r>
    </w:p>
    <w:p w:rsidR="00F63461" w:rsidRDefault="00F63461" w:rsidP="00F63461">
      <w:pPr>
        <w:jc w:val="both"/>
        <w:rPr>
          <w:rFonts w:ascii="Arial" w:hAnsi="Arial" w:cs="Arial"/>
          <w:sz w:val="22"/>
          <w:szCs w:val="22"/>
        </w:rPr>
      </w:pPr>
    </w:p>
    <w:p w:rsidR="00F63461" w:rsidRDefault="00F63461" w:rsidP="00F6346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cukorbetegek étrendjének összeállításakor különös figyelmet kell fordítanunk az étrend szénhidráttartalmára, valamint a szénhidrát típusára.  </w:t>
      </w:r>
    </w:p>
    <w:p w:rsidR="00F63461" w:rsidRDefault="00F63461" w:rsidP="00F63461">
      <w:pPr>
        <w:jc w:val="both"/>
        <w:rPr>
          <w:rFonts w:ascii="Arial" w:hAnsi="Arial" w:cs="Arial"/>
          <w:sz w:val="22"/>
          <w:szCs w:val="22"/>
        </w:rPr>
      </w:pPr>
    </w:p>
    <w:p w:rsidR="00F63461" w:rsidRPr="0052579E" w:rsidRDefault="00F63461" w:rsidP="00F63461">
      <w:pPr>
        <w:jc w:val="both"/>
        <w:rPr>
          <w:rFonts w:ascii="Arial" w:hAnsi="Arial" w:cs="Arial"/>
          <w:b/>
          <w:sz w:val="22"/>
          <w:szCs w:val="22"/>
        </w:rPr>
      </w:pPr>
      <w:r w:rsidRPr="0052579E">
        <w:rPr>
          <w:rFonts w:ascii="Arial" w:hAnsi="Arial" w:cs="Arial"/>
          <w:b/>
          <w:sz w:val="22"/>
          <w:szCs w:val="22"/>
        </w:rPr>
        <w:t>A szénhidrátoknak alapvetően két nagy csoportját különböztetjük meg:</w:t>
      </w:r>
    </w:p>
    <w:p w:rsidR="00F63461" w:rsidRDefault="00F63461" w:rsidP="00F63461">
      <w:pPr>
        <w:jc w:val="both"/>
        <w:rPr>
          <w:rFonts w:ascii="Arial" w:hAnsi="Arial" w:cs="Arial"/>
          <w:sz w:val="22"/>
          <w:szCs w:val="22"/>
        </w:rPr>
      </w:pPr>
    </w:p>
    <w:p w:rsidR="00F63461" w:rsidRPr="0052579E" w:rsidRDefault="00F63461" w:rsidP="00F63461">
      <w:pPr>
        <w:numPr>
          <w:ilvl w:val="0"/>
          <w:numId w:val="4"/>
        </w:numPr>
        <w:jc w:val="both"/>
        <w:rPr>
          <w:rFonts w:ascii="Arial" w:hAnsi="Arial" w:cs="Arial"/>
          <w:b/>
          <w:sz w:val="22"/>
          <w:szCs w:val="22"/>
          <w:u w:val="single"/>
        </w:rPr>
      </w:pPr>
      <w:r w:rsidRPr="0052579E">
        <w:rPr>
          <w:rFonts w:ascii="Arial" w:hAnsi="Arial" w:cs="Arial"/>
          <w:b/>
          <w:sz w:val="22"/>
          <w:szCs w:val="22"/>
          <w:u w:val="single"/>
        </w:rPr>
        <w:t>cukrok:</w:t>
      </w:r>
    </w:p>
    <w:p w:rsidR="00F63461" w:rsidRDefault="00F63461" w:rsidP="00F63461">
      <w:pPr>
        <w:ind w:left="720"/>
        <w:jc w:val="both"/>
        <w:rPr>
          <w:rFonts w:ascii="Arial" w:hAnsi="Arial" w:cs="Arial"/>
          <w:sz w:val="22"/>
          <w:szCs w:val="22"/>
        </w:rPr>
      </w:pPr>
    </w:p>
    <w:p w:rsidR="00F63461" w:rsidRDefault="00F63461" w:rsidP="00F63461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52579E">
        <w:rPr>
          <w:rFonts w:ascii="Arial" w:hAnsi="Arial" w:cs="Arial"/>
          <w:sz w:val="22"/>
          <w:szCs w:val="22"/>
          <w:u w:val="single"/>
        </w:rPr>
        <w:t>Szőlőcukor</w:t>
      </w:r>
      <w:r w:rsidRPr="000D20A9">
        <w:rPr>
          <w:rFonts w:ascii="Arial" w:hAnsi="Arial" w:cs="Arial"/>
          <w:sz w:val="22"/>
          <w:szCs w:val="22"/>
        </w:rPr>
        <w:t>, kémiai nevén glükóz (cukor, kristálycukor, porcukor, barna cukor): Gyorsan, de csak nagyon rövid időre emeli meg a vércukorszintet, ezért fogyasztása cukorbetegek számára nem javasolt</w:t>
      </w:r>
      <w:r>
        <w:rPr>
          <w:rFonts w:ascii="Arial" w:hAnsi="Arial" w:cs="Arial"/>
          <w:sz w:val="22"/>
          <w:szCs w:val="22"/>
        </w:rPr>
        <w:t>.</w:t>
      </w:r>
    </w:p>
    <w:p w:rsidR="00F63461" w:rsidRPr="0052579E" w:rsidRDefault="00F63461" w:rsidP="00F63461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52579E">
        <w:rPr>
          <w:rFonts w:ascii="Arial" w:hAnsi="Arial" w:cs="Arial"/>
          <w:sz w:val="22"/>
          <w:szCs w:val="22"/>
          <w:u w:val="single"/>
        </w:rPr>
        <w:t>Malátacukor</w:t>
      </w:r>
      <w:r>
        <w:rPr>
          <w:rFonts w:ascii="Arial" w:hAnsi="Arial" w:cs="Arial"/>
          <w:sz w:val="22"/>
          <w:szCs w:val="22"/>
        </w:rPr>
        <w:t>, kémiai nevén maltóz:</w:t>
      </w:r>
      <w:r w:rsidRPr="0052579E">
        <w:rPr>
          <w:rFonts w:ascii="Arial" w:hAnsi="Arial" w:cs="Arial"/>
          <w:sz w:val="22"/>
          <w:szCs w:val="22"/>
        </w:rPr>
        <w:t xml:space="preserve"> </w:t>
      </w:r>
      <w:r w:rsidRPr="000D20A9">
        <w:rPr>
          <w:rFonts w:ascii="Arial" w:hAnsi="Arial" w:cs="Arial"/>
          <w:sz w:val="22"/>
          <w:szCs w:val="22"/>
        </w:rPr>
        <w:t>Gyorsan, de csak nagyon rövid időre emeli meg a vércukorszintet, ezért fogyasztása cukorbetegek számára nem javasolt</w:t>
      </w:r>
      <w:r>
        <w:rPr>
          <w:rFonts w:ascii="Arial" w:hAnsi="Arial" w:cs="Arial"/>
          <w:sz w:val="22"/>
          <w:szCs w:val="22"/>
        </w:rPr>
        <w:t>.</w:t>
      </w:r>
    </w:p>
    <w:p w:rsidR="00F63461" w:rsidRPr="0052579E" w:rsidRDefault="00F63461" w:rsidP="00F63461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proofErr w:type="gramStart"/>
      <w:r w:rsidRPr="0052579E">
        <w:rPr>
          <w:rFonts w:ascii="Arial" w:hAnsi="Arial" w:cs="Arial"/>
          <w:sz w:val="22"/>
          <w:szCs w:val="22"/>
          <w:u w:val="single"/>
        </w:rPr>
        <w:t>Répa(</w:t>
      </w:r>
      <w:proofErr w:type="gramEnd"/>
      <w:r w:rsidRPr="0052579E">
        <w:rPr>
          <w:rFonts w:ascii="Arial" w:hAnsi="Arial" w:cs="Arial"/>
          <w:sz w:val="22"/>
          <w:szCs w:val="22"/>
          <w:u w:val="single"/>
        </w:rPr>
        <w:t>Nád)cukor</w:t>
      </w:r>
      <w:r>
        <w:rPr>
          <w:rFonts w:ascii="Arial" w:hAnsi="Arial" w:cs="Arial"/>
          <w:sz w:val="22"/>
          <w:szCs w:val="22"/>
        </w:rPr>
        <w:t xml:space="preserve"> kémiai nevén szacharóz:</w:t>
      </w:r>
      <w:r w:rsidRPr="0052579E">
        <w:rPr>
          <w:rFonts w:ascii="Arial" w:hAnsi="Arial" w:cs="Arial"/>
          <w:sz w:val="22"/>
          <w:szCs w:val="22"/>
        </w:rPr>
        <w:t xml:space="preserve"> </w:t>
      </w:r>
      <w:r w:rsidRPr="000D20A9">
        <w:rPr>
          <w:rFonts w:ascii="Arial" w:hAnsi="Arial" w:cs="Arial"/>
          <w:sz w:val="22"/>
          <w:szCs w:val="22"/>
        </w:rPr>
        <w:t>Gyorsan, de csak nagyon rövid időre emeli meg a vércukorszintet, ezért fogyasztása cukorbetegek számára nem javasolt</w:t>
      </w:r>
      <w:r>
        <w:rPr>
          <w:rFonts w:ascii="Arial" w:hAnsi="Arial" w:cs="Arial"/>
          <w:sz w:val="22"/>
          <w:szCs w:val="22"/>
        </w:rPr>
        <w:t>.</w:t>
      </w:r>
    </w:p>
    <w:p w:rsidR="00F63461" w:rsidRDefault="00F63461" w:rsidP="00F63461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52579E">
        <w:rPr>
          <w:rFonts w:ascii="Arial" w:hAnsi="Arial" w:cs="Arial"/>
          <w:sz w:val="22"/>
          <w:szCs w:val="22"/>
          <w:u w:val="single"/>
        </w:rPr>
        <w:t>Tejcukor</w:t>
      </w:r>
      <w:r>
        <w:rPr>
          <w:rFonts w:ascii="Arial" w:hAnsi="Arial" w:cs="Arial"/>
          <w:sz w:val="22"/>
          <w:szCs w:val="22"/>
        </w:rPr>
        <w:t>, kémiai nevén laktóz: A glukóznál ugyan lassabban, a keményítőhöz képest viszont gyorsan emeli a vércukorszintet.</w:t>
      </w:r>
    </w:p>
    <w:p w:rsidR="00F63461" w:rsidRDefault="00F63461" w:rsidP="00F63461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52579E">
        <w:rPr>
          <w:rFonts w:ascii="Arial" w:hAnsi="Arial" w:cs="Arial"/>
          <w:sz w:val="22"/>
          <w:szCs w:val="22"/>
          <w:u w:val="single"/>
        </w:rPr>
        <w:t>Gyümölcscukor</w:t>
      </w:r>
      <w:r>
        <w:rPr>
          <w:rFonts w:ascii="Arial" w:hAnsi="Arial" w:cs="Arial"/>
          <w:sz w:val="22"/>
          <w:szCs w:val="22"/>
          <w:u w:val="single"/>
        </w:rPr>
        <w:t>,</w:t>
      </w:r>
      <w:r>
        <w:rPr>
          <w:rFonts w:ascii="Arial" w:hAnsi="Arial" w:cs="Arial"/>
          <w:sz w:val="22"/>
          <w:szCs w:val="22"/>
        </w:rPr>
        <w:t xml:space="preserve"> kémiai nevén fruktóz: A cukrok közül a fruktóz emeli leglassabban a vércukorszintet. </w:t>
      </w:r>
    </w:p>
    <w:p w:rsidR="00B3416C" w:rsidRDefault="00B3416C" w:rsidP="00B3416C">
      <w:pPr>
        <w:jc w:val="both"/>
        <w:rPr>
          <w:rFonts w:ascii="Arial" w:hAnsi="Arial" w:cs="Arial"/>
          <w:sz w:val="22"/>
          <w:szCs w:val="22"/>
        </w:rPr>
      </w:pPr>
    </w:p>
    <w:p w:rsidR="00405F50" w:rsidRDefault="00405F50" w:rsidP="00B3416C">
      <w:pPr>
        <w:jc w:val="both"/>
        <w:rPr>
          <w:rFonts w:ascii="Arial" w:hAnsi="Arial" w:cs="Arial"/>
          <w:sz w:val="22"/>
          <w:szCs w:val="22"/>
        </w:rPr>
      </w:pPr>
    </w:p>
    <w:p w:rsidR="00405F50" w:rsidRDefault="00405F50" w:rsidP="00B3416C">
      <w:pPr>
        <w:jc w:val="both"/>
        <w:rPr>
          <w:rFonts w:ascii="Arial" w:hAnsi="Arial" w:cs="Arial"/>
          <w:sz w:val="22"/>
          <w:szCs w:val="22"/>
        </w:rPr>
      </w:pPr>
    </w:p>
    <w:p w:rsidR="00405F50" w:rsidRDefault="00405F50" w:rsidP="00B3416C">
      <w:pPr>
        <w:jc w:val="both"/>
        <w:rPr>
          <w:rFonts w:ascii="Arial" w:hAnsi="Arial" w:cs="Arial"/>
          <w:sz w:val="22"/>
          <w:szCs w:val="22"/>
        </w:rPr>
      </w:pPr>
    </w:p>
    <w:p w:rsidR="003B0D67" w:rsidRDefault="003B0D67" w:rsidP="00B3416C">
      <w:pPr>
        <w:jc w:val="both"/>
        <w:rPr>
          <w:rFonts w:ascii="Arial" w:hAnsi="Arial" w:cs="Arial"/>
          <w:sz w:val="22"/>
          <w:szCs w:val="22"/>
        </w:rPr>
      </w:pPr>
    </w:p>
    <w:p w:rsidR="003B0D67" w:rsidRDefault="003B0D67" w:rsidP="00B3416C">
      <w:pPr>
        <w:jc w:val="both"/>
        <w:rPr>
          <w:rFonts w:ascii="Arial" w:hAnsi="Arial" w:cs="Arial"/>
          <w:sz w:val="22"/>
          <w:szCs w:val="22"/>
        </w:rPr>
      </w:pPr>
    </w:p>
    <w:p w:rsidR="003B0D67" w:rsidRDefault="003B0D67" w:rsidP="00B3416C">
      <w:pPr>
        <w:jc w:val="both"/>
        <w:rPr>
          <w:rFonts w:ascii="Arial" w:hAnsi="Arial" w:cs="Arial"/>
          <w:sz w:val="22"/>
          <w:szCs w:val="22"/>
        </w:rPr>
      </w:pPr>
    </w:p>
    <w:p w:rsidR="00F63461" w:rsidRDefault="00F63461" w:rsidP="00F63461">
      <w:pPr>
        <w:numPr>
          <w:ilvl w:val="0"/>
          <w:numId w:val="4"/>
        </w:numPr>
        <w:jc w:val="both"/>
        <w:rPr>
          <w:rFonts w:ascii="Arial" w:hAnsi="Arial" w:cs="Arial"/>
          <w:b/>
          <w:sz w:val="22"/>
          <w:szCs w:val="22"/>
          <w:u w:val="single"/>
        </w:rPr>
      </w:pPr>
      <w:r w:rsidRPr="0052579E">
        <w:rPr>
          <w:rFonts w:ascii="Arial" w:hAnsi="Arial" w:cs="Arial"/>
          <w:b/>
          <w:sz w:val="22"/>
          <w:szCs w:val="22"/>
          <w:u w:val="single"/>
        </w:rPr>
        <w:lastRenderedPageBreak/>
        <w:t>keményítő:</w:t>
      </w:r>
    </w:p>
    <w:p w:rsidR="00120254" w:rsidRDefault="00120254" w:rsidP="00F63461">
      <w:pPr>
        <w:ind w:left="708"/>
        <w:jc w:val="both"/>
        <w:rPr>
          <w:rFonts w:ascii="Arial" w:hAnsi="Arial" w:cs="Arial"/>
          <w:sz w:val="22"/>
          <w:szCs w:val="22"/>
        </w:rPr>
      </w:pPr>
    </w:p>
    <w:p w:rsidR="00120254" w:rsidRDefault="00120254" w:rsidP="00F63461">
      <w:pPr>
        <w:ind w:left="708"/>
        <w:jc w:val="both"/>
        <w:rPr>
          <w:rFonts w:ascii="Arial" w:hAnsi="Arial" w:cs="Arial"/>
          <w:sz w:val="22"/>
          <w:szCs w:val="22"/>
        </w:rPr>
      </w:pPr>
    </w:p>
    <w:p w:rsidR="00F63461" w:rsidRDefault="00F63461" w:rsidP="00F63461">
      <w:pPr>
        <w:ind w:left="708"/>
        <w:jc w:val="both"/>
        <w:rPr>
          <w:rFonts w:ascii="Arial" w:hAnsi="Arial" w:cs="Arial"/>
          <w:sz w:val="22"/>
          <w:szCs w:val="22"/>
        </w:rPr>
      </w:pPr>
      <w:r w:rsidRPr="005C0C13">
        <w:rPr>
          <w:rFonts w:ascii="Arial" w:hAnsi="Arial" w:cs="Arial"/>
          <w:sz w:val="22"/>
          <w:szCs w:val="22"/>
        </w:rPr>
        <w:t xml:space="preserve">A </w:t>
      </w:r>
      <w:r>
        <w:rPr>
          <w:rFonts w:ascii="Arial" w:hAnsi="Arial" w:cs="Arial"/>
          <w:sz w:val="22"/>
          <w:szCs w:val="22"/>
        </w:rPr>
        <w:t>gabonafélék (búza, árpa, zab, rozs, kukorica, rizs), burgonya, szója, szárazbab, lencse, sárgaborsó és a gesztenye és zöldségfélék legfőbb alkotóeleme. Két típusát különböztetjük meg:</w:t>
      </w:r>
    </w:p>
    <w:p w:rsidR="00B3416C" w:rsidRDefault="00B3416C" w:rsidP="00F63461">
      <w:pPr>
        <w:ind w:left="708"/>
        <w:jc w:val="both"/>
        <w:rPr>
          <w:rFonts w:ascii="Arial" w:hAnsi="Arial" w:cs="Arial"/>
          <w:sz w:val="22"/>
          <w:szCs w:val="22"/>
        </w:rPr>
      </w:pPr>
    </w:p>
    <w:p w:rsidR="00F63461" w:rsidRPr="005C0C13" w:rsidRDefault="00F63461" w:rsidP="00F63461">
      <w:pPr>
        <w:ind w:left="708"/>
        <w:jc w:val="both"/>
        <w:rPr>
          <w:rFonts w:ascii="Arial" w:hAnsi="Arial" w:cs="Arial"/>
          <w:sz w:val="22"/>
          <w:szCs w:val="22"/>
        </w:rPr>
      </w:pPr>
    </w:p>
    <w:p w:rsidR="00F63461" w:rsidRPr="005C0C13" w:rsidRDefault="00F63461" w:rsidP="00F63461">
      <w:pPr>
        <w:ind w:left="720"/>
        <w:jc w:val="both"/>
        <w:rPr>
          <w:rFonts w:ascii="Arial" w:hAnsi="Arial" w:cs="Arial"/>
          <w:sz w:val="22"/>
          <w:szCs w:val="22"/>
        </w:rPr>
      </w:pPr>
      <w:r w:rsidRPr="0052579E">
        <w:rPr>
          <w:rFonts w:ascii="Arial" w:hAnsi="Arial" w:cs="Arial"/>
          <w:sz w:val="22"/>
          <w:szCs w:val="22"/>
          <w:u w:val="single"/>
        </w:rPr>
        <w:t>-</w:t>
      </w:r>
      <w:proofErr w:type="spellStart"/>
      <w:r w:rsidRPr="0052579E">
        <w:rPr>
          <w:rFonts w:ascii="Arial" w:hAnsi="Arial" w:cs="Arial"/>
          <w:sz w:val="22"/>
          <w:szCs w:val="22"/>
          <w:u w:val="single"/>
        </w:rPr>
        <w:t>Amilóz</w:t>
      </w:r>
      <w:proofErr w:type="spellEnd"/>
      <w:r w:rsidRPr="0052579E">
        <w:rPr>
          <w:rFonts w:ascii="Arial" w:hAnsi="Arial" w:cs="Arial"/>
          <w:sz w:val="22"/>
          <w:szCs w:val="22"/>
          <w:u w:val="single"/>
        </w:rPr>
        <w:t>:</w:t>
      </w:r>
      <w:r>
        <w:rPr>
          <w:rFonts w:ascii="Arial" w:hAnsi="Arial" w:cs="Arial"/>
          <w:sz w:val="22"/>
          <w:szCs w:val="22"/>
          <w:u w:val="single"/>
        </w:rPr>
        <w:t xml:space="preserve"> </w:t>
      </w:r>
      <w:r w:rsidRPr="005C0C13">
        <w:rPr>
          <w:rFonts w:ascii="Arial" w:hAnsi="Arial" w:cs="Arial"/>
          <w:sz w:val="22"/>
          <w:szCs w:val="22"/>
        </w:rPr>
        <w:t>egyenes szénláncú keményítő.</w:t>
      </w:r>
      <w:r>
        <w:rPr>
          <w:rFonts w:ascii="Arial" w:hAnsi="Arial" w:cs="Arial"/>
          <w:sz w:val="22"/>
          <w:szCs w:val="22"/>
        </w:rPr>
        <w:t xml:space="preserve"> A durumbúza keményítőtartalma </w:t>
      </w:r>
      <w:proofErr w:type="spellStart"/>
      <w:r>
        <w:rPr>
          <w:rFonts w:ascii="Arial" w:hAnsi="Arial" w:cs="Arial"/>
          <w:sz w:val="22"/>
          <w:szCs w:val="22"/>
        </w:rPr>
        <w:t>amilóz</w:t>
      </w:r>
      <w:proofErr w:type="spellEnd"/>
      <w:r>
        <w:rPr>
          <w:rFonts w:ascii="Arial" w:hAnsi="Arial" w:cs="Arial"/>
          <w:sz w:val="22"/>
          <w:szCs w:val="22"/>
        </w:rPr>
        <w:t xml:space="preserve">. Lényegeseb lassabban emeli meg a </w:t>
      </w:r>
      <w:r w:rsidR="0022556F">
        <w:rPr>
          <w:rFonts w:ascii="Arial" w:hAnsi="Arial" w:cs="Arial"/>
          <w:sz w:val="22"/>
          <w:szCs w:val="22"/>
        </w:rPr>
        <w:t xml:space="preserve">vércukorszintet, mint az </w:t>
      </w:r>
      <w:proofErr w:type="spellStart"/>
      <w:r w:rsidR="0022556F">
        <w:rPr>
          <w:rFonts w:ascii="Arial" w:hAnsi="Arial" w:cs="Arial"/>
          <w:sz w:val="22"/>
          <w:szCs w:val="22"/>
        </w:rPr>
        <w:t>amilopektin</w:t>
      </w:r>
      <w:proofErr w:type="spellEnd"/>
      <w:r w:rsidR="0022556F">
        <w:rPr>
          <w:rFonts w:ascii="Arial" w:hAnsi="Arial" w:cs="Arial"/>
          <w:sz w:val="22"/>
          <w:szCs w:val="22"/>
        </w:rPr>
        <w:t>.</w:t>
      </w:r>
    </w:p>
    <w:p w:rsidR="00F63461" w:rsidRDefault="00F63461" w:rsidP="00F63461">
      <w:pPr>
        <w:ind w:left="720"/>
        <w:jc w:val="both"/>
        <w:rPr>
          <w:rFonts w:ascii="Arial" w:hAnsi="Arial" w:cs="Arial"/>
          <w:sz w:val="22"/>
          <w:szCs w:val="22"/>
        </w:rPr>
      </w:pPr>
      <w:r w:rsidRPr="0052579E">
        <w:rPr>
          <w:rFonts w:ascii="Arial" w:hAnsi="Arial" w:cs="Arial"/>
          <w:sz w:val="22"/>
          <w:szCs w:val="22"/>
          <w:u w:val="single"/>
        </w:rPr>
        <w:t>-</w:t>
      </w:r>
      <w:proofErr w:type="spellStart"/>
      <w:r w:rsidRPr="0052579E">
        <w:rPr>
          <w:rFonts w:ascii="Arial" w:hAnsi="Arial" w:cs="Arial"/>
          <w:sz w:val="22"/>
          <w:szCs w:val="22"/>
          <w:u w:val="single"/>
        </w:rPr>
        <w:t>Amilopektin</w:t>
      </w:r>
      <w:proofErr w:type="spellEnd"/>
      <w:r w:rsidRPr="0052579E">
        <w:rPr>
          <w:rFonts w:ascii="Arial" w:hAnsi="Arial" w:cs="Arial"/>
          <w:sz w:val="22"/>
          <w:szCs w:val="22"/>
          <w:u w:val="single"/>
        </w:rPr>
        <w:t>:</w:t>
      </w:r>
      <w:r>
        <w:rPr>
          <w:rFonts w:ascii="Arial" w:hAnsi="Arial" w:cs="Arial"/>
          <w:sz w:val="22"/>
          <w:szCs w:val="22"/>
        </w:rPr>
        <w:t xml:space="preserve"> elágazó szénláncú keményítő.  A hagyományos gabonafélék és a burgonya keményítőtartalma </w:t>
      </w:r>
      <w:proofErr w:type="spellStart"/>
      <w:r>
        <w:rPr>
          <w:rFonts w:ascii="Arial" w:hAnsi="Arial" w:cs="Arial"/>
          <w:sz w:val="22"/>
          <w:szCs w:val="22"/>
        </w:rPr>
        <w:t>amilopektin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:rsidR="00F63461" w:rsidRDefault="00F63461" w:rsidP="00F63461">
      <w:pPr>
        <w:ind w:left="720"/>
        <w:jc w:val="both"/>
        <w:rPr>
          <w:rFonts w:ascii="Arial" w:hAnsi="Arial" w:cs="Arial"/>
          <w:sz w:val="22"/>
          <w:szCs w:val="22"/>
        </w:rPr>
      </w:pPr>
    </w:p>
    <w:p w:rsidR="00F63461" w:rsidRDefault="00F63461" w:rsidP="00F63461">
      <w:pPr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Fontos hangsúlyozni, hogy a cukorbetegek burgonyát, valamint mindenféle gabonából készült ételt, élelmiszert fogyaszthatnak, de figyelembe kell venniük annak szénhidráttartalmát. Tésztafélék közül előnyösebb a durum lisztből készült változatok fogyasztása. Kenyérfélékből, zsemléből, kifliből a magasabb rosttartalmú korpás, rozsos és teljes kiőrlésű termékeket válasszuk.</w:t>
      </w:r>
    </w:p>
    <w:p w:rsidR="00F63461" w:rsidRDefault="00F63461" w:rsidP="00F63461">
      <w:pPr>
        <w:jc w:val="both"/>
        <w:rPr>
          <w:rFonts w:ascii="Arial" w:hAnsi="Arial" w:cs="Arial"/>
          <w:sz w:val="22"/>
          <w:szCs w:val="22"/>
        </w:rPr>
      </w:pPr>
    </w:p>
    <w:p w:rsidR="00F63461" w:rsidRPr="002940A5" w:rsidRDefault="00F63461" w:rsidP="00F63461">
      <w:pPr>
        <w:jc w:val="both"/>
        <w:rPr>
          <w:rFonts w:ascii="Arial" w:hAnsi="Arial" w:cs="Arial"/>
          <w:b/>
          <w:sz w:val="22"/>
          <w:szCs w:val="22"/>
          <w:u w:val="single"/>
        </w:rPr>
      </w:pPr>
      <w:r w:rsidRPr="002940A5">
        <w:rPr>
          <w:rFonts w:ascii="Arial" w:hAnsi="Arial" w:cs="Arial"/>
          <w:b/>
          <w:sz w:val="22"/>
          <w:szCs w:val="22"/>
          <w:u w:val="single"/>
        </w:rPr>
        <w:t>Zsírok</w:t>
      </w:r>
      <w:r>
        <w:rPr>
          <w:rFonts w:ascii="Arial" w:hAnsi="Arial" w:cs="Arial"/>
          <w:b/>
          <w:sz w:val="22"/>
          <w:szCs w:val="22"/>
          <w:u w:val="single"/>
        </w:rPr>
        <w:t>, olajok</w:t>
      </w:r>
      <w:r w:rsidRPr="002940A5">
        <w:rPr>
          <w:rFonts w:ascii="Arial" w:hAnsi="Arial" w:cs="Arial"/>
          <w:b/>
          <w:sz w:val="22"/>
          <w:szCs w:val="22"/>
          <w:u w:val="single"/>
        </w:rPr>
        <w:t>:</w:t>
      </w:r>
    </w:p>
    <w:p w:rsidR="00F63461" w:rsidRDefault="00F63461" w:rsidP="00F63461">
      <w:pPr>
        <w:jc w:val="both"/>
        <w:rPr>
          <w:rFonts w:ascii="Arial" w:hAnsi="Arial" w:cs="Arial"/>
          <w:sz w:val="22"/>
          <w:szCs w:val="22"/>
        </w:rPr>
      </w:pPr>
    </w:p>
    <w:p w:rsidR="00F63461" w:rsidRDefault="00721BD5" w:rsidP="00F6346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Zsírszegény étrenddel megelőzhető a túlsúly, az érelmeszesedés kialakulása, valamint csökken az epeköves rohamok kockázata. </w:t>
      </w:r>
      <w:r w:rsidR="00F63461">
        <w:rPr>
          <w:rFonts w:ascii="Arial" w:hAnsi="Arial" w:cs="Arial"/>
          <w:sz w:val="22"/>
          <w:szCs w:val="22"/>
        </w:rPr>
        <w:t xml:space="preserve">Származásuk szerint megkülönböztetünk állati eredetű zsírokat és növényi olajokat, amelyek energiatartalom szempontjából nem különböznek egymástól. Amíg a zsírok telített zsírsavak mellett több-kevesebb koleszterint is tartalmaznak, addig a növényi olajok koleszterinmentesek és egyszeresen-, kétszeresen-, vagy többszörösen telítetlen zsírsavakat tartalmaznak. </w:t>
      </w:r>
    </w:p>
    <w:p w:rsidR="00F63461" w:rsidRDefault="00F63461" w:rsidP="00F63461">
      <w:pPr>
        <w:jc w:val="both"/>
        <w:rPr>
          <w:rFonts w:ascii="Arial" w:hAnsi="Arial" w:cs="Arial"/>
          <w:sz w:val="22"/>
          <w:szCs w:val="22"/>
        </w:rPr>
      </w:pPr>
    </w:p>
    <w:p w:rsidR="00F63461" w:rsidRDefault="00F63461" w:rsidP="00F63461">
      <w:pPr>
        <w:jc w:val="both"/>
        <w:rPr>
          <w:rFonts w:ascii="Arial" w:hAnsi="Arial" w:cs="Arial"/>
          <w:sz w:val="22"/>
          <w:szCs w:val="22"/>
        </w:rPr>
      </w:pPr>
    </w:p>
    <w:p w:rsidR="00F63461" w:rsidRDefault="00F63461" w:rsidP="00F63461">
      <w:pPr>
        <w:jc w:val="both"/>
        <w:rPr>
          <w:rFonts w:ascii="Arial" w:hAnsi="Arial" w:cs="Arial"/>
          <w:sz w:val="22"/>
          <w:szCs w:val="22"/>
        </w:rPr>
      </w:pPr>
    </w:p>
    <w:p w:rsidR="00F63461" w:rsidRDefault="00F63461" w:rsidP="00F6346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É</w:t>
      </w:r>
      <w:r w:rsidRPr="00347858">
        <w:rPr>
          <w:rFonts w:ascii="Arial" w:hAnsi="Arial" w:cs="Arial"/>
          <w:sz w:val="22"/>
          <w:szCs w:val="22"/>
        </w:rPr>
        <w:t xml:space="preserve">telek és italok </w:t>
      </w:r>
      <w:r>
        <w:rPr>
          <w:rFonts w:ascii="Arial" w:hAnsi="Arial" w:cs="Arial"/>
          <w:sz w:val="22"/>
          <w:szCs w:val="22"/>
        </w:rPr>
        <w:t>édesítéséhez</w:t>
      </w:r>
      <w:r w:rsidRPr="00347858">
        <w:rPr>
          <w:rFonts w:ascii="Arial" w:hAnsi="Arial" w:cs="Arial"/>
          <w:sz w:val="22"/>
          <w:szCs w:val="22"/>
        </w:rPr>
        <w:t xml:space="preserve"> mesterséges</w:t>
      </w:r>
      <w:r>
        <w:rPr>
          <w:rFonts w:ascii="Arial" w:hAnsi="Arial" w:cs="Arial"/>
          <w:sz w:val="22"/>
          <w:szCs w:val="22"/>
        </w:rPr>
        <w:t xml:space="preserve"> és természetes eredetű </w:t>
      </w:r>
      <w:r w:rsidRPr="00347858">
        <w:rPr>
          <w:rFonts w:ascii="Arial" w:hAnsi="Arial" w:cs="Arial"/>
          <w:sz w:val="22"/>
          <w:szCs w:val="22"/>
        </w:rPr>
        <w:t>édesítő</w:t>
      </w:r>
      <w:r>
        <w:rPr>
          <w:rFonts w:ascii="Arial" w:hAnsi="Arial" w:cs="Arial"/>
          <w:sz w:val="22"/>
          <w:szCs w:val="22"/>
        </w:rPr>
        <w:t>szer</w:t>
      </w:r>
      <w:r w:rsidRPr="0034785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használata javasolt</w:t>
      </w:r>
      <w:r w:rsidRPr="00347858">
        <w:rPr>
          <w:rFonts w:ascii="Arial" w:hAnsi="Arial" w:cs="Arial"/>
          <w:sz w:val="22"/>
          <w:szCs w:val="22"/>
        </w:rPr>
        <w:t>. Jellemzőj</w:t>
      </w:r>
      <w:r>
        <w:rPr>
          <w:rFonts w:ascii="Arial" w:hAnsi="Arial" w:cs="Arial"/>
          <w:sz w:val="22"/>
          <w:szCs w:val="22"/>
        </w:rPr>
        <w:t>e</w:t>
      </w:r>
      <w:r w:rsidRPr="00347858">
        <w:rPr>
          <w:rFonts w:ascii="Arial" w:hAnsi="Arial" w:cs="Arial"/>
          <w:sz w:val="22"/>
          <w:szCs w:val="22"/>
        </w:rPr>
        <w:t xml:space="preserve">, hogy energiát és szénhidrátot </w:t>
      </w:r>
      <w:r>
        <w:rPr>
          <w:rFonts w:ascii="Arial" w:hAnsi="Arial" w:cs="Arial"/>
          <w:sz w:val="22"/>
          <w:szCs w:val="22"/>
        </w:rPr>
        <w:t>nem tartalmaz, ezért nem befolyásolja a vércukor szintet.</w:t>
      </w:r>
      <w:r w:rsidRPr="00347858">
        <w:rPr>
          <w:rFonts w:ascii="Arial" w:hAnsi="Arial" w:cs="Arial"/>
          <w:sz w:val="22"/>
          <w:szCs w:val="22"/>
        </w:rPr>
        <w:t xml:space="preserve"> Tabletták, porok, folyadékok formájában kerülnek forgalomba. Szerte a világon négyfajta mesterséges édesítőszert alkalmaznak:</w:t>
      </w:r>
    </w:p>
    <w:p w:rsidR="00F63461" w:rsidRPr="00D203F5" w:rsidRDefault="00F63461" w:rsidP="00F63461">
      <w:pPr>
        <w:jc w:val="both"/>
        <w:rPr>
          <w:rFonts w:ascii="Arial" w:hAnsi="Arial" w:cs="Arial"/>
          <w:b/>
          <w:sz w:val="22"/>
          <w:szCs w:val="22"/>
        </w:rPr>
      </w:pPr>
    </w:p>
    <w:p w:rsidR="00F63461" w:rsidRPr="00347858" w:rsidRDefault="00F63461" w:rsidP="00F63461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D203F5">
        <w:rPr>
          <w:rFonts w:ascii="Arial" w:hAnsi="Arial" w:cs="Arial"/>
          <w:b/>
          <w:sz w:val="22"/>
          <w:szCs w:val="22"/>
        </w:rPr>
        <w:t>Szacharin</w:t>
      </w:r>
      <w:r w:rsidRPr="00347858">
        <w:rPr>
          <w:rFonts w:ascii="Arial" w:hAnsi="Arial" w:cs="Arial"/>
          <w:sz w:val="22"/>
          <w:szCs w:val="22"/>
        </w:rPr>
        <w:t>: Legrégebbi édesítőszer, olcsó, de fémes mellékíze van és hőre (főzésre-sütésre) bomlik. Csak az elkészült ételbe tegyük bele.</w:t>
      </w:r>
    </w:p>
    <w:p w:rsidR="00F63461" w:rsidRPr="00347858" w:rsidRDefault="00F63461" w:rsidP="00F63461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D203F5">
        <w:rPr>
          <w:rFonts w:ascii="Arial" w:hAnsi="Arial" w:cs="Arial"/>
          <w:b/>
          <w:sz w:val="22"/>
          <w:szCs w:val="22"/>
        </w:rPr>
        <w:t>Ciklamát</w:t>
      </w:r>
      <w:proofErr w:type="spellEnd"/>
      <w:r w:rsidRPr="00D203F5">
        <w:rPr>
          <w:rFonts w:ascii="Arial" w:hAnsi="Arial" w:cs="Arial"/>
          <w:b/>
          <w:sz w:val="22"/>
          <w:szCs w:val="22"/>
        </w:rPr>
        <w:t>:</w:t>
      </w:r>
      <w:r w:rsidRPr="00347858">
        <w:rPr>
          <w:rFonts w:ascii="Arial" w:hAnsi="Arial" w:cs="Arial"/>
          <w:sz w:val="22"/>
          <w:szCs w:val="22"/>
        </w:rPr>
        <w:t xml:space="preserve"> Második legolcsóbb. Tökéletes cukor íz keltő, mellékízmentes és hő hatására nem bomlik el.</w:t>
      </w:r>
    </w:p>
    <w:p w:rsidR="00F63461" w:rsidRPr="00347858" w:rsidRDefault="00F63461" w:rsidP="00F63461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D203F5">
        <w:rPr>
          <w:rFonts w:ascii="Arial" w:hAnsi="Arial" w:cs="Arial"/>
          <w:b/>
          <w:sz w:val="22"/>
          <w:szCs w:val="22"/>
        </w:rPr>
        <w:t>Aceszulfám</w:t>
      </w:r>
      <w:proofErr w:type="spellEnd"/>
      <w:r w:rsidRPr="00D203F5">
        <w:rPr>
          <w:rFonts w:ascii="Arial" w:hAnsi="Arial" w:cs="Arial"/>
          <w:b/>
          <w:sz w:val="22"/>
          <w:szCs w:val="22"/>
        </w:rPr>
        <w:t>-K</w:t>
      </w:r>
      <w:r w:rsidRPr="00347858">
        <w:rPr>
          <w:rFonts w:ascii="Arial" w:hAnsi="Arial" w:cs="Arial"/>
          <w:sz w:val="22"/>
          <w:szCs w:val="22"/>
        </w:rPr>
        <w:t xml:space="preserve">: Drágább készítmény, de kiváló ízű, és hő hatására nem bomlik el. </w:t>
      </w:r>
      <w:proofErr w:type="spellStart"/>
      <w:r w:rsidRPr="00347858">
        <w:rPr>
          <w:rFonts w:ascii="Arial" w:hAnsi="Arial" w:cs="Arial"/>
          <w:sz w:val="22"/>
          <w:szCs w:val="22"/>
        </w:rPr>
        <w:t>Szunipol</w:t>
      </w:r>
      <w:proofErr w:type="spellEnd"/>
      <w:r w:rsidRPr="00347858">
        <w:rPr>
          <w:rFonts w:ascii="Arial" w:hAnsi="Arial" w:cs="Arial"/>
          <w:sz w:val="22"/>
          <w:szCs w:val="22"/>
        </w:rPr>
        <w:t xml:space="preserve"> néven van forgalomban.</w:t>
      </w:r>
    </w:p>
    <w:p w:rsidR="00F63461" w:rsidRDefault="00F63461" w:rsidP="00F63461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D203F5">
        <w:rPr>
          <w:rFonts w:ascii="Arial" w:hAnsi="Arial" w:cs="Arial"/>
          <w:b/>
          <w:sz w:val="22"/>
          <w:szCs w:val="22"/>
        </w:rPr>
        <w:t>Aszpartam:</w:t>
      </w:r>
      <w:r w:rsidRPr="00347858">
        <w:rPr>
          <w:rFonts w:ascii="Arial" w:hAnsi="Arial" w:cs="Arial"/>
          <w:sz w:val="22"/>
          <w:szCs w:val="22"/>
        </w:rPr>
        <w:t xml:space="preserve"> Legdrágább</w:t>
      </w:r>
      <w:r>
        <w:rPr>
          <w:rFonts w:ascii="Arial" w:hAnsi="Arial" w:cs="Arial"/>
          <w:sz w:val="22"/>
          <w:szCs w:val="22"/>
        </w:rPr>
        <w:t xml:space="preserve"> édesítőszer,</w:t>
      </w:r>
      <w:r w:rsidRPr="00347858">
        <w:rPr>
          <w:rFonts w:ascii="Arial" w:hAnsi="Arial" w:cs="Arial"/>
          <w:sz w:val="22"/>
          <w:szCs w:val="22"/>
        </w:rPr>
        <w:t xml:space="preserve"> hőre és fényre elbomlik. </w:t>
      </w:r>
      <w:r>
        <w:rPr>
          <w:rFonts w:ascii="Arial" w:hAnsi="Arial" w:cs="Arial"/>
          <w:sz w:val="22"/>
          <w:szCs w:val="22"/>
        </w:rPr>
        <w:t>Fontos megjegyezni, hogy az FDA legutóbbi állásfoglalása szerint az aszpartam az egészségre ártalmatlan.</w:t>
      </w:r>
    </w:p>
    <w:p w:rsidR="00F63461" w:rsidRDefault="00F63461" w:rsidP="00F63461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b/>
          <w:sz w:val="22"/>
          <w:szCs w:val="22"/>
        </w:rPr>
        <w:t>Szukralóz</w:t>
      </w:r>
      <w:proofErr w:type="spellEnd"/>
      <w:r>
        <w:rPr>
          <w:rFonts w:ascii="Arial" w:hAnsi="Arial" w:cs="Arial"/>
          <w:b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Nádcukorból előállított szintetikus vegyület, amely annál 400-800-szor </w:t>
      </w:r>
      <w:proofErr w:type="gramStart"/>
      <w:r>
        <w:rPr>
          <w:rFonts w:ascii="Arial" w:hAnsi="Arial" w:cs="Arial"/>
          <w:sz w:val="22"/>
          <w:szCs w:val="22"/>
        </w:rPr>
        <w:t>édesebb  anyag</w:t>
      </w:r>
      <w:proofErr w:type="gramEnd"/>
      <w:r>
        <w:rPr>
          <w:rFonts w:ascii="Arial" w:hAnsi="Arial" w:cs="Arial"/>
          <w:sz w:val="22"/>
          <w:szCs w:val="22"/>
        </w:rPr>
        <w:t>. Utóízmentes, magas hőmérsékleten sem bomlik, így sütésre, főzésre alkalmas.</w:t>
      </w:r>
    </w:p>
    <w:p w:rsidR="00F63461" w:rsidRPr="00CE2D4B" w:rsidRDefault="00F63461" w:rsidP="00F63461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b/>
          <w:sz w:val="22"/>
          <w:szCs w:val="22"/>
        </w:rPr>
        <w:t>Stevia</w:t>
      </w:r>
      <w:proofErr w:type="spellEnd"/>
      <w:r>
        <w:rPr>
          <w:rFonts w:ascii="Arial" w:hAnsi="Arial" w:cs="Arial"/>
          <w:b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növényi kivonat, amely a cukornál 300-szor magasabb édesítő hatású. Gyakorlatilag energiamentes, hőre nem bomló édesítőszer.</w:t>
      </w:r>
    </w:p>
    <w:p w:rsidR="00F63461" w:rsidRDefault="00F63461" w:rsidP="00F63461"/>
    <w:p w:rsidR="00F63461" w:rsidRPr="003B0D67" w:rsidRDefault="00F63461" w:rsidP="00F6346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cukorhelyettesítő anyagokat azokban az esetekben használhatjuk, ahol a cukor, mint alkotórész tömege nélkülözhetetlen. (pl.: piskóta készítése.) </w:t>
      </w:r>
      <w:r w:rsidR="00373677" w:rsidRPr="003B0D67">
        <w:rPr>
          <w:rFonts w:ascii="Arial" w:hAnsi="Arial" w:cs="Arial"/>
          <w:sz w:val="22"/>
          <w:szCs w:val="22"/>
        </w:rPr>
        <w:t xml:space="preserve">Az </w:t>
      </w:r>
      <w:proofErr w:type="spellStart"/>
      <w:r w:rsidR="00373677" w:rsidRPr="003B0D67">
        <w:rPr>
          <w:rFonts w:ascii="Arial" w:hAnsi="Arial" w:cs="Arial"/>
          <w:sz w:val="22"/>
          <w:szCs w:val="22"/>
        </w:rPr>
        <w:t>Eritrit</w:t>
      </w:r>
      <w:proofErr w:type="spellEnd"/>
      <w:r w:rsidR="00373677" w:rsidRPr="003B0D67">
        <w:rPr>
          <w:rFonts w:ascii="Arial" w:hAnsi="Arial" w:cs="Arial"/>
          <w:sz w:val="22"/>
          <w:szCs w:val="22"/>
        </w:rPr>
        <w:t>/</w:t>
      </w:r>
      <w:proofErr w:type="spellStart"/>
      <w:r w:rsidR="00373677" w:rsidRPr="003B0D67">
        <w:rPr>
          <w:rFonts w:ascii="Arial" w:hAnsi="Arial" w:cs="Arial"/>
          <w:sz w:val="22"/>
          <w:szCs w:val="22"/>
        </w:rPr>
        <w:t>Eritrol</w:t>
      </w:r>
      <w:proofErr w:type="spellEnd"/>
      <w:r w:rsidR="00373677" w:rsidRPr="003B0D67">
        <w:rPr>
          <w:rFonts w:ascii="Arial" w:hAnsi="Arial" w:cs="Arial"/>
          <w:sz w:val="22"/>
          <w:szCs w:val="22"/>
        </w:rPr>
        <w:t xml:space="preserve"> kivételével a cukorhelyettestő anyagok szénhidráttartalmát figyelembe kell venni az étrend összeállításakor.</w:t>
      </w:r>
    </w:p>
    <w:p w:rsidR="00120254" w:rsidRDefault="00120254" w:rsidP="00F63461">
      <w:pPr>
        <w:jc w:val="both"/>
        <w:rPr>
          <w:rFonts w:ascii="Arial" w:hAnsi="Arial" w:cs="Arial"/>
          <w:color w:val="FF0000"/>
          <w:sz w:val="22"/>
          <w:szCs w:val="22"/>
        </w:rPr>
      </w:pPr>
    </w:p>
    <w:p w:rsidR="00120254" w:rsidRDefault="00120254" w:rsidP="00F63461">
      <w:pPr>
        <w:jc w:val="both"/>
        <w:rPr>
          <w:rFonts w:ascii="Arial" w:hAnsi="Arial" w:cs="Arial"/>
          <w:color w:val="FF0000"/>
          <w:sz w:val="22"/>
          <w:szCs w:val="22"/>
        </w:rPr>
      </w:pPr>
    </w:p>
    <w:p w:rsidR="00120254" w:rsidRDefault="00120254" w:rsidP="00F63461">
      <w:pPr>
        <w:jc w:val="both"/>
        <w:rPr>
          <w:rFonts w:ascii="Arial" w:hAnsi="Arial" w:cs="Arial"/>
          <w:sz w:val="22"/>
          <w:szCs w:val="22"/>
        </w:rPr>
      </w:pPr>
    </w:p>
    <w:p w:rsidR="00B3416C" w:rsidRDefault="00B3416C" w:rsidP="00F63461">
      <w:pPr>
        <w:jc w:val="both"/>
        <w:rPr>
          <w:rFonts w:ascii="Arial" w:hAnsi="Arial" w:cs="Arial"/>
          <w:sz w:val="22"/>
          <w:szCs w:val="22"/>
        </w:rPr>
      </w:pPr>
    </w:p>
    <w:p w:rsidR="00F63461" w:rsidRPr="0030263B" w:rsidRDefault="00F63461" w:rsidP="00F63461">
      <w:pPr>
        <w:numPr>
          <w:ilvl w:val="0"/>
          <w:numId w:val="5"/>
        </w:numPr>
        <w:jc w:val="both"/>
        <w:rPr>
          <w:rFonts w:ascii="Arial" w:hAnsi="Arial" w:cs="Arial"/>
          <w:b/>
          <w:sz w:val="22"/>
          <w:szCs w:val="22"/>
        </w:rPr>
      </w:pPr>
      <w:r w:rsidRPr="00FC52D0">
        <w:rPr>
          <w:rFonts w:ascii="Arial" w:hAnsi="Arial" w:cs="Arial"/>
          <w:b/>
          <w:sz w:val="22"/>
          <w:szCs w:val="22"/>
        </w:rPr>
        <w:t>Fruktóz (gyümölcscukor):</w:t>
      </w:r>
      <w:r w:rsidRPr="003F7D9C">
        <w:rPr>
          <w:rFonts w:ascii="Arial" w:hAnsi="Arial" w:cs="Arial"/>
          <w:sz w:val="22"/>
          <w:szCs w:val="22"/>
        </w:rPr>
        <w:t xml:space="preserve"> elsősorban a gyümölcsökben előforduló természetes cukor, amely csak kis mértékben emeli a vércukorszintet. Sajnos nagyobb mennyiségben fogyasztva emeli a vér triglicerid szintjét, ezért fogyasztása csak a gyümölcsök </w:t>
      </w:r>
      <w:r>
        <w:rPr>
          <w:rFonts w:ascii="Arial" w:hAnsi="Arial" w:cs="Arial"/>
          <w:sz w:val="22"/>
          <w:szCs w:val="22"/>
        </w:rPr>
        <w:t>természetes fruktóz tartalma által javasolt.</w:t>
      </w:r>
    </w:p>
    <w:p w:rsidR="00F63461" w:rsidRPr="003F7D9C" w:rsidRDefault="00F63461" w:rsidP="00F63461">
      <w:pPr>
        <w:ind w:left="720"/>
        <w:jc w:val="both"/>
        <w:rPr>
          <w:rFonts w:ascii="Arial" w:hAnsi="Arial" w:cs="Arial"/>
          <w:b/>
          <w:sz w:val="22"/>
          <w:szCs w:val="22"/>
        </w:rPr>
      </w:pPr>
    </w:p>
    <w:p w:rsidR="00B3416C" w:rsidRPr="003B0D67" w:rsidRDefault="00F63461" w:rsidP="00462BC1">
      <w:pPr>
        <w:numPr>
          <w:ilvl w:val="0"/>
          <w:numId w:val="5"/>
        </w:numPr>
        <w:jc w:val="both"/>
        <w:rPr>
          <w:rFonts w:ascii="Arial" w:hAnsi="Arial" w:cs="Arial"/>
          <w:b/>
          <w:sz w:val="22"/>
          <w:szCs w:val="22"/>
        </w:rPr>
      </w:pPr>
      <w:r w:rsidRPr="00FC52D0">
        <w:rPr>
          <w:rFonts w:ascii="Arial" w:hAnsi="Arial" w:cs="Arial"/>
          <w:b/>
          <w:sz w:val="22"/>
          <w:szCs w:val="22"/>
        </w:rPr>
        <w:t>Szorbit:</w:t>
      </w:r>
      <w:r>
        <w:rPr>
          <w:rFonts w:ascii="Arial" w:hAnsi="Arial" w:cs="Arial"/>
          <w:sz w:val="22"/>
          <w:szCs w:val="22"/>
        </w:rPr>
        <w:t xml:space="preserve"> A vércukrot enyhén, de elhúzódóan emeli. Egyéni érzékenységtől függően nagyobb mennyiségben fogyasztva bélpuffadást, hasmenést okozhat. Napi ajánlott mennyisége 30-50g. Elsősorban diabetikus lekvárok, befőttek, cukorkák alapanyaga, </w:t>
      </w:r>
    </w:p>
    <w:p w:rsidR="00F63461" w:rsidRPr="00405F50" w:rsidRDefault="00F63461" w:rsidP="001A174A">
      <w:pPr>
        <w:ind w:left="708" w:firstLine="12"/>
        <w:jc w:val="both"/>
        <w:rPr>
          <w:rFonts w:ascii="Arial" w:hAnsi="Arial" w:cs="Arial"/>
          <w:b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de</w:t>
      </w:r>
      <w:proofErr w:type="gramEnd"/>
      <w:r>
        <w:rPr>
          <w:rFonts w:ascii="Arial" w:hAnsi="Arial" w:cs="Arial"/>
          <w:sz w:val="22"/>
          <w:szCs w:val="22"/>
        </w:rPr>
        <w:t xml:space="preserve"> cukormentes rágógumik alkotó elemeként is alkalmazzák, mivel fogszuvasodást </w:t>
      </w:r>
      <w:r w:rsidR="00462BC1">
        <w:rPr>
          <w:rFonts w:ascii="Arial" w:hAnsi="Arial" w:cs="Arial"/>
          <w:sz w:val="22"/>
          <w:szCs w:val="22"/>
        </w:rPr>
        <w:t xml:space="preserve">       </w:t>
      </w:r>
      <w:r>
        <w:rPr>
          <w:rFonts w:ascii="Arial" w:hAnsi="Arial" w:cs="Arial"/>
          <w:sz w:val="22"/>
          <w:szCs w:val="22"/>
        </w:rPr>
        <w:t xml:space="preserve">nem okoz. </w:t>
      </w:r>
      <w:proofErr w:type="spellStart"/>
      <w:r>
        <w:rPr>
          <w:rFonts w:ascii="Arial" w:hAnsi="Arial" w:cs="Arial"/>
          <w:sz w:val="22"/>
          <w:szCs w:val="22"/>
        </w:rPr>
        <w:t>Glukonon</w:t>
      </w:r>
      <w:proofErr w:type="spellEnd"/>
      <w:r>
        <w:rPr>
          <w:rFonts w:ascii="Arial" w:hAnsi="Arial" w:cs="Arial"/>
          <w:sz w:val="22"/>
          <w:szCs w:val="22"/>
        </w:rPr>
        <w:t xml:space="preserve"> ill. </w:t>
      </w:r>
      <w:proofErr w:type="spellStart"/>
      <w:r>
        <w:rPr>
          <w:rFonts w:ascii="Arial" w:hAnsi="Arial" w:cs="Arial"/>
          <w:sz w:val="22"/>
          <w:szCs w:val="22"/>
        </w:rPr>
        <w:t>Glukosweet</w:t>
      </w:r>
      <w:proofErr w:type="spellEnd"/>
      <w:r>
        <w:rPr>
          <w:rFonts w:ascii="Arial" w:hAnsi="Arial" w:cs="Arial"/>
          <w:sz w:val="22"/>
          <w:szCs w:val="22"/>
        </w:rPr>
        <w:t xml:space="preserve"> por</w:t>
      </w:r>
      <w:r w:rsidR="00373677">
        <w:rPr>
          <w:rFonts w:ascii="Arial" w:hAnsi="Arial" w:cs="Arial"/>
          <w:sz w:val="22"/>
          <w:szCs w:val="22"/>
        </w:rPr>
        <w:t xml:space="preserve">, </w:t>
      </w:r>
      <w:r w:rsidR="00373677" w:rsidRPr="00405F50">
        <w:rPr>
          <w:rFonts w:ascii="Arial" w:hAnsi="Arial" w:cs="Arial"/>
          <w:sz w:val="22"/>
          <w:szCs w:val="22"/>
        </w:rPr>
        <w:t>Szor</w:t>
      </w:r>
      <w:r w:rsidR="003B0D67" w:rsidRPr="00405F50">
        <w:rPr>
          <w:rFonts w:ascii="Arial" w:hAnsi="Arial" w:cs="Arial"/>
          <w:sz w:val="22"/>
          <w:szCs w:val="22"/>
        </w:rPr>
        <w:t>bit</w:t>
      </w:r>
      <w:r w:rsidR="00373677" w:rsidRPr="00405F50">
        <w:rPr>
          <w:rFonts w:ascii="Arial" w:hAnsi="Arial" w:cs="Arial"/>
          <w:sz w:val="22"/>
          <w:szCs w:val="22"/>
        </w:rPr>
        <w:t xml:space="preserve"> és </w:t>
      </w:r>
      <w:proofErr w:type="spellStart"/>
      <w:proofErr w:type="gramStart"/>
      <w:r w:rsidR="00373677" w:rsidRPr="00405F50">
        <w:rPr>
          <w:rFonts w:ascii="Arial" w:hAnsi="Arial" w:cs="Arial"/>
          <w:sz w:val="22"/>
          <w:szCs w:val="22"/>
        </w:rPr>
        <w:t>Szorbitol</w:t>
      </w:r>
      <w:proofErr w:type="spellEnd"/>
      <w:r w:rsidR="00373677" w:rsidRPr="00405F50">
        <w:rPr>
          <w:rFonts w:ascii="Arial" w:hAnsi="Arial" w:cs="Arial"/>
          <w:sz w:val="22"/>
          <w:szCs w:val="22"/>
        </w:rPr>
        <w:t xml:space="preserve"> </w:t>
      </w:r>
      <w:r w:rsidRPr="00405F50">
        <w:rPr>
          <w:rFonts w:ascii="Arial" w:hAnsi="Arial" w:cs="Arial"/>
          <w:sz w:val="22"/>
          <w:szCs w:val="22"/>
        </w:rPr>
        <w:t xml:space="preserve"> </w:t>
      </w:r>
      <w:r w:rsidR="00373677" w:rsidRPr="00405F50">
        <w:rPr>
          <w:rFonts w:ascii="Arial" w:hAnsi="Arial" w:cs="Arial"/>
          <w:sz w:val="22"/>
          <w:szCs w:val="22"/>
        </w:rPr>
        <w:t>néven</w:t>
      </w:r>
      <w:proofErr w:type="gramEnd"/>
      <w:r w:rsidR="00373677" w:rsidRPr="00405F50">
        <w:rPr>
          <w:rFonts w:ascii="Arial" w:hAnsi="Arial" w:cs="Arial"/>
          <w:sz w:val="22"/>
          <w:szCs w:val="22"/>
        </w:rPr>
        <w:t xml:space="preserve"> </w:t>
      </w:r>
      <w:r w:rsidRPr="00405F50">
        <w:rPr>
          <w:rFonts w:ascii="Arial" w:hAnsi="Arial" w:cs="Arial"/>
          <w:sz w:val="22"/>
          <w:szCs w:val="22"/>
        </w:rPr>
        <w:t>került kereskedelmi forgalomba.</w:t>
      </w:r>
    </w:p>
    <w:p w:rsidR="00F63461" w:rsidRPr="00B3416C" w:rsidRDefault="00F63461" w:rsidP="00B3416C">
      <w:pPr>
        <w:numPr>
          <w:ilvl w:val="0"/>
          <w:numId w:val="5"/>
        </w:numPr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FC52D0">
        <w:rPr>
          <w:rFonts w:ascii="Arial" w:hAnsi="Arial" w:cs="Arial"/>
          <w:b/>
          <w:sz w:val="22"/>
          <w:szCs w:val="22"/>
        </w:rPr>
        <w:t>Xilit</w:t>
      </w:r>
      <w:proofErr w:type="spellEnd"/>
      <w:r w:rsidRPr="00FC52D0">
        <w:rPr>
          <w:rFonts w:ascii="Arial" w:hAnsi="Arial" w:cs="Arial"/>
          <w:b/>
          <w:sz w:val="22"/>
          <w:szCs w:val="22"/>
        </w:rPr>
        <w:t xml:space="preserve">, </w:t>
      </w:r>
      <w:proofErr w:type="spellStart"/>
      <w:r w:rsidRPr="00FC52D0">
        <w:rPr>
          <w:rFonts w:ascii="Arial" w:hAnsi="Arial" w:cs="Arial"/>
          <w:b/>
          <w:sz w:val="22"/>
          <w:szCs w:val="22"/>
        </w:rPr>
        <w:t>xilitol</w:t>
      </w:r>
      <w:proofErr w:type="spellEnd"/>
      <w:r w:rsidRPr="00FC52D0">
        <w:rPr>
          <w:rFonts w:ascii="Arial" w:hAnsi="Arial" w:cs="Arial"/>
          <w:b/>
          <w:sz w:val="22"/>
          <w:szCs w:val="22"/>
        </w:rPr>
        <w:t xml:space="preserve"> (nyírfacukor):</w:t>
      </w:r>
      <w:r>
        <w:rPr>
          <w:rFonts w:ascii="Arial" w:hAnsi="Arial" w:cs="Arial"/>
          <w:sz w:val="22"/>
          <w:szCs w:val="22"/>
        </w:rPr>
        <w:t xml:space="preserve"> a természetes cukorhelyettesítő készítmény. Lassan szívódik fel, alacsony GI-</w:t>
      </w:r>
      <w:proofErr w:type="spellStart"/>
      <w:r>
        <w:rPr>
          <w:rFonts w:ascii="Arial" w:hAnsi="Arial" w:cs="Arial"/>
          <w:sz w:val="22"/>
          <w:szCs w:val="22"/>
        </w:rPr>
        <w:t>vel</w:t>
      </w:r>
      <w:proofErr w:type="spellEnd"/>
      <w:r>
        <w:rPr>
          <w:rFonts w:ascii="Arial" w:hAnsi="Arial" w:cs="Arial"/>
          <w:sz w:val="22"/>
          <w:szCs w:val="22"/>
        </w:rPr>
        <w:t xml:space="preserve"> rendelkezik. Fogyasztása fokozza a teltségérzetet. Egyéni érzékenységtől függően nagyobb mennyiségben fogyasztva bélpuffadást, hasmenést okozhat</w:t>
      </w:r>
    </w:p>
    <w:p w:rsidR="00F63461" w:rsidRPr="007A7F34" w:rsidRDefault="00F63461" w:rsidP="00F63461">
      <w:pPr>
        <w:numPr>
          <w:ilvl w:val="0"/>
          <w:numId w:val="5"/>
        </w:numPr>
        <w:jc w:val="both"/>
        <w:rPr>
          <w:rFonts w:ascii="Arial" w:hAnsi="Arial" w:cs="Arial"/>
          <w:b/>
          <w:sz w:val="22"/>
          <w:szCs w:val="22"/>
        </w:rPr>
      </w:pPr>
      <w:proofErr w:type="spellStart"/>
      <w:r>
        <w:rPr>
          <w:rFonts w:ascii="Arial" w:hAnsi="Arial" w:cs="Arial"/>
          <w:b/>
          <w:sz w:val="22"/>
          <w:szCs w:val="22"/>
        </w:rPr>
        <w:t>Eritrit</w:t>
      </w:r>
      <w:proofErr w:type="spellEnd"/>
      <w:r>
        <w:rPr>
          <w:rFonts w:ascii="Arial" w:hAnsi="Arial" w:cs="Arial"/>
          <w:b/>
          <w:sz w:val="22"/>
          <w:szCs w:val="22"/>
        </w:rPr>
        <w:t>/</w:t>
      </w:r>
      <w:proofErr w:type="spellStart"/>
      <w:r>
        <w:rPr>
          <w:rFonts w:ascii="Arial" w:hAnsi="Arial" w:cs="Arial"/>
          <w:b/>
          <w:sz w:val="22"/>
          <w:szCs w:val="22"/>
        </w:rPr>
        <w:t>Eritrol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 xml:space="preserve">nem hasznosul </w:t>
      </w:r>
      <w:proofErr w:type="spellStart"/>
      <w:r>
        <w:rPr>
          <w:rFonts w:ascii="Arial" w:hAnsi="Arial" w:cs="Arial"/>
          <w:sz w:val="22"/>
          <w:szCs w:val="22"/>
        </w:rPr>
        <w:t>energetikailag</w:t>
      </w:r>
      <w:proofErr w:type="spellEnd"/>
      <w:r>
        <w:rPr>
          <w:rFonts w:ascii="Arial" w:hAnsi="Arial" w:cs="Arial"/>
          <w:sz w:val="22"/>
          <w:szCs w:val="22"/>
        </w:rPr>
        <w:t>, így nem emeli a vércukorszintet. Édesítő képessége a glükózhoz képest 60-70%.</w:t>
      </w:r>
    </w:p>
    <w:p w:rsidR="005401B3" w:rsidRDefault="005401B3" w:rsidP="00F63461"/>
    <w:p w:rsidR="005401B3" w:rsidRPr="00763E5A" w:rsidRDefault="005401B3" w:rsidP="005401B3">
      <w:pPr>
        <w:jc w:val="both"/>
        <w:rPr>
          <w:rFonts w:ascii="Arial" w:hAnsi="Arial" w:cs="Arial"/>
          <w:b/>
          <w:sz w:val="22"/>
          <w:szCs w:val="22"/>
          <w:u w:val="single"/>
        </w:rPr>
      </w:pPr>
      <w:r w:rsidRPr="00763E5A">
        <w:rPr>
          <w:rFonts w:ascii="Arial" w:hAnsi="Arial" w:cs="Arial"/>
          <w:b/>
          <w:sz w:val="22"/>
          <w:szCs w:val="22"/>
          <w:u w:val="single"/>
        </w:rPr>
        <w:t>Rostok:</w:t>
      </w: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  <w:r w:rsidRPr="00347858">
        <w:rPr>
          <w:rFonts w:ascii="Arial" w:hAnsi="Arial" w:cs="Arial"/>
          <w:sz w:val="22"/>
          <w:szCs w:val="22"/>
        </w:rPr>
        <w:t xml:space="preserve">Az egészséges táplálkozás irányelveit figyelembe véve fontos az étrend megfelelő </w:t>
      </w:r>
      <w:r>
        <w:rPr>
          <w:rFonts w:ascii="Arial" w:hAnsi="Arial" w:cs="Arial"/>
          <w:sz w:val="22"/>
          <w:szCs w:val="22"/>
        </w:rPr>
        <w:t xml:space="preserve">növényi </w:t>
      </w:r>
      <w:r w:rsidRPr="00D82B53">
        <w:rPr>
          <w:rFonts w:ascii="Arial" w:hAnsi="Arial" w:cs="Arial"/>
          <w:b/>
          <w:sz w:val="22"/>
          <w:szCs w:val="22"/>
        </w:rPr>
        <w:t>rost</w:t>
      </w:r>
      <w:r>
        <w:rPr>
          <w:rFonts w:ascii="Arial" w:hAnsi="Arial" w:cs="Arial"/>
          <w:b/>
          <w:sz w:val="22"/>
          <w:szCs w:val="22"/>
        </w:rPr>
        <w:t>t</w:t>
      </w:r>
      <w:r w:rsidRPr="00347858">
        <w:rPr>
          <w:rFonts w:ascii="Arial" w:hAnsi="Arial" w:cs="Arial"/>
          <w:sz w:val="22"/>
          <w:szCs w:val="22"/>
        </w:rPr>
        <w:t>artalma.</w:t>
      </w:r>
      <w:r>
        <w:rPr>
          <w:rFonts w:ascii="Arial" w:hAnsi="Arial" w:cs="Arial"/>
          <w:sz w:val="22"/>
          <w:szCs w:val="22"/>
        </w:rPr>
        <w:t xml:space="preserve"> A rostszegény étrend szerepet játszik a székrekedés, cukorbetegség és a vastagbélrák kialakulásában. </w:t>
      </w: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  <w:r w:rsidRPr="00347858">
        <w:rPr>
          <w:rFonts w:ascii="Arial" w:hAnsi="Arial" w:cs="Arial"/>
          <w:sz w:val="22"/>
          <w:szCs w:val="22"/>
        </w:rPr>
        <w:t xml:space="preserve">A barnakenyerek, gabonafélék magasabb rosttartalommal rendelkeznek, mint a fehérkenyerek, péksütemények. Szénhidráttartalomban csak minimálisan térnek el egymástól, viszont a magasabb rosttartalom alacsonyabb vércukorszintet eredményez. Magas rosttartalommal rendelkeznek a zöldségek, gyümölcsök, korpák, pelyhek. A megfelelő rost és folyadék bevitel segíti az emésztést és teltségérzetet biztosít. </w:t>
      </w:r>
      <w:r>
        <w:rPr>
          <w:rFonts w:ascii="Arial" w:hAnsi="Arial" w:cs="Arial"/>
          <w:sz w:val="22"/>
          <w:szCs w:val="22"/>
        </w:rPr>
        <w:t xml:space="preserve">Az epebetegek étrendjében a zöldség és gyümölcs fogyasztása fontos az értékes </w:t>
      </w:r>
      <w:r w:rsidRPr="008C4A12">
        <w:rPr>
          <w:rFonts w:ascii="Arial" w:hAnsi="Arial" w:cs="Arial"/>
          <w:b/>
          <w:sz w:val="22"/>
          <w:szCs w:val="22"/>
        </w:rPr>
        <w:t>élelmi rost</w:t>
      </w:r>
      <w:r>
        <w:rPr>
          <w:rFonts w:ascii="Arial" w:hAnsi="Arial" w:cs="Arial"/>
          <w:sz w:val="22"/>
          <w:szCs w:val="22"/>
        </w:rPr>
        <w:t xml:space="preserve"> tartalom miatt. Az epebeteg tűrőképessége a nyers, de néha még a főtt zöldségekkel, gyümölcsökkel szemben is változó. Általánosságban kerülendő a durva rost tartalmú, magas illóolaj tartalmú nyersanyagok.  </w:t>
      </w: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</w:p>
    <w:p w:rsidR="005401B3" w:rsidRPr="00405F50" w:rsidRDefault="005401B3" w:rsidP="005401B3">
      <w:pPr>
        <w:jc w:val="both"/>
        <w:rPr>
          <w:rFonts w:ascii="Arial" w:hAnsi="Arial" w:cs="Arial"/>
          <w:i/>
          <w:sz w:val="22"/>
          <w:szCs w:val="22"/>
        </w:rPr>
      </w:pPr>
      <w:r w:rsidRPr="008C4A12">
        <w:rPr>
          <w:rFonts w:ascii="Arial" w:hAnsi="Arial" w:cs="Arial"/>
          <w:i/>
          <w:sz w:val="22"/>
          <w:szCs w:val="22"/>
        </w:rPr>
        <w:t xml:space="preserve">Az egyéni tűrőképesség megfigyeléséhez segítséget nyújthat az étkezési napló vezetése, amelyben a beteg feljegyzi az elfogyasztott ételek nevét, mennyiségét és </w:t>
      </w:r>
      <w:r w:rsidRPr="00405F50">
        <w:rPr>
          <w:rFonts w:ascii="Arial" w:hAnsi="Arial" w:cs="Arial"/>
          <w:i/>
          <w:sz w:val="22"/>
          <w:szCs w:val="22"/>
        </w:rPr>
        <w:t>a</w:t>
      </w:r>
      <w:r w:rsidR="00B35D6E" w:rsidRPr="00405F50">
        <w:rPr>
          <w:rFonts w:ascii="Arial" w:hAnsi="Arial" w:cs="Arial"/>
          <w:i/>
          <w:sz w:val="22"/>
          <w:szCs w:val="22"/>
        </w:rPr>
        <w:t xml:space="preserve">z </w:t>
      </w:r>
      <w:proofErr w:type="gramStart"/>
      <w:r w:rsidR="00B35D6E" w:rsidRPr="00405F50">
        <w:rPr>
          <w:rFonts w:ascii="Arial" w:hAnsi="Arial" w:cs="Arial"/>
          <w:i/>
          <w:sz w:val="22"/>
          <w:szCs w:val="22"/>
        </w:rPr>
        <w:t xml:space="preserve">esetlegesen </w:t>
      </w:r>
      <w:r w:rsidRPr="00405F50">
        <w:rPr>
          <w:rFonts w:ascii="Arial" w:hAnsi="Arial" w:cs="Arial"/>
          <w:i/>
          <w:sz w:val="22"/>
          <w:szCs w:val="22"/>
        </w:rPr>
        <w:t xml:space="preserve"> jelentkező</w:t>
      </w:r>
      <w:proofErr w:type="gramEnd"/>
      <w:r w:rsidRPr="00405F50">
        <w:rPr>
          <w:rFonts w:ascii="Arial" w:hAnsi="Arial" w:cs="Arial"/>
          <w:i/>
          <w:sz w:val="22"/>
          <w:szCs w:val="22"/>
        </w:rPr>
        <w:t xml:space="preserve"> tünetek, panaszok időpontját.</w:t>
      </w:r>
    </w:p>
    <w:p w:rsidR="005401B3" w:rsidRPr="00564434" w:rsidRDefault="005401B3" w:rsidP="005401B3">
      <w:pPr>
        <w:jc w:val="both"/>
        <w:rPr>
          <w:rFonts w:ascii="Arial" w:hAnsi="Arial" w:cs="Arial"/>
          <w:sz w:val="22"/>
          <w:szCs w:val="22"/>
        </w:rPr>
      </w:pPr>
    </w:p>
    <w:p w:rsidR="005401B3" w:rsidRPr="005401B3" w:rsidRDefault="005401B3" w:rsidP="005401B3">
      <w:pPr>
        <w:jc w:val="both"/>
        <w:rPr>
          <w:rFonts w:ascii="Arial" w:hAnsi="Arial" w:cs="Arial"/>
          <w:b/>
          <w:sz w:val="22"/>
          <w:szCs w:val="22"/>
          <w:u w:val="single"/>
        </w:rPr>
      </w:pPr>
      <w:r w:rsidRPr="005401B3">
        <w:rPr>
          <w:rFonts w:ascii="Arial" w:hAnsi="Arial" w:cs="Arial"/>
          <w:b/>
          <w:sz w:val="22"/>
          <w:szCs w:val="22"/>
          <w:u w:val="single"/>
        </w:rPr>
        <w:t>A megfelelő konyhatechnológia alkalmazása</w:t>
      </w:r>
    </w:p>
    <w:p w:rsidR="005401B3" w:rsidRPr="00564434" w:rsidRDefault="005401B3" w:rsidP="005401B3">
      <w:pPr>
        <w:jc w:val="both"/>
        <w:rPr>
          <w:rFonts w:ascii="Arial" w:hAnsi="Arial" w:cs="Arial"/>
          <w:sz w:val="22"/>
          <w:szCs w:val="22"/>
        </w:rPr>
      </w:pP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  <w:r w:rsidRPr="00347858">
        <w:rPr>
          <w:rFonts w:ascii="Arial" w:hAnsi="Arial" w:cs="Arial"/>
          <w:sz w:val="22"/>
          <w:szCs w:val="22"/>
        </w:rPr>
        <w:t xml:space="preserve">A megfelelő nyersanyag válogatás mellett fontos a </w:t>
      </w:r>
      <w:r w:rsidRPr="008547ED">
        <w:rPr>
          <w:rFonts w:ascii="Arial" w:hAnsi="Arial" w:cs="Arial"/>
          <w:bCs/>
          <w:sz w:val="22"/>
          <w:szCs w:val="22"/>
        </w:rPr>
        <w:t>megfelelő konyhatechnológia</w:t>
      </w:r>
      <w:r w:rsidRPr="00347858">
        <w:rPr>
          <w:rFonts w:ascii="Arial" w:hAnsi="Arial" w:cs="Arial"/>
          <w:sz w:val="22"/>
          <w:szCs w:val="22"/>
        </w:rPr>
        <w:t xml:space="preserve"> alkalmazása. Zsírszegény ételkészít</w:t>
      </w:r>
      <w:r>
        <w:rPr>
          <w:rFonts w:ascii="Arial" w:hAnsi="Arial" w:cs="Arial"/>
          <w:sz w:val="22"/>
          <w:szCs w:val="22"/>
        </w:rPr>
        <w:t>ési technikákat kell alkalmazni:</w:t>
      </w:r>
    </w:p>
    <w:p w:rsidR="005401B3" w:rsidRDefault="005401B3" w:rsidP="005401B3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Sűrítés: száraz rántás, diétás rántás, hintés, egyszerű vagy kefires habarás </w:t>
      </w:r>
    </w:p>
    <w:p w:rsidR="005401B3" w:rsidRDefault="005401B3" w:rsidP="005401B3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Főzés: vízben, zöldséglében, gőzben</w:t>
      </w:r>
    </w:p>
    <w:p w:rsidR="005401B3" w:rsidRDefault="005401B3" w:rsidP="005401B3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Sütés: alufóliában, sütőzacskóban, cserépedényben, hőálló üvegtálban, teflonedényben, grillsütőben, mikrohullámú sütőben és roston</w:t>
      </w:r>
    </w:p>
    <w:p w:rsidR="005401B3" w:rsidRDefault="005401B3" w:rsidP="005401B3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Párolás: egyszerű és aromás</w:t>
      </w:r>
    </w:p>
    <w:p w:rsidR="005401B3" w:rsidRDefault="005401B3" w:rsidP="005401B3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Lazítás: zsemlével, rizzsel, tojásfehérjével</w:t>
      </w:r>
    </w:p>
    <w:p w:rsidR="00120254" w:rsidRDefault="00120254" w:rsidP="00120254">
      <w:pPr>
        <w:jc w:val="both"/>
        <w:rPr>
          <w:rFonts w:ascii="Arial" w:hAnsi="Arial" w:cs="Arial"/>
          <w:sz w:val="22"/>
          <w:szCs w:val="22"/>
        </w:rPr>
      </w:pPr>
    </w:p>
    <w:p w:rsidR="00120254" w:rsidRDefault="00120254" w:rsidP="00120254">
      <w:pPr>
        <w:jc w:val="both"/>
        <w:rPr>
          <w:rFonts w:ascii="Arial" w:hAnsi="Arial" w:cs="Arial"/>
          <w:sz w:val="22"/>
          <w:szCs w:val="22"/>
        </w:rPr>
      </w:pPr>
    </w:p>
    <w:p w:rsidR="00120254" w:rsidRDefault="00120254" w:rsidP="00120254">
      <w:pPr>
        <w:jc w:val="both"/>
        <w:rPr>
          <w:rFonts w:ascii="Arial" w:hAnsi="Arial" w:cs="Arial"/>
          <w:sz w:val="22"/>
          <w:szCs w:val="22"/>
        </w:rPr>
      </w:pPr>
    </w:p>
    <w:p w:rsidR="00120254" w:rsidRDefault="00120254" w:rsidP="00120254">
      <w:pPr>
        <w:jc w:val="both"/>
        <w:rPr>
          <w:rFonts w:ascii="Arial" w:hAnsi="Arial" w:cs="Arial"/>
          <w:sz w:val="22"/>
          <w:szCs w:val="22"/>
        </w:rPr>
      </w:pPr>
    </w:p>
    <w:p w:rsidR="00B3416C" w:rsidRDefault="00B3416C" w:rsidP="005401B3">
      <w:pPr>
        <w:jc w:val="both"/>
        <w:rPr>
          <w:rFonts w:ascii="Arial" w:hAnsi="Arial" w:cs="Arial"/>
          <w:sz w:val="22"/>
          <w:szCs w:val="22"/>
        </w:rPr>
      </w:pPr>
    </w:p>
    <w:p w:rsidR="00405F50" w:rsidRDefault="00405F50" w:rsidP="005401B3">
      <w:pPr>
        <w:jc w:val="both"/>
        <w:rPr>
          <w:rFonts w:ascii="Arial" w:hAnsi="Arial" w:cs="Arial"/>
          <w:sz w:val="22"/>
          <w:szCs w:val="22"/>
        </w:rPr>
      </w:pPr>
    </w:p>
    <w:p w:rsidR="00405F50" w:rsidRDefault="00405F50" w:rsidP="005401B3">
      <w:pPr>
        <w:jc w:val="both"/>
        <w:rPr>
          <w:rFonts w:ascii="Arial" w:hAnsi="Arial" w:cs="Arial"/>
          <w:sz w:val="22"/>
          <w:szCs w:val="22"/>
        </w:rPr>
      </w:pPr>
    </w:p>
    <w:p w:rsidR="005401B3" w:rsidRPr="00776157" w:rsidRDefault="00127F5A" w:rsidP="005401B3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Ne alkalmazzanak </w:t>
      </w:r>
      <w:r w:rsidR="005401B3" w:rsidRPr="00776157">
        <w:rPr>
          <w:rFonts w:ascii="Arial" w:hAnsi="Arial" w:cs="Arial"/>
          <w:sz w:val="22"/>
          <w:szCs w:val="22"/>
        </w:rPr>
        <w:t xml:space="preserve">bő </w:t>
      </w:r>
      <w:r w:rsidR="0021364C" w:rsidRPr="00127F5A">
        <w:rPr>
          <w:rFonts w:ascii="Arial" w:hAnsi="Arial" w:cs="Arial"/>
          <w:sz w:val="22"/>
          <w:szCs w:val="22"/>
        </w:rPr>
        <w:t>zsírban és olajban</w:t>
      </w:r>
      <w:r w:rsidR="005401B3" w:rsidRPr="00776157">
        <w:rPr>
          <w:rFonts w:ascii="Arial" w:hAnsi="Arial" w:cs="Arial"/>
          <w:sz w:val="22"/>
          <w:szCs w:val="22"/>
        </w:rPr>
        <w:t xml:space="preserve"> sütést, tejfölös habarást, </w:t>
      </w:r>
      <w:r w:rsidR="005401B3">
        <w:rPr>
          <w:rFonts w:ascii="Arial" w:hAnsi="Arial" w:cs="Arial"/>
          <w:sz w:val="22"/>
          <w:szCs w:val="22"/>
        </w:rPr>
        <w:t xml:space="preserve">magyaros rántást, </w:t>
      </w:r>
      <w:r w:rsidR="005401B3" w:rsidRPr="00776157">
        <w:rPr>
          <w:rFonts w:ascii="Arial" w:hAnsi="Arial" w:cs="Arial"/>
          <w:sz w:val="22"/>
          <w:szCs w:val="22"/>
        </w:rPr>
        <w:t>ma</w:t>
      </w:r>
      <w:r>
        <w:rPr>
          <w:rFonts w:ascii="Arial" w:hAnsi="Arial" w:cs="Arial"/>
          <w:sz w:val="22"/>
          <w:szCs w:val="22"/>
        </w:rPr>
        <w:t>jonézes öntetet.</w:t>
      </w:r>
    </w:p>
    <w:p w:rsidR="00405F50" w:rsidRDefault="005401B3" w:rsidP="005401B3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Fontos a mértéktartó fűszerezés, az egyéni tolerancia figyelembe vételével. </w:t>
      </w: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</w:p>
    <w:p w:rsidR="00405F50" w:rsidRPr="00127F5A" w:rsidRDefault="00405F50" w:rsidP="00405F5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Egyes élelmiszerek (zöldségek, gyümölcsök) panaszt kiváltó hatása csökkenthető a nyersanyagok hámozásával (pl. paradicsom, őszibarack), besózásával és a keletkezett lé leöntésével (p. uborkasaláta), forrázással vagy az első főzőlé leöntésével (pl. karfiol, karalábé), reszelés, szeletelés, préselés (pl. gyümölcsök), </w:t>
      </w:r>
      <w:r w:rsidRPr="00127F5A">
        <w:rPr>
          <w:rFonts w:ascii="Arial" w:hAnsi="Arial" w:cs="Arial"/>
          <w:sz w:val="22"/>
          <w:szCs w:val="22"/>
        </w:rPr>
        <w:t>magvak eltávolításával (paradicsom, uborka).</w:t>
      </w:r>
    </w:p>
    <w:p w:rsidR="00405F50" w:rsidRPr="002B082C" w:rsidRDefault="00405F50" w:rsidP="00405F5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Törekedni kell minél több gyümölcs és zöldség nyersen történő fogyasztására. Amennyiben ez problémát okoz, kompótnak, párolva vagy sütve fogyasszuk.</w:t>
      </w:r>
    </w:p>
    <w:p w:rsidR="00405F50" w:rsidRDefault="00405F50" w:rsidP="00405F5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friss, meleg pékáruk, kelt tészták fogyasztása nem javasolt, helyette másnapos vagy pirított változata ajánlott.</w:t>
      </w:r>
    </w:p>
    <w:p w:rsidR="00B3416C" w:rsidRDefault="00B3416C" w:rsidP="00405F50">
      <w:pPr>
        <w:rPr>
          <w:rFonts w:ascii="Arial" w:hAnsi="Arial" w:cs="Arial"/>
          <w:b/>
          <w:sz w:val="22"/>
          <w:szCs w:val="22"/>
        </w:rPr>
      </w:pPr>
    </w:p>
    <w:p w:rsidR="005401B3" w:rsidRDefault="005401B3" w:rsidP="00405F50">
      <w:pPr>
        <w:jc w:val="right"/>
        <w:rPr>
          <w:rFonts w:ascii="Arial" w:hAnsi="Arial" w:cs="Arial"/>
          <w:b/>
        </w:rPr>
      </w:pPr>
      <w:r w:rsidRPr="0037647B">
        <w:rPr>
          <w:rFonts w:ascii="Arial" w:hAnsi="Arial" w:cs="Arial"/>
          <w:b/>
          <w:sz w:val="22"/>
          <w:szCs w:val="22"/>
        </w:rPr>
        <w:t>Nyersanyag válogatás krónikus</w:t>
      </w:r>
      <w:r>
        <w:rPr>
          <w:rFonts w:ascii="Arial" w:hAnsi="Arial" w:cs="Arial"/>
          <w:b/>
        </w:rPr>
        <w:t xml:space="preserve"> </w:t>
      </w:r>
      <w:r w:rsidRPr="00576583">
        <w:rPr>
          <w:rFonts w:ascii="Arial" w:hAnsi="Arial" w:cs="Arial"/>
          <w:b/>
          <w:sz w:val="22"/>
          <w:szCs w:val="22"/>
        </w:rPr>
        <w:t>epe</w:t>
      </w:r>
      <w:r>
        <w:rPr>
          <w:rFonts w:ascii="Arial" w:hAnsi="Arial" w:cs="Arial"/>
          <w:b/>
          <w:sz w:val="22"/>
          <w:szCs w:val="22"/>
        </w:rPr>
        <w:t>kövesség</w:t>
      </w:r>
      <w:r w:rsidRPr="00576583">
        <w:rPr>
          <w:rFonts w:ascii="Arial" w:hAnsi="Arial" w:cs="Arial"/>
          <w:b/>
          <w:sz w:val="22"/>
          <w:szCs w:val="22"/>
        </w:rPr>
        <w:t xml:space="preserve"> vagy </w:t>
      </w:r>
      <w:proofErr w:type="spellStart"/>
      <w:r w:rsidRPr="00576583">
        <w:rPr>
          <w:rFonts w:ascii="Arial" w:hAnsi="Arial" w:cs="Arial"/>
          <w:b/>
          <w:sz w:val="22"/>
          <w:szCs w:val="22"/>
        </w:rPr>
        <w:t>epeút</w:t>
      </w:r>
      <w:proofErr w:type="spellEnd"/>
      <w:r>
        <w:rPr>
          <w:rFonts w:ascii="Arial" w:hAnsi="Arial" w:cs="Arial"/>
          <w:b/>
          <w:sz w:val="22"/>
          <w:szCs w:val="22"/>
        </w:rPr>
        <w:t>-</w:t>
      </w:r>
      <w:r w:rsidRPr="00576583">
        <w:rPr>
          <w:rFonts w:ascii="Arial" w:hAnsi="Arial" w:cs="Arial"/>
          <w:b/>
          <w:sz w:val="22"/>
          <w:szCs w:val="22"/>
        </w:rPr>
        <w:t>gyulladás</w:t>
      </w:r>
      <w:r w:rsidRPr="009A152D">
        <w:rPr>
          <w:rFonts w:ascii="Arial" w:hAnsi="Arial" w:cs="Arial"/>
          <w:b/>
        </w:rPr>
        <w:t xml:space="preserve"> </w:t>
      </w:r>
      <w:r w:rsidR="00405F50">
        <w:rPr>
          <w:rFonts w:ascii="Arial" w:hAnsi="Arial" w:cs="Arial"/>
          <w:b/>
          <w:sz w:val="22"/>
          <w:szCs w:val="22"/>
        </w:rPr>
        <w:t>étrendjében</w:t>
      </w:r>
    </w:p>
    <w:p w:rsidR="005401B3" w:rsidRDefault="005401B3" w:rsidP="005401B3">
      <w:pPr>
        <w:jc w:val="center"/>
        <w:rPr>
          <w:rFonts w:ascii="Arial" w:hAnsi="Arial" w:cs="Arial"/>
          <w:b/>
        </w:rPr>
      </w:pPr>
    </w:p>
    <w:tbl>
      <w:tblPr>
        <w:tblStyle w:val="Rcsostblzat"/>
        <w:tblW w:w="0" w:type="auto"/>
        <w:tblLook w:val="01E0" w:firstRow="1" w:lastRow="1" w:firstColumn="1" w:lastColumn="1" w:noHBand="0" w:noVBand="0"/>
      </w:tblPr>
      <w:tblGrid>
        <w:gridCol w:w="4530"/>
        <w:gridCol w:w="4530"/>
      </w:tblGrid>
      <w:tr w:rsidR="00405F50" w:rsidRPr="00B3416C" w:rsidTr="008D2DDA">
        <w:tc>
          <w:tcPr>
            <w:tcW w:w="4643" w:type="dxa"/>
          </w:tcPr>
          <w:p w:rsidR="00405F50" w:rsidRPr="00B3416C" w:rsidRDefault="00405F50" w:rsidP="008D2D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3416C">
              <w:rPr>
                <w:rFonts w:ascii="Arial" w:hAnsi="Arial" w:cs="Arial"/>
                <w:b/>
                <w:sz w:val="22"/>
                <w:szCs w:val="22"/>
              </w:rPr>
              <w:t>Ajánlott</w:t>
            </w:r>
          </w:p>
        </w:tc>
        <w:tc>
          <w:tcPr>
            <w:tcW w:w="4643" w:type="dxa"/>
          </w:tcPr>
          <w:p w:rsidR="00405F50" w:rsidRPr="00B3416C" w:rsidRDefault="00405F50" w:rsidP="008D2D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3416C">
              <w:rPr>
                <w:rFonts w:ascii="Arial" w:hAnsi="Arial" w:cs="Arial"/>
                <w:b/>
                <w:sz w:val="22"/>
                <w:szCs w:val="22"/>
              </w:rPr>
              <w:t>Kerülendő</w:t>
            </w:r>
          </w:p>
        </w:tc>
      </w:tr>
      <w:tr w:rsidR="00405F50" w:rsidRPr="00B3416C" w:rsidTr="008D2DDA">
        <w:tc>
          <w:tcPr>
            <w:tcW w:w="9286" w:type="dxa"/>
            <w:gridSpan w:val="2"/>
          </w:tcPr>
          <w:p w:rsidR="00405F50" w:rsidRPr="00B3416C" w:rsidRDefault="00405F50" w:rsidP="008D2D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B3416C">
              <w:rPr>
                <w:rFonts w:ascii="Arial" w:hAnsi="Arial" w:cs="Arial"/>
                <w:b/>
                <w:sz w:val="22"/>
                <w:szCs w:val="22"/>
              </w:rPr>
              <w:t>Cereáliák</w:t>
            </w:r>
            <w:proofErr w:type="spellEnd"/>
            <w:r w:rsidRPr="00B3416C">
              <w:rPr>
                <w:rFonts w:ascii="Arial" w:hAnsi="Arial" w:cs="Arial"/>
                <w:b/>
                <w:sz w:val="22"/>
                <w:szCs w:val="22"/>
              </w:rPr>
              <w:t xml:space="preserve"> és sütőipari termékek</w:t>
            </w:r>
          </w:p>
        </w:tc>
      </w:tr>
      <w:tr w:rsidR="00405F50" w:rsidRPr="00B3416C" w:rsidTr="008D2DDA">
        <w:tc>
          <w:tcPr>
            <w:tcW w:w="4643" w:type="dxa"/>
          </w:tcPr>
          <w:p w:rsidR="00405F50" w:rsidRPr="00B3416C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416C">
              <w:rPr>
                <w:rFonts w:ascii="Arial" w:hAnsi="Arial" w:cs="Arial"/>
                <w:sz w:val="22"/>
                <w:szCs w:val="22"/>
              </w:rPr>
              <w:t xml:space="preserve">búzaliszt, búzadara, rizs, kenyér (félbarna), zsemle, kifli, </w:t>
            </w:r>
            <w:proofErr w:type="spellStart"/>
            <w:r w:rsidRPr="00B3416C">
              <w:rPr>
                <w:rFonts w:ascii="Arial" w:hAnsi="Arial" w:cs="Arial"/>
                <w:sz w:val="22"/>
                <w:szCs w:val="22"/>
              </w:rPr>
              <w:t>gabonapelyhek</w:t>
            </w:r>
            <w:proofErr w:type="spellEnd"/>
            <w:r w:rsidRPr="00B3416C">
              <w:rPr>
                <w:rFonts w:ascii="Arial" w:hAnsi="Arial" w:cs="Arial"/>
                <w:sz w:val="22"/>
                <w:szCs w:val="22"/>
              </w:rPr>
              <w:t xml:space="preserve"> (zabpehely</w:t>
            </w:r>
            <w:r>
              <w:rPr>
                <w:rFonts w:ascii="Arial" w:hAnsi="Arial" w:cs="Arial"/>
                <w:sz w:val="22"/>
                <w:szCs w:val="22"/>
              </w:rPr>
              <w:t xml:space="preserve">, kukoricapehely, rizspehely), </w:t>
            </w:r>
            <w:r w:rsidRPr="00B3416C">
              <w:rPr>
                <w:rFonts w:ascii="Arial" w:hAnsi="Arial" w:cs="Arial"/>
                <w:sz w:val="22"/>
                <w:szCs w:val="22"/>
              </w:rPr>
              <w:t>durum száraztészták</w:t>
            </w:r>
          </w:p>
        </w:tc>
        <w:tc>
          <w:tcPr>
            <w:tcW w:w="4643" w:type="dxa"/>
          </w:tcPr>
          <w:p w:rsidR="00405F50" w:rsidRPr="00B3416C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416C">
              <w:rPr>
                <w:rFonts w:ascii="Arial" w:hAnsi="Arial" w:cs="Arial"/>
                <w:sz w:val="22"/>
                <w:szCs w:val="22"/>
              </w:rPr>
              <w:t xml:space="preserve">búza- és zabkorpa, teljes kiőrlésű gabonából készült vagy olajos magvakat tartalmazó pékáruk, magas </w:t>
            </w:r>
            <w:proofErr w:type="spellStart"/>
            <w:r w:rsidRPr="00B3416C">
              <w:rPr>
                <w:rFonts w:ascii="Arial" w:hAnsi="Arial" w:cs="Arial"/>
                <w:sz w:val="22"/>
                <w:szCs w:val="22"/>
              </w:rPr>
              <w:t>zsírtartalmú</w:t>
            </w:r>
            <w:proofErr w:type="spellEnd"/>
            <w:r w:rsidRPr="00B3416C">
              <w:rPr>
                <w:rFonts w:ascii="Arial" w:hAnsi="Arial" w:cs="Arial"/>
                <w:sz w:val="22"/>
                <w:szCs w:val="22"/>
              </w:rPr>
              <w:t xml:space="preserve"> pékáruk (kakaós csiga, sajtos roló, </w:t>
            </w:r>
            <w:proofErr w:type="spellStart"/>
            <w:r w:rsidRPr="00B3416C">
              <w:rPr>
                <w:rFonts w:ascii="Arial" w:hAnsi="Arial" w:cs="Arial"/>
                <w:sz w:val="22"/>
                <w:szCs w:val="22"/>
              </w:rPr>
              <w:t>croissant</w:t>
            </w:r>
            <w:proofErr w:type="spellEnd"/>
            <w:r w:rsidRPr="00B3416C">
              <w:rPr>
                <w:rFonts w:ascii="Arial" w:hAnsi="Arial" w:cs="Arial"/>
                <w:sz w:val="22"/>
                <w:szCs w:val="22"/>
              </w:rPr>
              <w:t>, tepertős pogácsa) hájas tészta, leveles tészta, vajas tészta, tejszínes-, vajas sütemények</w:t>
            </w:r>
          </w:p>
        </w:tc>
      </w:tr>
      <w:tr w:rsidR="00405F50" w:rsidRPr="00B3416C" w:rsidTr="008D2DDA">
        <w:tc>
          <w:tcPr>
            <w:tcW w:w="9286" w:type="dxa"/>
            <w:gridSpan w:val="2"/>
          </w:tcPr>
          <w:p w:rsidR="00405F50" w:rsidRPr="00B3416C" w:rsidRDefault="00405F50" w:rsidP="008D2D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3416C">
              <w:rPr>
                <w:rFonts w:ascii="Arial" w:hAnsi="Arial" w:cs="Arial"/>
                <w:b/>
                <w:sz w:val="22"/>
                <w:szCs w:val="22"/>
              </w:rPr>
              <w:t xml:space="preserve">Húsok, belsőségek </w:t>
            </w:r>
          </w:p>
        </w:tc>
      </w:tr>
      <w:tr w:rsidR="00405F50" w:rsidRPr="00B3416C" w:rsidTr="008D2DDA">
        <w:tc>
          <w:tcPr>
            <w:tcW w:w="4643" w:type="dxa"/>
          </w:tcPr>
          <w:p w:rsidR="00405F50" w:rsidRPr="00B3416C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416C">
              <w:rPr>
                <w:rFonts w:ascii="Arial" w:hAnsi="Arial" w:cs="Arial"/>
                <w:sz w:val="22"/>
                <w:szCs w:val="22"/>
              </w:rPr>
              <w:t>Csirke és pulyka (mell, comb bőr nélkül), sertés karaj- és comb, házinyúl zsírszegény részei, sovány marhahús (vesepecsenye, bélszín, lapocka), borjú, bárány</w:t>
            </w:r>
          </w:p>
        </w:tc>
        <w:tc>
          <w:tcPr>
            <w:tcW w:w="4643" w:type="dxa"/>
          </w:tcPr>
          <w:p w:rsidR="00405F50" w:rsidRPr="00B3416C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416C">
              <w:rPr>
                <w:rFonts w:ascii="Arial" w:hAnsi="Arial" w:cs="Arial"/>
                <w:sz w:val="22"/>
                <w:szCs w:val="22"/>
              </w:rPr>
              <w:t>zsíros húsok (oldalas, tarja, dagadó, csülök, birka), vadhús, hízott baromfi (kacsa, liba), füstölt húsok, belsőségek, (máj, szív, vese, stb.), velő</w:t>
            </w:r>
          </w:p>
        </w:tc>
      </w:tr>
      <w:tr w:rsidR="00405F50" w:rsidRPr="00B3416C" w:rsidTr="008D2DDA">
        <w:tc>
          <w:tcPr>
            <w:tcW w:w="9286" w:type="dxa"/>
            <w:gridSpan w:val="2"/>
          </w:tcPr>
          <w:p w:rsidR="00405F50" w:rsidRPr="00B3416C" w:rsidRDefault="00405F50" w:rsidP="008D2D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3416C">
              <w:rPr>
                <w:rFonts w:ascii="Arial" w:hAnsi="Arial" w:cs="Arial"/>
                <w:b/>
                <w:sz w:val="22"/>
                <w:szCs w:val="22"/>
              </w:rPr>
              <w:t>Húskészítmények</w:t>
            </w:r>
          </w:p>
        </w:tc>
      </w:tr>
      <w:tr w:rsidR="00405F50" w:rsidRPr="00B3416C" w:rsidTr="008D2DDA">
        <w:tc>
          <w:tcPr>
            <w:tcW w:w="4643" w:type="dxa"/>
          </w:tcPr>
          <w:p w:rsidR="00405F50" w:rsidRPr="00B3416C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416C">
              <w:rPr>
                <w:rFonts w:ascii="Arial" w:hAnsi="Arial" w:cs="Arial"/>
                <w:sz w:val="22"/>
                <w:szCs w:val="22"/>
              </w:rPr>
              <w:t>zsírszegény felvágottak (20% zsírtartalom alatt): gépsonka, sonkaszalámi, csirke-, pulyka-, és sertéssonka, pulykajava, Zala, baromfi- és sertés párizsi, virsli, krinolin, szafaládé</w:t>
            </w:r>
          </w:p>
        </w:tc>
        <w:tc>
          <w:tcPr>
            <w:tcW w:w="4643" w:type="dxa"/>
          </w:tcPr>
          <w:p w:rsidR="00405F50" w:rsidRPr="00B3416C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416C">
              <w:rPr>
                <w:rFonts w:ascii="Arial" w:hAnsi="Arial" w:cs="Arial"/>
                <w:sz w:val="22"/>
                <w:szCs w:val="22"/>
              </w:rPr>
              <w:t xml:space="preserve">májkrémek, kenőmájas, zsíros és füstölt felvágottak és húskészítmények: Olasz, Vadász, Fokhagymás, </w:t>
            </w:r>
            <w:proofErr w:type="spellStart"/>
            <w:r w:rsidRPr="00B3416C">
              <w:rPr>
                <w:rFonts w:ascii="Arial" w:hAnsi="Arial" w:cs="Arial"/>
                <w:sz w:val="22"/>
                <w:szCs w:val="22"/>
              </w:rPr>
              <w:t>Mortadella</w:t>
            </w:r>
            <w:proofErr w:type="spellEnd"/>
            <w:r w:rsidRPr="00B3416C">
              <w:rPr>
                <w:rFonts w:ascii="Arial" w:hAnsi="Arial" w:cs="Arial"/>
                <w:sz w:val="22"/>
                <w:szCs w:val="22"/>
              </w:rPr>
              <w:t>, Turista; szalámifélék, kolbászok, debreceni, disznósajt, paraszt sonka, hurka, disznósajt, tepertő, szalonna</w:t>
            </w:r>
          </w:p>
        </w:tc>
      </w:tr>
      <w:tr w:rsidR="00405F50" w:rsidRPr="00B3416C" w:rsidTr="008D2DDA">
        <w:tc>
          <w:tcPr>
            <w:tcW w:w="9286" w:type="dxa"/>
            <w:gridSpan w:val="2"/>
          </w:tcPr>
          <w:p w:rsidR="00405F50" w:rsidRPr="00B3416C" w:rsidRDefault="00405F50" w:rsidP="008D2D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3416C">
              <w:rPr>
                <w:rFonts w:ascii="Arial" w:hAnsi="Arial" w:cs="Arial"/>
                <w:b/>
                <w:sz w:val="22"/>
                <w:szCs w:val="22"/>
              </w:rPr>
              <w:t>Halak</w:t>
            </w:r>
          </w:p>
        </w:tc>
      </w:tr>
      <w:tr w:rsidR="00405F50" w:rsidRPr="00B3416C" w:rsidTr="008D2DDA">
        <w:tc>
          <w:tcPr>
            <w:tcW w:w="4643" w:type="dxa"/>
          </w:tcPr>
          <w:p w:rsidR="00405F50" w:rsidRPr="00B3416C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416C">
              <w:rPr>
                <w:rFonts w:ascii="Arial" w:hAnsi="Arial" w:cs="Arial"/>
                <w:sz w:val="22"/>
                <w:szCs w:val="22"/>
              </w:rPr>
              <w:t xml:space="preserve">zsírszegény halak (busa, fogas, </w:t>
            </w:r>
            <w:proofErr w:type="spellStart"/>
            <w:r w:rsidRPr="00B3416C">
              <w:rPr>
                <w:rFonts w:ascii="Arial" w:hAnsi="Arial" w:cs="Arial"/>
                <w:sz w:val="22"/>
                <w:szCs w:val="22"/>
              </w:rPr>
              <w:t>heck</w:t>
            </w:r>
            <w:proofErr w:type="spellEnd"/>
            <w:r w:rsidRPr="00B3416C">
              <w:rPr>
                <w:rFonts w:ascii="Arial" w:hAnsi="Arial" w:cs="Arial"/>
                <w:sz w:val="22"/>
                <w:szCs w:val="22"/>
              </w:rPr>
              <w:t>, nyurga ponty, harcsa, tőkehal, keszeg, pisztráng)</w:t>
            </w:r>
          </w:p>
        </w:tc>
        <w:tc>
          <w:tcPr>
            <w:tcW w:w="4643" w:type="dxa"/>
          </w:tcPr>
          <w:p w:rsidR="00405F50" w:rsidRPr="00B3416C" w:rsidRDefault="00405F50" w:rsidP="008D2DDA">
            <w:pPr>
              <w:rPr>
                <w:rFonts w:ascii="Arial" w:hAnsi="Arial" w:cs="Arial"/>
                <w:sz w:val="22"/>
                <w:szCs w:val="22"/>
              </w:rPr>
            </w:pPr>
            <w:r w:rsidRPr="00B3416C">
              <w:rPr>
                <w:rFonts w:ascii="Arial" w:hAnsi="Arial" w:cs="Arial"/>
                <w:sz w:val="22"/>
                <w:szCs w:val="22"/>
              </w:rPr>
              <w:t>tükörponty, lazac, angolna, tonhal, kagyló, rákfélék, olajos hal, füstölt hal</w:t>
            </w:r>
          </w:p>
        </w:tc>
      </w:tr>
      <w:tr w:rsidR="00405F50" w:rsidRPr="00B3416C" w:rsidTr="008D2DDA">
        <w:tc>
          <w:tcPr>
            <w:tcW w:w="9286" w:type="dxa"/>
            <w:gridSpan w:val="2"/>
          </w:tcPr>
          <w:p w:rsidR="00405F50" w:rsidRPr="00B3416C" w:rsidRDefault="00405F50" w:rsidP="008D2D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3416C">
              <w:rPr>
                <w:rFonts w:ascii="Arial" w:hAnsi="Arial" w:cs="Arial"/>
                <w:b/>
                <w:sz w:val="22"/>
                <w:szCs w:val="22"/>
              </w:rPr>
              <w:t>Zsiradékok</w:t>
            </w:r>
          </w:p>
        </w:tc>
      </w:tr>
      <w:tr w:rsidR="00405F50" w:rsidRPr="00B3416C" w:rsidTr="008D2DDA">
        <w:tc>
          <w:tcPr>
            <w:tcW w:w="4643" w:type="dxa"/>
          </w:tcPr>
          <w:p w:rsidR="00405F50" w:rsidRPr="00B3416C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416C">
              <w:rPr>
                <w:rFonts w:ascii="Arial" w:hAnsi="Arial" w:cs="Arial"/>
                <w:sz w:val="22"/>
                <w:szCs w:val="22"/>
              </w:rPr>
              <w:t>növényi olajok, zsírszegény margarinok, MCT (Ráma)</w:t>
            </w:r>
          </w:p>
        </w:tc>
        <w:tc>
          <w:tcPr>
            <w:tcW w:w="4643" w:type="dxa"/>
          </w:tcPr>
          <w:p w:rsidR="00405F50" w:rsidRPr="00B3416C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416C">
              <w:rPr>
                <w:rFonts w:ascii="Arial" w:hAnsi="Arial" w:cs="Arial"/>
                <w:sz w:val="22"/>
                <w:szCs w:val="22"/>
              </w:rPr>
              <w:t>vaj, vajkrémek, sertés-, baromfizsír, zsíros margarinok</w:t>
            </w:r>
          </w:p>
        </w:tc>
      </w:tr>
      <w:tr w:rsidR="00405F50" w:rsidRPr="00B3416C" w:rsidTr="008D2DDA">
        <w:tc>
          <w:tcPr>
            <w:tcW w:w="9286" w:type="dxa"/>
            <w:gridSpan w:val="2"/>
          </w:tcPr>
          <w:p w:rsidR="00405F50" w:rsidRPr="00B3416C" w:rsidRDefault="00405F50" w:rsidP="008D2D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3416C">
              <w:rPr>
                <w:rFonts w:ascii="Arial" w:hAnsi="Arial" w:cs="Arial"/>
                <w:b/>
                <w:sz w:val="22"/>
                <w:szCs w:val="22"/>
              </w:rPr>
              <w:t>Tojás</w:t>
            </w:r>
          </w:p>
        </w:tc>
      </w:tr>
      <w:tr w:rsidR="00405F50" w:rsidRPr="00B3416C" w:rsidTr="008D2DDA">
        <w:tc>
          <w:tcPr>
            <w:tcW w:w="4643" w:type="dxa"/>
          </w:tcPr>
          <w:p w:rsidR="00405F50" w:rsidRPr="00B3416C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416C">
              <w:rPr>
                <w:rFonts w:ascii="Arial" w:hAnsi="Arial" w:cs="Arial"/>
                <w:sz w:val="22"/>
                <w:szCs w:val="22"/>
              </w:rPr>
              <w:t>csak ételkészítéshez</w:t>
            </w:r>
          </w:p>
        </w:tc>
        <w:tc>
          <w:tcPr>
            <w:tcW w:w="4643" w:type="dxa"/>
          </w:tcPr>
          <w:p w:rsidR="00405F50" w:rsidRPr="00B3416C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416C">
              <w:rPr>
                <w:rFonts w:ascii="Arial" w:hAnsi="Arial" w:cs="Arial"/>
                <w:sz w:val="22"/>
                <w:szCs w:val="22"/>
              </w:rPr>
              <w:t>önálló ételként</w:t>
            </w:r>
          </w:p>
        </w:tc>
      </w:tr>
      <w:tr w:rsidR="00405F50" w:rsidRPr="00B3416C" w:rsidTr="008D2DDA">
        <w:tc>
          <w:tcPr>
            <w:tcW w:w="9286" w:type="dxa"/>
            <w:gridSpan w:val="2"/>
          </w:tcPr>
          <w:p w:rsidR="00405F50" w:rsidRPr="00B3416C" w:rsidRDefault="00405F50" w:rsidP="008D2D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3416C">
              <w:rPr>
                <w:rFonts w:ascii="Arial" w:hAnsi="Arial" w:cs="Arial"/>
                <w:b/>
                <w:sz w:val="22"/>
                <w:szCs w:val="22"/>
              </w:rPr>
              <w:t>Tej, tejtermékek</w:t>
            </w:r>
          </w:p>
        </w:tc>
      </w:tr>
      <w:tr w:rsidR="00405F50" w:rsidRPr="00B3416C" w:rsidTr="008D2DDA">
        <w:tc>
          <w:tcPr>
            <w:tcW w:w="4643" w:type="dxa"/>
          </w:tcPr>
          <w:p w:rsidR="00405F50" w:rsidRPr="00B3416C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416C">
              <w:rPr>
                <w:rFonts w:ascii="Arial" w:hAnsi="Arial" w:cs="Arial"/>
                <w:sz w:val="22"/>
                <w:szCs w:val="22"/>
              </w:rPr>
              <w:t xml:space="preserve">kefir, joghurt, sovány és félzsíros sajtok (20-25% zsírtartalom alatt), pl.: Tolnai sovány, Köményes, Óvári, Túra, </w:t>
            </w:r>
            <w:proofErr w:type="spellStart"/>
            <w:r w:rsidRPr="00B3416C">
              <w:rPr>
                <w:rFonts w:ascii="Arial" w:hAnsi="Arial" w:cs="Arial"/>
                <w:sz w:val="22"/>
                <w:szCs w:val="22"/>
              </w:rPr>
              <w:t>Tenkes</w:t>
            </w:r>
            <w:proofErr w:type="spellEnd"/>
            <w:r w:rsidRPr="00B3416C">
              <w:rPr>
                <w:rFonts w:ascii="Arial" w:hAnsi="Arial" w:cs="Arial"/>
                <w:sz w:val="22"/>
                <w:szCs w:val="22"/>
              </w:rPr>
              <w:t xml:space="preserve">, natúr Mackó sajt, </w:t>
            </w:r>
            <w:proofErr w:type="spellStart"/>
            <w:r w:rsidRPr="00B3416C">
              <w:rPr>
                <w:rFonts w:ascii="Arial" w:hAnsi="Arial" w:cs="Arial"/>
                <w:sz w:val="22"/>
                <w:szCs w:val="22"/>
              </w:rPr>
              <w:t>light</w:t>
            </w:r>
            <w:proofErr w:type="spellEnd"/>
            <w:r w:rsidRPr="00B3416C">
              <w:rPr>
                <w:rFonts w:ascii="Arial" w:hAnsi="Arial" w:cs="Arial"/>
                <w:sz w:val="22"/>
                <w:szCs w:val="22"/>
              </w:rPr>
              <w:t xml:space="preserve"> sajtok), sovány és félzsíros tehéntúró, zsírszegény tej (1,5%). Kis mennyiségben zsírszegény tejföl (12%-</w:t>
            </w:r>
            <w:proofErr w:type="spellStart"/>
            <w:r w:rsidRPr="00B3416C">
              <w:rPr>
                <w:rFonts w:ascii="Arial" w:hAnsi="Arial" w:cs="Arial"/>
                <w:sz w:val="22"/>
                <w:szCs w:val="22"/>
              </w:rPr>
              <w:t>os</w:t>
            </w:r>
            <w:proofErr w:type="spellEnd"/>
            <w:r w:rsidRPr="00B3416C">
              <w:rPr>
                <w:rFonts w:ascii="Arial" w:hAnsi="Arial" w:cs="Arial"/>
                <w:sz w:val="22"/>
                <w:szCs w:val="22"/>
              </w:rPr>
              <w:t>) is használható.</w:t>
            </w:r>
          </w:p>
        </w:tc>
        <w:tc>
          <w:tcPr>
            <w:tcW w:w="4643" w:type="dxa"/>
          </w:tcPr>
          <w:p w:rsidR="00405F50" w:rsidRPr="00B3416C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416C">
              <w:rPr>
                <w:rFonts w:ascii="Arial" w:hAnsi="Arial" w:cs="Arial"/>
                <w:sz w:val="22"/>
                <w:szCs w:val="22"/>
              </w:rPr>
              <w:t>tejszín, zsíros tej, zsíros (25-30% zsírtartalom felett), penésszel érlelt és füstölt</w:t>
            </w:r>
          </w:p>
          <w:p w:rsidR="00405F50" w:rsidRPr="00B3416C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416C">
              <w:rPr>
                <w:rFonts w:ascii="Arial" w:hAnsi="Arial" w:cs="Arial"/>
                <w:sz w:val="22"/>
                <w:szCs w:val="22"/>
              </w:rPr>
              <w:t xml:space="preserve"> sajtok (Ementáli, </w:t>
            </w:r>
            <w:proofErr w:type="spellStart"/>
            <w:r w:rsidRPr="00B3416C">
              <w:rPr>
                <w:rFonts w:ascii="Arial" w:hAnsi="Arial" w:cs="Arial"/>
                <w:sz w:val="22"/>
                <w:szCs w:val="22"/>
              </w:rPr>
              <w:t>Edami</w:t>
            </w:r>
            <w:proofErr w:type="spellEnd"/>
            <w:r w:rsidRPr="00B3416C">
              <w:rPr>
                <w:rFonts w:ascii="Arial" w:hAnsi="Arial" w:cs="Arial"/>
                <w:sz w:val="22"/>
                <w:szCs w:val="22"/>
              </w:rPr>
              <w:t xml:space="preserve">, Camembert, Karaván, Parenyica, Márvány sajt, Trappista, Anikó, </w:t>
            </w:r>
            <w:proofErr w:type="spellStart"/>
            <w:r w:rsidRPr="00B3416C">
              <w:rPr>
                <w:rFonts w:ascii="Arial" w:hAnsi="Arial" w:cs="Arial"/>
                <w:sz w:val="22"/>
                <w:szCs w:val="22"/>
              </w:rPr>
              <w:t>Mozzarella</w:t>
            </w:r>
            <w:proofErr w:type="spellEnd"/>
            <w:r w:rsidRPr="00B3416C">
              <w:rPr>
                <w:rFonts w:ascii="Arial" w:hAnsi="Arial" w:cs="Arial"/>
                <w:sz w:val="22"/>
                <w:szCs w:val="22"/>
              </w:rPr>
              <w:t>, Parmezán</w:t>
            </w:r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405F50">
              <w:rPr>
                <w:rFonts w:ascii="Arial" w:hAnsi="Arial" w:cs="Arial"/>
                <w:sz w:val="22"/>
                <w:szCs w:val="22"/>
              </w:rPr>
              <w:t>Pálpusztai</w:t>
            </w:r>
            <w:r w:rsidRPr="00B3416C">
              <w:rPr>
                <w:rFonts w:ascii="Arial" w:hAnsi="Arial" w:cs="Arial"/>
                <w:sz w:val="22"/>
                <w:szCs w:val="22"/>
              </w:rPr>
              <w:t>), juhtúró, 20%-</w:t>
            </w:r>
            <w:proofErr w:type="spellStart"/>
            <w:r w:rsidRPr="00B3416C">
              <w:rPr>
                <w:rFonts w:ascii="Arial" w:hAnsi="Arial" w:cs="Arial"/>
                <w:sz w:val="22"/>
                <w:szCs w:val="22"/>
              </w:rPr>
              <w:t>os</w:t>
            </w:r>
            <w:proofErr w:type="spellEnd"/>
            <w:r w:rsidRPr="00B3416C">
              <w:rPr>
                <w:rFonts w:ascii="Arial" w:hAnsi="Arial" w:cs="Arial"/>
                <w:sz w:val="22"/>
                <w:szCs w:val="22"/>
              </w:rPr>
              <w:t xml:space="preserve"> tejföl, apró magvas gyümölcs joghurt, </w:t>
            </w:r>
            <w:proofErr w:type="spellStart"/>
            <w:r w:rsidRPr="00B3416C">
              <w:rPr>
                <w:rFonts w:ascii="Arial" w:hAnsi="Arial" w:cs="Arial"/>
                <w:sz w:val="22"/>
                <w:szCs w:val="22"/>
              </w:rPr>
              <w:t>cukortartalmú</w:t>
            </w:r>
            <w:proofErr w:type="spellEnd"/>
            <w:r w:rsidRPr="00B3416C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405F50" w:rsidRPr="00B3416C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05F50" w:rsidRPr="00B3416C" w:rsidTr="008D2DDA">
        <w:tc>
          <w:tcPr>
            <w:tcW w:w="9286" w:type="dxa"/>
            <w:gridSpan w:val="2"/>
          </w:tcPr>
          <w:p w:rsidR="00405F50" w:rsidRPr="00B3416C" w:rsidRDefault="00405F50" w:rsidP="008D2D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3416C">
              <w:rPr>
                <w:rFonts w:ascii="Arial" w:hAnsi="Arial" w:cs="Arial"/>
                <w:b/>
                <w:sz w:val="22"/>
                <w:szCs w:val="22"/>
              </w:rPr>
              <w:lastRenderedPageBreak/>
              <w:t>Zöldség és főzelékfélék</w:t>
            </w:r>
          </w:p>
        </w:tc>
      </w:tr>
      <w:tr w:rsidR="00405F50" w:rsidRPr="00B3416C" w:rsidTr="008D2DDA">
        <w:tc>
          <w:tcPr>
            <w:tcW w:w="4643" w:type="dxa"/>
          </w:tcPr>
          <w:p w:rsidR="00405F50" w:rsidRPr="00B3416C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416C">
              <w:rPr>
                <w:rFonts w:ascii="Arial" w:hAnsi="Arial" w:cs="Arial"/>
                <w:sz w:val="22"/>
                <w:szCs w:val="22"/>
              </w:rPr>
              <w:t>sárgarépa, főzőtök, fejes saláta, patisszon, cukkíni, padlizsán, petrezselyem gyökér, burgonya, sütőtök, cékla, paraj, spárga. Zsenge zöldbab és zöldborsó szükség szerint áttörve fogyasztható.</w:t>
            </w:r>
          </w:p>
        </w:tc>
        <w:tc>
          <w:tcPr>
            <w:tcW w:w="4643" w:type="dxa"/>
          </w:tcPr>
          <w:p w:rsidR="00405F50" w:rsidRPr="00B3416C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416C">
              <w:rPr>
                <w:rFonts w:ascii="Arial" w:hAnsi="Arial" w:cs="Arial"/>
                <w:sz w:val="22"/>
                <w:szCs w:val="22"/>
              </w:rPr>
              <w:t>kelkáposzta, fejes-, vöröskáposzta</w:t>
            </w:r>
          </w:p>
        </w:tc>
      </w:tr>
      <w:tr w:rsidR="00405F50" w:rsidRPr="00B3416C" w:rsidTr="008D2DDA">
        <w:tc>
          <w:tcPr>
            <w:tcW w:w="9286" w:type="dxa"/>
            <w:gridSpan w:val="2"/>
          </w:tcPr>
          <w:p w:rsidR="00405F50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416C">
              <w:rPr>
                <w:rFonts w:ascii="Arial" w:hAnsi="Arial" w:cs="Arial"/>
                <w:sz w:val="22"/>
                <w:szCs w:val="22"/>
                <w:u w:val="single"/>
              </w:rPr>
              <w:t>Egyéni tűrőképesség figyelembevételével:</w:t>
            </w:r>
            <w:r w:rsidRPr="00B3416C">
              <w:rPr>
                <w:rFonts w:ascii="Arial" w:hAnsi="Arial" w:cs="Arial"/>
                <w:sz w:val="22"/>
                <w:szCs w:val="22"/>
              </w:rPr>
              <w:t xml:space="preserve"> paprika, paradicsom, uborka, gomba, retek, karfiol, karalábé, kínai kel, vöröshagyma, póréhagyma, zeller, sóska, kukorica, brokkoli, kelbimbó</w:t>
            </w:r>
          </w:p>
          <w:p w:rsidR="00405F50" w:rsidRPr="00B3416C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05F50" w:rsidRPr="00B3416C" w:rsidTr="008D2DDA">
        <w:tc>
          <w:tcPr>
            <w:tcW w:w="9286" w:type="dxa"/>
            <w:gridSpan w:val="2"/>
          </w:tcPr>
          <w:p w:rsidR="00405F50" w:rsidRPr="00B3416C" w:rsidRDefault="00405F50" w:rsidP="008D2D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3416C">
              <w:rPr>
                <w:rFonts w:ascii="Arial" w:hAnsi="Arial" w:cs="Arial"/>
                <w:b/>
                <w:sz w:val="22"/>
                <w:szCs w:val="22"/>
              </w:rPr>
              <w:t>Szárazhüvelyesek</w:t>
            </w:r>
          </w:p>
        </w:tc>
      </w:tr>
      <w:tr w:rsidR="00405F50" w:rsidRPr="00B3416C" w:rsidTr="008D2DDA">
        <w:tc>
          <w:tcPr>
            <w:tcW w:w="4643" w:type="dxa"/>
          </w:tcPr>
          <w:p w:rsidR="00405F50" w:rsidRPr="00B3416C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43" w:type="dxa"/>
          </w:tcPr>
          <w:p w:rsidR="00405F50" w:rsidRPr="00B3416C" w:rsidRDefault="00405F50" w:rsidP="008D2DDA">
            <w:pPr>
              <w:rPr>
                <w:rFonts w:ascii="Arial" w:hAnsi="Arial" w:cs="Arial"/>
                <w:sz w:val="22"/>
                <w:szCs w:val="22"/>
              </w:rPr>
            </w:pPr>
            <w:r w:rsidRPr="00B3416C">
              <w:rPr>
                <w:rFonts w:ascii="Arial" w:hAnsi="Arial" w:cs="Arial"/>
                <w:sz w:val="22"/>
                <w:szCs w:val="22"/>
              </w:rPr>
              <w:t xml:space="preserve">szárazbab, sárgaborsó, lencse, </w:t>
            </w:r>
            <w:r w:rsidRPr="001A174A">
              <w:rPr>
                <w:rFonts w:ascii="Arial" w:hAnsi="Arial" w:cs="Arial"/>
                <w:sz w:val="22"/>
                <w:szCs w:val="22"/>
              </w:rPr>
              <w:t>szója, mint önálló étel</w:t>
            </w:r>
          </w:p>
        </w:tc>
      </w:tr>
      <w:tr w:rsidR="00405F50" w:rsidRPr="00B3416C" w:rsidTr="008D2DDA">
        <w:tc>
          <w:tcPr>
            <w:tcW w:w="9286" w:type="dxa"/>
            <w:gridSpan w:val="2"/>
          </w:tcPr>
          <w:p w:rsidR="00405F50" w:rsidRPr="00B3416C" w:rsidRDefault="00405F50" w:rsidP="008D2D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3416C">
              <w:rPr>
                <w:rFonts w:ascii="Arial" w:hAnsi="Arial" w:cs="Arial"/>
                <w:b/>
                <w:sz w:val="22"/>
                <w:szCs w:val="22"/>
              </w:rPr>
              <w:t>Gyümölcsök</w:t>
            </w:r>
          </w:p>
        </w:tc>
      </w:tr>
      <w:tr w:rsidR="00405F50" w:rsidRPr="00B3416C" w:rsidTr="008D2DDA">
        <w:tc>
          <w:tcPr>
            <w:tcW w:w="4643" w:type="dxa"/>
          </w:tcPr>
          <w:p w:rsidR="00405F50" w:rsidRPr="00B3416C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416C">
              <w:rPr>
                <w:rFonts w:ascii="Arial" w:hAnsi="Arial" w:cs="Arial"/>
                <w:sz w:val="22"/>
                <w:szCs w:val="22"/>
              </w:rPr>
              <w:t>birsalma, alma, őszibarack és nektarin (ha szükséges hámozva), banán, citrom, narancs</w:t>
            </w:r>
          </w:p>
        </w:tc>
        <w:tc>
          <w:tcPr>
            <w:tcW w:w="4643" w:type="dxa"/>
          </w:tcPr>
          <w:p w:rsidR="00405F50" w:rsidRPr="00405F50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416C">
              <w:rPr>
                <w:rFonts w:ascii="Arial" w:hAnsi="Arial" w:cs="Arial"/>
                <w:sz w:val="22"/>
                <w:szCs w:val="22"/>
              </w:rPr>
              <w:t xml:space="preserve">olajos magvak, </w:t>
            </w:r>
            <w:r w:rsidRPr="0021364C">
              <w:rPr>
                <w:rFonts w:ascii="Arial" w:hAnsi="Arial" w:cs="Arial"/>
                <w:sz w:val="22"/>
                <w:szCs w:val="22"/>
              </w:rPr>
              <w:t>kivi,</w:t>
            </w:r>
            <w:r w:rsidRPr="00B3416C">
              <w:rPr>
                <w:rFonts w:ascii="Arial" w:hAnsi="Arial" w:cs="Arial"/>
                <w:sz w:val="22"/>
                <w:szCs w:val="22"/>
              </w:rPr>
              <w:t xml:space="preserve"> szőlő, eper, málna, ribizli, egres</w:t>
            </w:r>
            <w:r w:rsidRPr="00405F50">
              <w:rPr>
                <w:rFonts w:ascii="Arial" w:hAnsi="Arial" w:cs="Arial"/>
                <w:sz w:val="22"/>
                <w:szCs w:val="22"/>
              </w:rPr>
              <w:t xml:space="preserve">, áfonya, szeder, </w:t>
            </w:r>
            <w:proofErr w:type="spellStart"/>
            <w:r w:rsidRPr="00405F50">
              <w:rPr>
                <w:rFonts w:ascii="Arial" w:hAnsi="Arial" w:cs="Arial"/>
                <w:sz w:val="22"/>
                <w:szCs w:val="22"/>
              </w:rPr>
              <w:t>josta</w:t>
            </w:r>
            <w:proofErr w:type="spellEnd"/>
          </w:p>
          <w:p w:rsidR="00405F50" w:rsidRPr="00B3416C" w:rsidRDefault="00405F50" w:rsidP="008D2DD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05F50" w:rsidRPr="00B3416C" w:rsidTr="008D2DDA">
        <w:tc>
          <w:tcPr>
            <w:tcW w:w="9286" w:type="dxa"/>
            <w:gridSpan w:val="2"/>
          </w:tcPr>
          <w:p w:rsidR="00405F50" w:rsidRPr="00B3416C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416C">
              <w:rPr>
                <w:rFonts w:ascii="Arial" w:hAnsi="Arial" w:cs="Arial"/>
                <w:sz w:val="22"/>
                <w:szCs w:val="22"/>
                <w:u w:val="single"/>
              </w:rPr>
              <w:t>Egyéni tűrőképesség figyelembevételével:</w:t>
            </w:r>
            <w:r w:rsidRPr="00B3416C">
              <w:rPr>
                <w:rFonts w:ascii="Arial" w:hAnsi="Arial" w:cs="Arial"/>
                <w:sz w:val="22"/>
                <w:szCs w:val="22"/>
              </w:rPr>
              <w:t xml:space="preserve"> szilva, cseresznye, meggy, kajszibarack, ananász, mandarin, görögdinnye, sárgadinnye, grapefru</w:t>
            </w:r>
            <w:bookmarkStart w:id="0" w:name="_GoBack"/>
            <w:bookmarkEnd w:id="0"/>
            <w:r w:rsidRPr="00B3416C">
              <w:rPr>
                <w:rFonts w:ascii="Arial" w:hAnsi="Arial" w:cs="Arial"/>
                <w:sz w:val="22"/>
                <w:szCs w:val="22"/>
              </w:rPr>
              <w:t>it, körte. Kivi, szőlő, eper, málna, ribizli, egres szűrt leve.</w:t>
            </w:r>
          </w:p>
        </w:tc>
      </w:tr>
      <w:tr w:rsidR="00405F50" w:rsidRPr="00B3416C" w:rsidTr="008D2DDA">
        <w:tc>
          <w:tcPr>
            <w:tcW w:w="9286" w:type="dxa"/>
            <w:gridSpan w:val="2"/>
          </w:tcPr>
          <w:p w:rsidR="00405F50" w:rsidRPr="00B3416C" w:rsidRDefault="00405F50" w:rsidP="008D2D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3416C">
              <w:rPr>
                <w:rFonts w:ascii="Arial" w:hAnsi="Arial" w:cs="Arial"/>
                <w:b/>
                <w:sz w:val="22"/>
                <w:szCs w:val="22"/>
              </w:rPr>
              <w:t>Gyümölcskészítmények</w:t>
            </w:r>
          </w:p>
        </w:tc>
      </w:tr>
      <w:tr w:rsidR="00405F50" w:rsidRPr="00B3416C" w:rsidTr="008D2DDA">
        <w:tc>
          <w:tcPr>
            <w:tcW w:w="4643" w:type="dxa"/>
          </w:tcPr>
          <w:p w:rsidR="00405F50" w:rsidRPr="00B3416C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416C">
              <w:rPr>
                <w:rFonts w:ascii="Arial" w:hAnsi="Arial" w:cs="Arial"/>
                <w:sz w:val="22"/>
                <w:szCs w:val="22"/>
              </w:rPr>
              <w:t xml:space="preserve">cukormentes </w:t>
            </w:r>
            <w:proofErr w:type="spellStart"/>
            <w:r w:rsidRPr="00B3416C">
              <w:rPr>
                <w:rFonts w:ascii="Arial" w:hAnsi="Arial" w:cs="Arial"/>
                <w:sz w:val="22"/>
                <w:szCs w:val="22"/>
              </w:rPr>
              <w:t>gyümölcslevek</w:t>
            </w:r>
            <w:proofErr w:type="spellEnd"/>
            <w:r w:rsidRPr="00B3416C">
              <w:rPr>
                <w:rFonts w:ascii="Arial" w:hAnsi="Arial" w:cs="Arial"/>
                <w:sz w:val="22"/>
                <w:szCs w:val="22"/>
              </w:rPr>
              <w:t>, - befőttek, - kompótok és - lekvárok az ajánlott gyümölcsökből</w:t>
            </w:r>
          </w:p>
        </w:tc>
        <w:tc>
          <w:tcPr>
            <w:tcW w:w="4643" w:type="dxa"/>
          </w:tcPr>
          <w:p w:rsidR="00405F50" w:rsidRPr="00B3416C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416C">
              <w:rPr>
                <w:rFonts w:ascii="Arial" w:hAnsi="Arial" w:cs="Arial"/>
                <w:sz w:val="22"/>
                <w:szCs w:val="22"/>
              </w:rPr>
              <w:t>Kisebb mennyiségben: cukrozott befőttek, - kompótok, - lekvárok, aszalt gyümölcsök (mazsola, aszalt szilva)</w:t>
            </w:r>
          </w:p>
        </w:tc>
      </w:tr>
      <w:tr w:rsidR="00405F50" w:rsidRPr="00B3416C" w:rsidTr="008D2DDA">
        <w:tc>
          <w:tcPr>
            <w:tcW w:w="9286" w:type="dxa"/>
            <w:gridSpan w:val="2"/>
            <w:tcBorders>
              <w:right w:val="single" w:sz="4" w:space="0" w:color="auto"/>
            </w:tcBorders>
          </w:tcPr>
          <w:p w:rsidR="00405F50" w:rsidRPr="00B3416C" w:rsidRDefault="00405F50" w:rsidP="008D2D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3416C">
              <w:rPr>
                <w:rFonts w:ascii="Arial" w:hAnsi="Arial" w:cs="Arial"/>
                <w:b/>
                <w:sz w:val="22"/>
                <w:szCs w:val="22"/>
              </w:rPr>
              <w:t>Folyadékok</w:t>
            </w:r>
          </w:p>
        </w:tc>
      </w:tr>
      <w:tr w:rsidR="00405F50" w:rsidRPr="00B3416C" w:rsidTr="008D2DDA">
        <w:tc>
          <w:tcPr>
            <w:tcW w:w="4643" w:type="dxa"/>
            <w:tcBorders>
              <w:right w:val="nil"/>
            </w:tcBorders>
          </w:tcPr>
          <w:p w:rsidR="00405F50" w:rsidRPr="00B3416C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416C">
              <w:rPr>
                <w:rFonts w:ascii="Arial" w:hAnsi="Arial" w:cs="Arial"/>
                <w:sz w:val="22"/>
                <w:szCs w:val="22"/>
              </w:rPr>
              <w:t xml:space="preserve">világosra főzött teák: kamilla, csipkebogyó, hársfa, kínai, orosz, indiai, citromlével ízesítve, mesterséges édesítőszerrel elkészítve, frissen préselt, szűrt gyümölcs- és </w:t>
            </w:r>
            <w:proofErr w:type="spellStart"/>
            <w:r w:rsidRPr="00B3416C">
              <w:rPr>
                <w:rFonts w:ascii="Arial" w:hAnsi="Arial" w:cs="Arial"/>
                <w:sz w:val="22"/>
                <w:szCs w:val="22"/>
              </w:rPr>
              <w:t>zöldséglevek</w:t>
            </w:r>
            <w:proofErr w:type="spellEnd"/>
            <w:r w:rsidRPr="00B3416C">
              <w:rPr>
                <w:rFonts w:ascii="Arial" w:hAnsi="Arial" w:cs="Arial"/>
                <w:sz w:val="22"/>
                <w:szCs w:val="22"/>
              </w:rPr>
              <w:t>, szénsavmentes ásványvíz</w:t>
            </w:r>
          </w:p>
        </w:tc>
        <w:tc>
          <w:tcPr>
            <w:tcW w:w="4643" w:type="dxa"/>
            <w:tcBorders>
              <w:right w:val="single" w:sz="4" w:space="0" w:color="auto"/>
            </w:tcBorders>
          </w:tcPr>
          <w:p w:rsidR="00405F50" w:rsidRPr="00B3416C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416C">
              <w:rPr>
                <w:rFonts w:ascii="Arial" w:hAnsi="Arial" w:cs="Arial"/>
                <w:sz w:val="22"/>
                <w:szCs w:val="22"/>
              </w:rPr>
              <w:t>alkohol, szénsavas ásványvíz- és üdítők, erős feketekávé</w:t>
            </w:r>
          </w:p>
        </w:tc>
      </w:tr>
      <w:tr w:rsidR="00405F50" w:rsidRPr="00B3416C" w:rsidTr="008D2DDA">
        <w:tc>
          <w:tcPr>
            <w:tcW w:w="9286" w:type="dxa"/>
            <w:gridSpan w:val="2"/>
          </w:tcPr>
          <w:p w:rsidR="00405F50" w:rsidRPr="00B3416C" w:rsidRDefault="00405F50" w:rsidP="008D2DD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3416C">
              <w:rPr>
                <w:rFonts w:ascii="Arial" w:hAnsi="Arial" w:cs="Arial"/>
                <w:b/>
                <w:sz w:val="22"/>
                <w:szCs w:val="22"/>
              </w:rPr>
              <w:t>Fűszerek</w:t>
            </w:r>
          </w:p>
        </w:tc>
      </w:tr>
      <w:tr w:rsidR="00405F50" w:rsidRPr="00B3416C" w:rsidTr="008D2DDA">
        <w:tc>
          <w:tcPr>
            <w:tcW w:w="4643" w:type="dxa"/>
          </w:tcPr>
          <w:p w:rsidR="00405F50" w:rsidRPr="00B3416C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416C">
              <w:rPr>
                <w:rFonts w:ascii="Arial" w:hAnsi="Arial" w:cs="Arial"/>
                <w:sz w:val="22"/>
                <w:szCs w:val="22"/>
              </w:rPr>
              <w:t xml:space="preserve">zöldpetrezselyem, kapor, majoránna, </w:t>
            </w:r>
            <w:proofErr w:type="spellStart"/>
            <w:r w:rsidRPr="00B3416C">
              <w:rPr>
                <w:rFonts w:ascii="Arial" w:hAnsi="Arial" w:cs="Arial"/>
                <w:sz w:val="22"/>
                <w:szCs w:val="22"/>
              </w:rPr>
              <w:t>borsikafű</w:t>
            </w:r>
            <w:proofErr w:type="spellEnd"/>
            <w:r w:rsidRPr="00B3416C">
              <w:rPr>
                <w:rFonts w:ascii="Arial" w:hAnsi="Arial" w:cs="Arial"/>
                <w:sz w:val="22"/>
                <w:szCs w:val="22"/>
              </w:rPr>
              <w:t xml:space="preserve">, kapor, fahéj, vanília, szegfűszeg, citromlé, narancslé; később: bazsalikom, kakukkfű, köménymag, sáfrány, </w:t>
            </w:r>
            <w:proofErr w:type="spellStart"/>
            <w:r w:rsidRPr="00B3416C">
              <w:rPr>
                <w:rFonts w:ascii="Arial" w:hAnsi="Arial" w:cs="Arial"/>
                <w:sz w:val="22"/>
                <w:szCs w:val="22"/>
              </w:rPr>
              <w:t>lestyán</w:t>
            </w:r>
            <w:proofErr w:type="spellEnd"/>
            <w:r w:rsidRPr="00B3416C">
              <w:rPr>
                <w:rFonts w:ascii="Arial" w:hAnsi="Arial" w:cs="Arial"/>
                <w:sz w:val="22"/>
                <w:szCs w:val="22"/>
              </w:rPr>
              <w:t>, vasfű, mesterséges édesítőszerek</w:t>
            </w:r>
          </w:p>
        </w:tc>
        <w:tc>
          <w:tcPr>
            <w:tcW w:w="4643" w:type="dxa"/>
          </w:tcPr>
          <w:p w:rsidR="00405F50" w:rsidRPr="00B3416C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416C">
              <w:rPr>
                <w:rFonts w:ascii="Arial" w:hAnsi="Arial" w:cs="Arial"/>
                <w:sz w:val="22"/>
                <w:szCs w:val="22"/>
              </w:rPr>
              <w:t>mustár, ketchup, majonéz, csípős fűszerek (chili, curry, csípős paprika, torma)</w:t>
            </w:r>
          </w:p>
          <w:p w:rsidR="00405F50" w:rsidRPr="00B3416C" w:rsidRDefault="00405F50" w:rsidP="008D2DD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416C">
              <w:rPr>
                <w:rFonts w:ascii="Arial" w:hAnsi="Arial" w:cs="Arial"/>
                <w:sz w:val="22"/>
                <w:szCs w:val="22"/>
              </w:rPr>
              <w:t>csokoládé, kakaó</w:t>
            </w:r>
          </w:p>
        </w:tc>
      </w:tr>
    </w:tbl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</w:p>
    <w:p w:rsidR="00B3416C" w:rsidRDefault="00B3416C" w:rsidP="005401B3">
      <w:pPr>
        <w:jc w:val="both"/>
        <w:rPr>
          <w:rFonts w:ascii="Arial" w:hAnsi="Arial" w:cs="Arial"/>
          <w:sz w:val="22"/>
          <w:szCs w:val="22"/>
        </w:rPr>
      </w:pPr>
    </w:p>
    <w:p w:rsidR="00B3416C" w:rsidRDefault="00B3416C" w:rsidP="005401B3">
      <w:pPr>
        <w:jc w:val="both"/>
        <w:rPr>
          <w:rFonts w:ascii="Arial" w:hAnsi="Arial" w:cs="Arial"/>
          <w:sz w:val="22"/>
          <w:szCs w:val="22"/>
        </w:rPr>
      </w:pP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</w:p>
    <w:p w:rsidR="00127F5A" w:rsidRDefault="00127F5A" w:rsidP="005401B3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127F5A" w:rsidRDefault="00127F5A" w:rsidP="005401B3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7E49A0" w:rsidRDefault="007E49A0" w:rsidP="005401B3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7E49A0" w:rsidRDefault="007E49A0" w:rsidP="005401B3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240638" w:rsidRDefault="00240638" w:rsidP="005401B3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405F50" w:rsidRDefault="00405F50" w:rsidP="005401B3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405F50" w:rsidRDefault="00405F50" w:rsidP="005401B3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405F50" w:rsidRDefault="00405F50" w:rsidP="005401B3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405F50" w:rsidRDefault="00405F50" w:rsidP="005401B3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5401B3" w:rsidRDefault="005401B3" w:rsidP="005401B3">
      <w:pPr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lastRenderedPageBreak/>
        <w:t>É</w:t>
      </w:r>
      <w:r w:rsidRPr="00564434">
        <w:rPr>
          <w:rFonts w:ascii="Arial" w:hAnsi="Arial" w:cs="Arial"/>
          <w:b/>
          <w:sz w:val="22"/>
          <w:szCs w:val="22"/>
          <w:u w:val="single"/>
        </w:rPr>
        <w:t>trendi kezelés</w:t>
      </w:r>
      <w:r>
        <w:rPr>
          <w:rFonts w:ascii="Arial" w:hAnsi="Arial" w:cs="Arial"/>
          <w:b/>
          <w:sz w:val="22"/>
          <w:szCs w:val="22"/>
          <w:u w:val="single"/>
        </w:rPr>
        <w:t xml:space="preserve"> akut epehólyag-, vagy epeútgyulladás és epeköves roham esetén</w:t>
      </w: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Az epeköves roham rendszerint úgy alakul ki, hogy bőséges, zsiradékban gazdag étkezés hatására az epehólyag erősen összehúzódik, ezáltal az epekövek felsérthetik az epehólyag nyálkahártyáját, illetve kiürülhetnek a hólyagból az epeútba és az epevezetékbe. Innen spontán távozhatnak a kisebb kövek, de szövődmények kialakulása is előfordulhat. Ilyen szövődmény lehet az epeút elzáródás, az akut epehólyag gyulladás.</w:t>
      </w: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</w:p>
    <w:p w:rsidR="005401B3" w:rsidRPr="00564434" w:rsidRDefault="005401B3" w:rsidP="005401B3">
      <w:pPr>
        <w:jc w:val="both"/>
        <w:rPr>
          <w:rFonts w:ascii="Arial" w:hAnsi="Arial" w:cs="Arial"/>
          <w:b/>
          <w:sz w:val="22"/>
          <w:szCs w:val="22"/>
          <w:u w:val="single"/>
        </w:rPr>
      </w:pPr>
      <w:r w:rsidRPr="00564434">
        <w:rPr>
          <w:rFonts w:ascii="Arial" w:hAnsi="Arial" w:cs="Arial"/>
          <w:b/>
          <w:sz w:val="22"/>
          <w:szCs w:val="22"/>
          <w:u w:val="single"/>
        </w:rPr>
        <w:t>Étrendi kezelés:</w:t>
      </w: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  <w:r w:rsidRPr="00564434">
        <w:rPr>
          <w:rFonts w:ascii="Arial" w:hAnsi="Arial" w:cs="Arial"/>
          <w:sz w:val="22"/>
          <w:szCs w:val="22"/>
        </w:rPr>
        <w:t xml:space="preserve">A diéta célja olyan étrend kialakítása, mely lehetővé teszi az </w:t>
      </w:r>
      <w:r>
        <w:rPr>
          <w:rFonts w:ascii="Arial" w:hAnsi="Arial" w:cs="Arial"/>
          <w:sz w:val="22"/>
          <w:szCs w:val="22"/>
        </w:rPr>
        <w:t xml:space="preserve">emésztőrendszer tehermentesítését, a folyadék- és ásványianyag-szükséglet fedezését, és a normális emésztési folyamat visszaállítását. </w:t>
      </w: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</w:p>
    <w:p w:rsidR="005401B3" w:rsidRPr="00564434" w:rsidRDefault="005401B3" w:rsidP="005401B3">
      <w:pPr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É</w:t>
      </w:r>
      <w:r w:rsidRPr="00564434">
        <w:rPr>
          <w:rFonts w:ascii="Arial" w:hAnsi="Arial" w:cs="Arial"/>
          <w:b/>
          <w:sz w:val="22"/>
          <w:szCs w:val="22"/>
          <w:u w:val="single"/>
        </w:rPr>
        <w:t>trendi kezelés főbb szempontjai:</w:t>
      </w: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Az étrend a beteg állapotához alkalmazkodjon, és fokozatosan felépített legyen. </w:t>
      </w:r>
    </w:p>
    <w:p w:rsidR="005401B3" w:rsidRDefault="005401B3" w:rsidP="005401B3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</w:p>
    <w:p w:rsidR="005401B3" w:rsidRDefault="005401B3" w:rsidP="005401B3">
      <w:pPr>
        <w:jc w:val="both"/>
        <w:rPr>
          <w:rFonts w:ascii="Arial" w:hAnsi="Arial" w:cs="Arial"/>
          <w:b/>
          <w:sz w:val="22"/>
          <w:szCs w:val="22"/>
          <w:u w:val="single"/>
        </w:rPr>
      </w:pPr>
      <w:r w:rsidRPr="00F53475">
        <w:rPr>
          <w:rFonts w:ascii="Arial" w:hAnsi="Arial" w:cs="Arial"/>
          <w:b/>
          <w:sz w:val="22"/>
          <w:szCs w:val="22"/>
          <w:u w:val="single"/>
        </w:rPr>
        <w:t>Étrendi felépítés:</w:t>
      </w:r>
    </w:p>
    <w:p w:rsidR="005401B3" w:rsidRPr="00F53475" w:rsidRDefault="005401B3" w:rsidP="005401B3">
      <w:pPr>
        <w:jc w:val="both"/>
        <w:rPr>
          <w:rFonts w:ascii="Arial" w:hAnsi="Arial" w:cs="Arial"/>
          <w:b/>
          <w:sz w:val="22"/>
          <w:szCs w:val="22"/>
          <w:u w:val="single"/>
        </w:rPr>
      </w:pPr>
    </w:p>
    <w:p w:rsidR="005401B3" w:rsidRDefault="005401B3" w:rsidP="005401B3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nap: </w:t>
      </w:r>
    </w:p>
    <w:p w:rsidR="005401B3" w:rsidRDefault="005401B3" w:rsidP="005401B3">
      <w:pPr>
        <w:jc w:val="both"/>
        <w:rPr>
          <w:rFonts w:ascii="Arial" w:hAnsi="Arial" w:cs="Arial"/>
          <w:b/>
          <w:sz w:val="22"/>
          <w:szCs w:val="22"/>
        </w:rPr>
      </w:pPr>
    </w:p>
    <w:p w:rsidR="005401B3" w:rsidRPr="004068D1" w:rsidRDefault="005401B3" w:rsidP="005401B3">
      <w:pPr>
        <w:jc w:val="both"/>
        <w:rPr>
          <w:rFonts w:ascii="Arial" w:hAnsi="Arial" w:cs="Arial"/>
          <w:b/>
          <w:sz w:val="22"/>
          <w:szCs w:val="22"/>
        </w:rPr>
      </w:pPr>
      <w:r w:rsidRPr="004068D1">
        <w:rPr>
          <w:rFonts w:ascii="Arial" w:hAnsi="Arial" w:cs="Arial"/>
          <w:b/>
          <w:sz w:val="22"/>
          <w:szCs w:val="22"/>
        </w:rPr>
        <w:t>Koplaltatás, folyadék- és ásványianyag pótlás</w:t>
      </w:r>
      <w:r>
        <w:rPr>
          <w:rFonts w:ascii="Arial" w:hAnsi="Arial" w:cs="Arial"/>
          <w:b/>
          <w:sz w:val="22"/>
          <w:szCs w:val="22"/>
        </w:rPr>
        <w:t>:</w:t>
      </w: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Naponta többször, egyszerre kis mennyiségben: </w:t>
      </w:r>
    </w:p>
    <w:p w:rsidR="005401B3" w:rsidRPr="00330690" w:rsidRDefault="005401B3" w:rsidP="005401B3">
      <w:pPr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330690">
        <w:rPr>
          <w:rFonts w:ascii="Arial" w:hAnsi="Arial" w:cs="Arial"/>
          <w:sz w:val="22"/>
          <w:szCs w:val="22"/>
        </w:rPr>
        <w:t xml:space="preserve">világosra főzött teák: kamilla, csipkebogyó, hársfa, </w:t>
      </w:r>
      <w:r>
        <w:rPr>
          <w:rFonts w:ascii="Arial" w:hAnsi="Arial" w:cs="Arial"/>
          <w:sz w:val="22"/>
          <w:szCs w:val="22"/>
        </w:rPr>
        <w:t>és hozzáadott aromaanyagot nem tartalmazó teafű felhasználásával készült teák,</w:t>
      </w:r>
      <w:r w:rsidRPr="0033069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kevés cukor vagy méz felhasználásával, esetleg mesterséges édesítőszerrel édesítve, kevés </w:t>
      </w:r>
      <w:r w:rsidRPr="00330690">
        <w:rPr>
          <w:rFonts w:ascii="Arial" w:hAnsi="Arial" w:cs="Arial"/>
          <w:sz w:val="22"/>
          <w:szCs w:val="22"/>
        </w:rPr>
        <w:t>citromlével ízesítve.</w:t>
      </w:r>
    </w:p>
    <w:p w:rsidR="005401B3" w:rsidRDefault="005401B3" w:rsidP="005401B3">
      <w:pPr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330690">
        <w:rPr>
          <w:rFonts w:ascii="Arial" w:hAnsi="Arial" w:cs="Arial"/>
          <w:sz w:val="22"/>
          <w:szCs w:val="22"/>
        </w:rPr>
        <w:t>frissen préselt</w:t>
      </w:r>
      <w:r>
        <w:rPr>
          <w:rFonts w:ascii="Arial" w:hAnsi="Arial" w:cs="Arial"/>
          <w:sz w:val="22"/>
          <w:szCs w:val="22"/>
        </w:rPr>
        <w:t>, szűrt almalé és vizes almaturmix</w:t>
      </w:r>
    </w:p>
    <w:p w:rsidR="005401B3" w:rsidRPr="00330690" w:rsidRDefault="005401B3" w:rsidP="005401B3">
      <w:pPr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szűrt zöldségfőzetek (</w:t>
      </w:r>
      <w:r w:rsidRPr="00330690">
        <w:rPr>
          <w:rFonts w:ascii="Arial" w:hAnsi="Arial" w:cs="Arial"/>
          <w:sz w:val="22"/>
          <w:szCs w:val="22"/>
        </w:rPr>
        <w:t xml:space="preserve">sárgarépa, </w:t>
      </w:r>
      <w:r>
        <w:rPr>
          <w:rFonts w:ascii="Arial" w:hAnsi="Arial" w:cs="Arial"/>
          <w:sz w:val="22"/>
          <w:szCs w:val="22"/>
        </w:rPr>
        <w:t>burgonya, petrezselyemgyökér)</w:t>
      </w:r>
    </w:p>
    <w:p w:rsidR="005401B3" w:rsidRPr="00330690" w:rsidRDefault="005401B3" w:rsidP="005401B3">
      <w:pPr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330690">
        <w:rPr>
          <w:rFonts w:ascii="Arial" w:hAnsi="Arial" w:cs="Arial"/>
          <w:sz w:val="22"/>
          <w:szCs w:val="22"/>
        </w:rPr>
        <w:t>szénsavmentes ásványvíz</w:t>
      </w:r>
    </w:p>
    <w:p w:rsidR="005401B3" w:rsidRDefault="005401B3" w:rsidP="005401B3">
      <w:pPr>
        <w:ind w:left="360"/>
        <w:jc w:val="both"/>
        <w:rPr>
          <w:rFonts w:ascii="Arial" w:hAnsi="Arial" w:cs="Arial"/>
          <w:sz w:val="22"/>
          <w:szCs w:val="22"/>
        </w:rPr>
      </w:pPr>
    </w:p>
    <w:p w:rsidR="005401B3" w:rsidRDefault="005401B3" w:rsidP="005401B3">
      <w:pPr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2.-3. nap:</w:t>
      </w:r>
    </w:p>
    <w:p w:rsidR="005401B3" w:rsidRDefault="005401B3" w:rsidP="005401B3">
      <w:pPr>
        <w:jc w:val="both"/>
        <w:rPr>
          <w:rFonts w:ascii="Arial" w:hAnsi="Arial" w:cs="Arial"/>
          <w:b/>
          <w:sz w:val="22"/>
          <w:szCs w:val="22"/>
        </w:rPr>
      </w:pPr>
    </w:p>
    <w:p w:rsidR="005401B3" w:rsidRDefault="005401B3" w:rsidP="005401B3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Összetett s</w:t>
      </w:r>
      <w:r w:rsidRPr="00330690">
        <w:rPr>
          <w:rFonts w:ascii="Arial" w:hAnsi="Arial" w:cs="Arial"/>
          <w:b/>
          <w:sz w:val="22"/>
          <w:szCs w:val="22"/>
        </w:rPr>
        <w:t>zénhidrát</w:t>
      </w:r>
      <w:r>
        <w:rPr>
          <w:rFonts w:ascii="Arial" w:hAnsi="Arial" w:cs="Arial"/>
          <w:b/>
          <w:sz w:val="22"/>
          <w:szCs w:val="22"/>
        </w:rPr>
        <w:t>ok</w:t>
      </w:r>
      <w:r w:rsidRPr="00330690">
        <w:rPr>
          <w:rFonts w:ascii="Arial" w:hAnsi="Arial" w:cs="Arial"/>
          <w:b/>
          <w:sz w:val="22"/>
          <w:szCs w:val="22"/>
        </w:rPr>
        <w:t xml:space="preserve"> beépítés</w:t>
      </w:r>
      <w:r>
        <w:rPr>
          <w:rFonts w:ascii="Arial" w:hAnsi="Arial" w:cs="Arial"/>
          <w:b/>
          <w:sz w:val="22"/>
          <w:szCs w:val="22"/>
        </w:rPr>
        <w:t>e</w:t>
      </w:r>
      <w:r w:rsidRPr="00330690">
        <w:rPr>
          <w:rFonts w:ascii="Arial" w:hAnsi="Arial" w:cs="Arial"/>
          <w:b/>
          <w:sz w:val="22"/>
          <w:szCs w:val="22"/>
        </w:rPr>
        <w:t xml:space="preserve">: </w:t>
      </w: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beteg állapotától függően óránként csak pár falatot fogyasszon, szigorúan zsírmentes ételeket: </w:t>
      </w:r>
    </w:p>
    <w:p w:rsidR="005401B3" w:rsidRPr="00330690" w:rsidRDefault="005401B3" w:rsidP="005401B3">
      <w:pPr>
        <w:numPr>
          <w:ilvl w:val="0"/>
          <w:numId w:val="9"/>
        </w:numPr>
        <w:tabs>
          <w:tab w:val="clear" w:pos="360"/>
          <w:tab w:val="num" w:pos="1080"/>
        </w:tabs>
        <w:ind w:left="108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</w:t>
      </w:r>
      <w:r w:rsidRPr="00330690">
        <w:rPr>
          <w:rFonts w:ascii="Arial" w:hAnsi="Arial" w:cs="Arial"/>
          <w:sz w:val="22"/>
          <w:szCs w:val="22"/>
        </w:rPr>
        <w:t xml:space="preserve">nyhén pirított zsemle vagy fehér kenyér, kétszersült, </w:t>
      </w:r>
      <w:proofErr w:type="spellStart"/>
      <w:r w:rsidRPr="00330690">
        <w:rPr>
          <w:rFonts w:ascii="Arial" w:hAnsi="Arial" w:cs="Arial"/>
          <w:sz w:val="22"/>
          <w:szCs w:val="22"/>
        </w:rPr>
        <w:t>abonett</w:t>
      </w:r>
      <w:proofErr w:type="spellEnd"/>
      <w:r w:rsidRPr="00330690">
        <w:rPr>
          <w:rFonts w:ascii="Arial" w:hAnsi="Arial" w:cs="Arial"/>
          <w:sz w:val="22"/>
          <w:szCs w:val="22"/>
        </w:rPr>
        <w:t xml:space="preserve">, puffasztott rizs, </w:t>
      </w:r>
      <w:r>
        <w:rPr>
          <w:rFonts w:ascii="Arial" w:hAnsi="Arial" w:cs="Arial"/>
          <w:sz w:val="22"/>
          <w:szCs w:val="22"/>
        </w:rPr>
        <w:t xml:space="preserve">ropi </w:t>
      </w:r>
      <w:r w:rsidRPr="00330690">
        <w:rPr>
          <w:rFonts w:ascii="Arial" w:hAnsi="Arial" w:cs="Arial"/>
          <w:sz w:val="22"/>
          <w:szCs w:val="22"/>
        </w:rPr>
        <w:t xml:space="preserve"> </w:t>
      </w:r>
    </w:p>
    <w:p w:rsidR="005401B3" w:rsidRPr="00330690" w:rsidRDefault="005401B3" w:rsidP="005401B3">
      <w:pPr>
        <w:numPr>
          <w:ilvl w:val="0"/>
          <w:numId w:val="9"/>
        </w:numPr>
        <w:tabs>
          <w:tab w:val="clear" w:pos="360"/>
          <w:tab w:val="num" w:pos="1080"/>
        </w:tabs>
        <w:ind w:left="108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főtt burgonya, főtt répa, főtt rizs, </w:t>
      </w:r>
      <w:r w:rsidRPr="00330690">
        <w:rPr>
          <w:rFonts w:ascii="Arial" w:hAnsi="Arial" w:cs="Arial"/>
          <w:sz w:val="22"/>
          <w:szCs w:val="22"/>
        </w:rPr>
        <w:t>héjában sült burgonya, tejmentes burgonyapüré</w:t>
      </w:r>
      <w:r>
        <w:rPr>
          <w:rFonts w:ascii="Arial" w:hAnsi="Arial" w:cs="Arial"/>
          <w:sz w:val="22"/>
          <w:szCs w:val="22"/>
        </w:rPr>
        <w:t>, szárazon pirított dara</w:t>
      </w:r>
      <w:r w:rsidRPr="00330690">
        <w:rPr>
          <w:rFonts w:ascii="Arial" w:hAnsi="Arial" w:cs="Arial"/>
          <w:sz w:val="22"/>
          <w:szCs w:val="22"/>
        </w:rPr>
        <w:t>, zöldségfőzetek rizzsel, darával, diétás rántott leves</w:t>
      </w:r>
      <w:r>
        <w:rPr>
          <w:rFonts w:ascii="Arial" w:hAnsi="Arial" w:cs="Arial"/>
          <w:sz w:val="22"/>
          <w:szCs w:val="22"/>
        </w:rPr>
        <w:t xml:space="preserve"> pirított zsemlekockával</w:t>
      </w:r>
    </w:p>
    <w:p w:rsidR="005401B3" w:rsidRPr="00330690" w:rsidRDefault="005401B3" w:rsidP="005401B3">
      <w:pPr>
        <w:numPr>
          <w:ilvl w:val="0"/>
          <w:numId w:val="9"/>
        </w:numPr>
        <w:tabs>
          <w:tab w:val="clear" w:pos="360"/>
          <w:tab w:val="num" w:pos="1080"/>
        </w:tabs>
        <w:ind w:left="108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fűszerek nélkül, kevés cukor felhasználásával vagy édesítőszerrel készített </w:t>
      </w:r>
      <w:r w:rsidRPr="00330690">
        <w:rPr>
          <w:rFonts w:ascii="Arial" w:hAnsi="Arial" w:cs="Arial"/>
          <w:sz w:val="22"/>
          <w:szCs w:val="22"/>
        </w:rPr>
        <w:t>alma</w:t>
      </w:r>
      <w:r>
        <w:rPr>
          <w:rFonts w:ascii="Arial" w:hAnsi="Arial" w:cs="Arial"/>
          <w:sz w:val="22"/>
          <w:szCs w:val="22"/>
        </w:rPr>
        <w:t xml:space="preserve"> és őszibarack </w:t>
      </w:r>
      <w:r w:rsidRPr="00330690">
        <w:rPr>
          <w:rFonts w:ascii="Arial" w:hAnsi="Arial" w:cs="Arial"/>
          <w:sz w:val="22"/>
          <w:szCs w:val="22"/>
        </w:rPr>
        <w:t>kompó</w:t>
      </w:r>
      <w:r>
        <w:rPr>
          <w:rFonts w:ascii="Arial" w:hAnsi="Arial" w:cs="Arial"/>
          <w:sz w:val="22"/>
          <w:szCs w:val="22"/>
        </w:rPr>
        <w:t xml:space="preserve">t (héj nélkül) kevés citromlével ízesítve, </w:t>
      </w:r>
      <w:r w:rsidRPr="00330690">
        <w:rPr>
          <w:rFonts w:ascii="Arial" w:hAnsi="Arial" w:cs="Arial"/>
          <w:sz w:val="22"/>
          <w:szCs w:val="22"/>
        </w:rPr>
        <w:t>hámozott sült alma, tejmentes almamártás vagy őszibarackmártás, tejmentes almapüré leves</w:t>
      </w:r>
    </w:p>
    <w:p w:rsidR="005401B3" w:rsidRDefault="005401B3" w:rsidP="005401B3">
      <w:pPr>
        <w:jc w:val="both"/>
        <w:rPr>
          <w:rFonts w:ascii="Arial" w:hAnsi="Arial" w:cs="Arial"/>
          <w:b/>
          <w:sz w:val="22"/>
          <w:szCs w:val="22"/>
        </w:rPr>
      </w:pPr>
    </w:p>
    <w:p w:rsidR="005401B3" w:rsidRDefault="005401B3" w:rsidP="005401B3">
      <w:pPr>
        <w:ind w:firstLine="284"/>
        <w:jc w:val="both"/>
        <w:rPr>
          <w:rFonts w:ascii="Arial" w:hAnsi="Arial" w:cs="Arial"/>
          <w:b/>
          <w:sz w:val="22"/>
          <w:szCs w:val="22"/>
        </w:rPr>
      </w:pPr>
    </w:p>
    <w:p w:rsidR="00B3416C" w:rsidRDefault="00B3416C" w:rsidP="005401B3">
      <w:pPr>
        <w:ind w:firstLine="284"/>
        <w:jc w:val="both"/>
        <w:rPr>
          <w:rFonts w:ascii="Arial" w:hAnsi="Arial" w:cs="Arial"/>
          <w:sz w:val="22"/>
          <w:szCs w:val="22"/>
        </w:rPr>
      </w:pPr>
    </w:p>
    <w:p w:rsidR="00B3416C" w:rsidRDefault="00B3416C" w:rsidP="005401B3">
      <w:pPr>
        <w:ind w:firstLine="284"/>
        <w:jc w:val="both"/>
        <w:rPr>
          <w:rFonts w:ascii="Arial" w:hAnsi="Arial" w:cs="Arial"/>
          <w:sz w:val="22"/>
          <w:szCs w:val="22"/>
        </w:rPr>
      </w:pPr>
    </w:p>
    <w:p w:rsidR="00B3416C" w:rsidRDefault="00B3416C" w:rsidP="005401B3">
      <w:pPr>
        <w:ind w:firstLine="284"/>
        <w:jc w:val="both"/>
        <w:rPr>
          <w:rFonts w:ascii="Arial" w:hAnsi="Arial" w:cs="Arial"/>
          <w:sz w:val="22"/>
          <w:szCs w:val="22"/>
        </w:rPr>
      </w:pPr>
    </w:p>
    <w:p w:rsidR="00B3416C" w:rsidRDefault="00B3416C" w:rsidP="005401B3">
      <w:pPr>
        <w:ind w:firstLine="284"/>
        <w:jc w:val="both"/>
        <w:rPr>
          <w:rFonts w:ascii="Arial" w:hAnsi="Arial" w:cs="Arial"/>
          <w:sz w:val="22"/>
          <w:szCs w:val="22"/>
        </w:rPr>
      </w:pPr>
    </w:p>
    <w:p w:rsidR="00B3416C" w:rsidRDefault="00B3416C" w:rsidP="005401B3">
      <w:pPr>
        <w:ind w:firstLine="284"/>
        <w:jc w:val="both"/>
        <w:rPr>
          <w:rFonts w:ascii="Arial" w:hAnsi="Arial" w:cs="Arial"/>
          <w:sz w:val="22"/>
          <w:szCs w:val="22"/>
        </w:rPr>
      </w:pPr>
    </w:p>
    <w:p w:rsidR="005361CE" w:rsidRDefault="005361CE" w:rsidP="005401B3">
      <w:pPr>
        <w:ind w:firstLine="284"/>
        <w:jc w:val="both"/>
        <w:rPr>
          <w:rFonts w:ascii="Arial" w:hAnsi="Arial" w:cs="Arial"/>
          <w:sz w:val="22"/>
          <w:szCs w:val="22"/>
        </w:rPr>
      </w:pPr>
    </w:p>
    <w:p w:rsidR="00127F5A" w:rsidRDefault="00127F5A" w:rsidP="005401B3">
      <w:pPr>
        <w:ind w:firstLine="284"/>
        <w:jc w:val="both"/>
        <w:rPr>
          <w:rFonts w:ascii="Arial" w:hAnsi="Arial" w:cs="Arial"/>
          <w:sz w:val="22"/>
          <w:szCs w:val="22"/>
        </w:rPr>
      </w:pPr>
    </w:p>
    <w:p w:rsidR="00240638" w:rsidRDefault="00240638" w:rsidP="005401B3">
      <w:pPr>
        <w:ind w:firstLine="284"/>
        <w:jc w:val="both"/>
        <w:rPr>
          <w:rFonts w:ascii="Arial" w:hAnsi="Arial" w:cs="Arial"/>
          <w:sz w:val="22"/>
          <w:szCs w:val="22"/>
        </w:rPr>
      </w:pPr>
    </w:p>
    <w:p w:rsidR="005401B3" w:rsidRPr="007A298F" w:rsidRDefault="005401B3" w:rsidP="005401B3">
      <w:pPr>
        <w:ind w:firstLine="284"/>
        <w:jc w:val="both"/>
        <w:rPr>
          <w:rFonts w:ascii="Arial" w:hAnsi="Arial" w:cs="Arial"/>
          <w:sz w:val="22"/>
          <w:szCs w:val="22"/>
        </w:rPr>
      </w:pPr>
      <w:r w:rsidRPr="007A298F">
        <w:rPr>
          <w:rFonts w:ascii="Arial" w:hAnsi="Arial" w:cs="Arial"/>
          <w:sz w:val="22"/>
          <w:szCs w:val="22"/>
        </w:rPr>
        <w:lastRenderedPageBreak/>
        <w:t>4.-5. nap:</w:t>
      </w:r>
    </w:p>
    <w:p w:rsidR="005401B3" w:rsidRDefault="005401B3" w:rsidP="005401B3">
      <w:pPr>
        <w:jc w:val="both"/>
        <w:rPr>
          <w:rFonts w:ascii="Arial" w:hAnsi="Arial" w:cs="Arial"/>
          <w:b/>
          <w:sz w:val="22"/>
          <w:szCs w:val="22"/>
        </w:rPr>
      </w:pPr>
    </w:p>
    <w:p w:rsidR="005401B3" w:rsidRPr="00330690" w:rsidRDefault="005401B3" w:rsidP="005401B3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Zsír- és f</w:t>
      </w:r>
      <w:r w:rsidRPr="00330690">
        <w:rPr>
          <w:rFonts w:ascii="Arial" w:hAnsi="Arial" w:cs="Arial"/>
          <w:b/>
          <w:sz w:val="22"/>
          <w:szCs w:val="22"/>
        </w:rPr>
        <w:t>ehérje beépítés:</w:t>
      </w: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  <w:r w:rsidRPr="007A298F">
        <w:rPr>
          <w:rFonts w:ascii="Arial" w:hAnsi="Arial" w:cs="Arial"/>
          <w:sz w:val="22"/>
          <w:szCs w:val="22"/>
        </w:rPr>
        <w:t>Ha nem lépnek fel szövődmények a beteg áttérhet a napi ötszöri étkezésre. Az étrend fokozatosan bővíthető:</w:t>
      </w:r>
    </w:p>
    <w:p w:rsidR="005401B3" w:rsidRPr="007A298F" w:rsidRDefault="005401B3" w:rsidP="005401B3">
      <w:pPr>
        <w:jc w:val="both"/>
        <w:rPr>
          <w:rFonts w:ascii="Arial" w:hAnsi="Arial" w:cs="Arial"/>
          <w:sz w:val="22"/>
          <w:szCs w:val="22"/>
        </w:rPr>
      </w:pPr>
    </w:p>
    <w:p w:rsidR="005401B3" w:rsidRDefault="005401B3" w:rsidP="005401B3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vízben nem oldódó rostokat tartalmazó főzelékek (tök, patisszon, cukkíni, fejes saláta) párolva, főzve, diétás rántással vagy kefires habarással sűrítve.</w:t>
      </w:r>
    </w:p>
    <w:p w:rsidR="005401B3" w:rsidRDefault="005401B3" w:rsidP="005401B3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zsírszegény kefir, joghurt, túró, sovány sajtok reszelve, kis mennyiségben csökkentett zsírtartalmú margarin</w:t>
      </w:r>
    </w:p>
    <w:p w:rsidR="005401B3" w:rsidRDefault="005401B3" w:rsidP="005401B3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zsírszegény hús-, erő-, csont-, zöldségleves, rizs, búzadara vagy cérnametélttel</w:t>
      </w:r>
    </w:p>
    <w:p w:rsidR="005401B3" w:rsidRDefault="005401B3" w:rsidP="005401B3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puhára főzött, lebőrözött csirke- és pulykahús, zsírszegény húsból készült húsgombóc, párolt vagdalt, húspuding</w:t>
      </w:r>
    </w:p>
    <w:p w:rsidR="005401B3" w:rsidRDefault="005401B3" w:rsidP="005401B3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hámozott őszibarack, körte, szilva kompótnak; narancs, málna, eper, ribizli szűrt frissen préselt leve</w:t>
      </w: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</w:p>
    <w:p w:rsidR="005401B3" w:rsidRDefault="005401B3" w:rsidP="005401B3">
      <w:pPr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6.-7. nap:</w:t>
      </w: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</w:p>
    <w:p w:rsidR="005401B3" w:rsidRPr="00430C56" w:rsidRDefault="005401B3" w:rsidP="005401B3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Visszatérés a nyugalmi időszakban ajánlott étrendre, mely </w:t>
      </w:r>
      <w:r>
        <w:rPr>
          <w:rFonts w:ascii="Arial" w:hAnsi="Arial" w:cs="Arial"/>
          <w:b/>
          <w:sz w:val="22"/>
          <w:szCs w:val="22"/>
        </w:rPr>
        <w:t>zsírszegény, fűszerszegény, durva rostmentes és natív cukormentes.</w:t>
      </w: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</w:p>
    <w:p w:rsidR="00127F5A" w:rsidRDefault="00127F5A" w:rsidP="00127F5A">
      <w:pPr>
        <w:jc w:val="both"/>
        <w:rPr>
          <w:rFonts w:ascii="Arial" w:hAnsi="Arial" w:cs="Arial"/>
          <w:sz w:val="22"/>
          <w:szCs w:val="22"/>
        </w:rPr>
      </w:pPr>
      <w:r w:rsidRPr="00564434">
        <w:rPr>
          <w:rFonts w:ascii="Arial" w:hAnsi="Arial" w:cs="Arial"/>
          <w:sz w:val="22"/>
          <w:szCs w:val="22"/>
        </w:rPr>
        <w:t>Mellékletek:</w:t>
      </w:r>
      <w:r>
        <w:rPr>
          <w:rFonts w:ascii="Arial" w:hAnsi="Arial" w:cs="Arial"/>
          <w:sz w:val="22"/>
          <w:szCs w:val="22"/>
        </w:rPr>
        <w:tab/>
        <w:t>1. Műtét utáni étrendi kezelés</w:t>
      </w:r>
    </w:p>
    <w:p w:rsidR="00127F5A" w:rsidRDefault="00127F5A" w:rsidP="00127F5A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2. Mintaétrend</w:t>
      </w:r>
    </w:p>
    <w:p w:rsidR="00127F5A" w:rsidRPr="00564434" w:rsidRDefault="00127F5A" w:rsidP="00127F5A">
      <w:pPr>
        <w:jc w:val="both"/>
        <w:rPr>
          <w:rFonts w:ascii="Arial" w:hAnsi="Arial" w:cs="Arial"/>
          <w:sz w:val="22"/>
          <w:szCs w:val="22"/>
        </w:rPr>
      </w:pPr>
    </w:p>
    <w:p w:rsidR="005401B3" w:rsidRPr="00564434" w:rsidRDefault="005401B3" w:rsidP="005401B3">
      <w:pPr>
        <w:jc w:val="both"/>
        <w:rPr>
          <w:rFonts w:ascii="Arial" w:hAnsi="Arial" w:cs="Arial"/>
          <w:sz w:val="22"/>
          <w:szCs w:val="22"/>
        </w:rPr>
      </w:pPr>
    </w:p>
    <w:p w:rsidR="005401B3" w:rsidRPr="00564434" w:rsidRDefault="005401B3" w:rsidP="005401B3">
      <w:pPr>
        <w:jc w:val="both"/>
        <w:rPr>
          <w:rFonts w:ascii="Arial" w:hAnsi="Arial" w:cs="Arial"/>
          <w:sz w:val="22"/>
          <w:szCs w:val="22"/>
        </w:rPr>
      </w:pP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  <w:r w:rsidRPr="00564434">
        <w:rPr>
          <w:rFonts w:ascii="Arial" w:hAnsi="Arial" w:cs="Arial"/>
          <w:sz w:val="22"/>
          <w:szCs w:val="22"/>
        </w:rPr>
        <w:t>Készítette:</w:t>
      </w:r>
      <w:r>
        <w:rPr>
          <w:rFonts w:ascii="Arial" w:hAnsi="Arial" w:cs="Arial"/>
          <w:sz w:val="22"/>
          <w:szCs w:val="22"/>
        </w:rPr>
        <w:t xml:space="preserve"> </w:t>
      </w:r>
      <w:r w:rsidR="00127F5A">
        <w:rPr>
          <w:rFonts w:ascii="Arial" w:hAnsi="Arial" w:cs="Arial"/>
          <w:sz w:val="22"/>
          <w:szCs w:val="22"/>
        </w:rPr>
        <w:t>SZTE Szent-Györgyi Albert Klinikai Központ,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Dietetikai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127F5A">
        <w:rPr>
          <w:rFonts w:ascii="Arial" w:hAnsi="Arial" w:cs="Arial"/>
          <w:sz w:val="22"/>
          <w:szCs w:val="22"/>
        </w:rPr>
        <w:t>Ellátó Központ</w:t>
      </w:r>
    </w:p>
    <w:p w:rsidR="0022556F" w:rsidRDefault="0022556F" w:rsidP="005401B3">
      <w:pPr>
        <w:jc w:val="both"/>
        <w:rPr>
          <w:rFonts w:ascii="Arial" w:hAnsi="Arial" w:cs="Arial"/>
          <w:sz w:val="22"/>
          <w:szCs w:val="22"/>
        </w:rPr>
      </w:pPr>
    </w:p>
    <w:p w:rsidR="0022556F" w:rsidRDefault="005401B3" w:rsidP="00127F5A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</w:t>
      </w:r>
      <w:r>
        <w:rPr>
          <w:rFonts w:ascii="Arial" w:hAnsi="Arial" w:cs="Arial"/>
          <w:sz w:val="22"/>
          <w:szCs w:val="22"/>
        </w:rPr>
        <w:tab/>
      </w:r>
    </w:p>
    <w:p w:rsidR="005401B3" w:rsidRDefault="005401B3" w:rsidP="00127F5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Dietetikusok elérhetősége:</w:t>
      </w:r>
      <w:r w:rsidR="00127F5A">
        <w:rPr>
          <w:rFonts w:ascii="Arial" w:hAnsi="Arial" w:cs="Arial"/>
          <w:sz w:val="22"/>
          <w:szCs w:val="22"/>
        </w:rPr>
        <w:t xml:space="preserve"> Tel: </w:t>
      </w:r>
      <w:r>
        <w:rPr>
          <w:rFonts w:ascii="Arial" w:hAnsi="Arial" w:cs="Arial"/>
          <w:sz w:val="22"/>
          <w:szCs w:val="22"/>
        </w:rPr>
        <w:t xml:space="preserve">06/62/544-000 (mellék: 14-03, 21-80, 23-30, </w:t>
      </w:r>
      <w:r w:rsidR="0022556F">
        <w:rPr>
          <w:rFonts w:ascii="Arial" w:hAnsi="Arial" w:cs="Arial"/>
          <w:sz w:val="22"/>
          <w:szCs w:val="22"/>
        </w:rPr>
        <w:t>11-48</w:t>
      </w:r>
      <w:r w:rsidR="00127F5A">
        <w:rPr>
          <w:rFonts w:ascii="Arial" w:hAnsi="Arial" w:cs="Arial"/>
          <w:sz w:val="22"/>
          <w:szCs w:val="22"/>
        </w:rPr>
        <w:t>, 16-03</w:t>
      </w:r>
      <w:r>
        <w:rPr>
          <w:rFonts w:ascii="Arial" w:hAnsi="Arial" w:cs="Arial"/>
          <w:sz w:val="22"/>
          <w:szCs w:val="22"/>
        </w:rPr>
        <w:t>)</w:t>
      </w:r>
    </w:p>
    <w:p w:rsidR="00127F5A" w:rsidRPr="001E3490" w:rsidRDefault="00127F5A" w:rsidP="00127F5A">
      <w:pPr>
        <w:suppressAutoHyphens/>
        <w:jc w:val="both"/>
        <w:rPr>
          <w:rFonts w:ascii="Arial" w:hAnsi="Arial" w:cs="Arial"/>
          <w:color w:val="FF0000"/>
          <w:sz w:val="22"/>
          <w:szCs w:val="22"/>
          <w:lang w:val="x-none" w:eastAsia="ar-SA"/>
        </w:rPr>
      </w:pPr>
      <w:r w:rsidRPr="001E3490">
        <w:rPr>
          <w:rFonts w:ascii="Arial" w:hAnsi="Arial" w:cs="Arial"/>
          <w:sz w:val="22"/>
          <w:szCs w:val="22"/>
        </w:rPr>
        <w:t>E-mail:</w:t>
      </w:r>
      <w:r w:rsidRPr="001E3490">
        <w:rPr>
          <w:rFonts w:ascii="Arial" w:hAnsi="Arial" w:cs="Arial"/>
          <w:sz w:val="22"/>
          <w:szCs w:val="22"/>
          <w:lang w:val="x-none" w:eastAsia="ar-SA"/>
        </w:rPr>
        <w:t xml:space="preserve"> </w:t>
      </w:r>
      <w:hyperlink r:id="rId8" w:history="1">
        <w:r w:rsidRPr="001E3490">
          <w:rPr>
            <w:rFonts w:ascii="Arial" w:hAnsi="Arial" w:cs="Arial"/>
            <w:color w:val="0000FF"/>
            <w:sz w:val="22"/>
            <w:szCs w:val="22"/>
            <w:u w:val="single"/>
            <w:lang w:val="x-none" w:eastAsia="ar-SA"/>
          </w:rPr>
          <w:t>dietetikus.ujklinika@med.u-szeged.hu</w:t>
        </w:r>
      </w:hyperlink>
    </w:p>
    <w:p w:rsidR="00127F5A" w:rsidRPr="001E3490" w:rsidRDefault="00127F5A" w:rsidP="00127F5A">
      <w:pPr>
        <w:suppressAutoHyphens/>
        <w:jc w:val="both"/>
        <w:rPr>
          <w:rFonts w:ascii="Arial" w:hAnsi="Arial" w:cs="Arial"/>
          <w:sz w:val="22"/>
          <w:szCs w:val="22"/>
          <w:lang w:val="x-none" w:eastAsia="ar-SA"/>
        </w:rPr>
      </w:pPr>
      <w:r w:rsidRPr="001E3490">
        <w:rPr>
          <w:rFonts w:ascii="Arial" w:hAnsi="Arial" w:cs="Arial"/>
          <w:color w:val="FF0000"/>
          <w:sz w:val="22"/>
          <w:szCs w:val="22"/>
          <w:lang w:val="x-none" w:eastAsia="ar-SA"/>
        </w:rPr>
        <w:t xml:space="preserve">            </w:t>
      </w:r>
      <w:hyperlink r:id="rId9" w:history="1">
        <w:r w:rsidRPr="001E3490">
          <w:rPr>
            <w:rFonts w:ascii="Arial" w:hAnsi="Arial" w:cs="Arial"/>
            <w:color w:val="0000FF"/>
            <w:sz w:val="22"/>
            <w:szCs w:val="22"/>
            <w:u w:val="single"/>
            <w:lang w:val="x-none" w:eastAsia="ar-SA"/>
          </w:rPr>
          <w:t>dietetikus.derma@med.u-szeged.hu</w:t>
        </w:r>
      </w:hyperlink>
    </w:p>
    <w:p w:rsidR="00127F5A" w:rsidRPr="001E3490" w:rsidRDefault="00127F5A" w:rsidP="00127F5A">
      <w:pPr>
        <w:suppressAutoHyphens/>
        <w:jc w:val="both"/>
        <w:rPr>
          <w:rFonts w:ascii="Arial" w:hAnsi="Arial" w:cs="Arial"/>
          <w:sz w:val="22"/>
          <w:szCs w:val="22"/>
          <w:lang w:val="x-none" w:eastAsia="ar-SA"/>
        </w:rPr>
      </w:pPr>
      <w:r w:rsidRPr="001E3490">
        <w:rPr>
          <w:rFonts w:ascii="Arial" w:hAnsi="Arial" w:cs="Arial"/>
          <w:sz w:val="22"/>
          <w:szCs w:val="22"/>
          <w:lang w:val="x-none" w:eastAsia="ar-SA"/>
        </w:rPr>
        <w:t xml:space="preserve">            </w:t>
      </w:r>
      <w:hyperlink r:id="rId10" w:history="1">
        <w:r w:rsidRPr="001E3490">
          <w:rPr>
            <w:rFonts w:ascii="Arial" w:hAnsi="Arial" w:cs="Arial"/>
            <w:color w:val="0000FF"/>
            <w:sz w:val="22"/>
            <w:szCs w:val="22"/>
            <w:u w:val="single"/>
            <w:lang w:val="x-none" w:eastAsia="ar-SA"/>
          </w:rPr>
          <w:t>dietetikus.surg@med.u-szeged.hu</w:t>
        </w:r>
      </w:hyperlink>
    </w:p>
    <w:p w:rsidR="00127F5A" w:rsidRPr="001E3490" w:rsidRDefault="00127F5A" w:rsidP="00127F5A">
      <w:pPr>
        <w:suppressAutoHyphens/>
        <w:jc w:val="both"/>
        <w:rPr>
          <w:rFonts w:ascii="Arial" w:hAnsi="Arial" w:cs="Arial"/>
          <w:sz w:val="22"/>
          <w:szCs w:val="22"/>
          <w:lang w:val="x-none" w:eastAsia="ar-SA"/>
        </w:rPr>
      </w:pPr>
      <w:r w:rsidRPr="001E3490">
        <w:rPr>
          <w:rFonts w:ascii="Arial" w:hAnsi="Arial" w:cs="Arial"/>
          <w:sz w:val="22"/>
          <w:szCs w:val="22"/>
          <w:lang w:val="x-none" w:eastAsia="ar-SA"/>
        </w:rPr>
        <w:t xml:space="preserve">            </w:t>
      </w:r>
      <w:hyperlink r:id="rId11" w:history="1">
        <w:r w:rsidRPr="001E3490">
          <w:rPr>
            <w:rFonts w:ascii="Arial" w:hAnsi="Arial" w:cs="Arial"/>
            <w:color w:val="0000FF"/>
            <w:sz w:val="22"/>
            <w:szCs w:val="22"/>
            <w:u w:val="single"/>
            <w:lang w:val="x-none" w:eastAsia="ar-SA"/>
          </w:rPr>
          <w:t>dietetikus.korhaz@med.u-szeged.hu</w:t>
        </w:r>
      </w:hyperlink>
      <w:r w:rsidRPr="001E3490">
        <w:rPr>
          <w:rFonts w:ascii="Arial" w:hAnsi="Arial" w:cs="Arial"/>
          <w:sz w:val="22"/>
          <w:szCs w:val="22"/>
          <w:lang w:val="x-none" w:eastAsia="ar-SA"/>
        </w:rPr>
        <w:tab/>
      </w:r>
    </w:p>
    <w:p w:rsidR="00127F5A" w:rsidRPr="001E3490" w:rsidRDefault="00127F5A" w:rsidP="00127F5A">
      <w:pPr>
        <w:suppressAutoHyphens/>
        <w:jc w:val="both"/>
        <w:rPr>
          <w:rFonts w:ascii="Arial" w:hAnsi="Arial" w:cs="Arial"/>
          <w:sz w:val="22"/>
          <w:szCs w:val="22"/>
          <w:lang w:val="x-none" w:eastAsia="ar-SA"/>
        </w:rPr>
      </w:pPr>
      <w:r w:rsidRPr="001E3490">
        <w:rPr>
          <w:rFonts w:ascii="Arial" w:hAnsi="Arial" w:cs="Arial"/>
          <w:sz w:val="22"/>
          <w:szCs w:val="22"/>
          <w:lang w:val="x-none" w:eastAsia="ar-SA"/>
        </w:rPr>
        <w:t xml:space="preserve">         </w:t>
      </w:r>
      <w:r w:rsidRPr="001E3490">
        <w:rPr>
          <w:rFonts w:ascii="Arial" w:hAnsi="Arial" w:cs="Arial"/>
          <w:sz w:val="22"/>
          <w:szCs w:val="22"/>
          <w:lang w:eastAsia="ar-SA"/>
        </w:rPr>
        <w:t xml:space="preserve"> </w:t>
      </w:r>
      <w:r w:rsidRPr="001E3490">
        <w:rPr>
          <w:rFonts w:ascii="Arial" w:hAnsi="Arial" w:cs="Arial"/>
          <w:sz w:val="22"/>
          <w:szCs w:val="22"/>
          <w:lang w:val="x-none" w:eastAsia="ar-SA"/>
        </w:rPr>
        <w:t xml:space="preserve">  </w:t>
      </w:r>
      <w:hyperlink r:id="rId12" w:history="1">
        <w:r w:rsidRPr="001E3490">
          <w:rPr>
            <w:rFonts w:ascii="Arial" w:hAnsi="Arial" w:cs="Arial"/>
            <w:color w:val="0000FF"/>
            <w:sz w:val="22"/>
            <w:szCs w:val="22"/>
            <w:u w:val="single"/>
            <w:lang w:val="x-none" w:eastAsia="ar-SA"/>
          </w:rPr>
          <w:t>dietetikus.internal@med.u-szeged.hu</w:t>
        </w:r>
      </w:hyperlink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:rsidR="00127F5A" w:rsidRDefault="00127F5A" w:rsidP="005401B3">
      <w:pPr>
        <w:jc w:val="both"/>
        <w:rPr>
          <w:rFonts w:ascii="Arial" w:hAnsi="Arial" w:cs="Arial"/>
          <w:sz w:val="22"/>
          <w:szCs w:val="22"/>
        </w:rPr>
      </w:pP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</w:p>
    <w:p w:rsidR="00127F5A" w:rsidRDefault="00127F5A" w:rsidP="005401B3">
      <w:pPr>
        <w:jc w:val="both"/>
        <w:rPr>
          <w:rFonts w:ascii="Arial" w:hAnsi="Arial" w:cs="Arial"/>
          <w:sz w:val="22"/>
          <w:szCs w:val="22"/>
        </w:rPr>
      </w:pP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Az étrendi tanácsadást tartotta:</w:t>
      </w: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</w:p>
    <w:p w:rsidR="00127F5A" w:rsidRDefault="00127F5A" w:rsidP="00127F5A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tájékoztató érvényessége: 2025. 12. 31.</w:t>
      </w:r>
    </w:p>
    <w:p w:rsidR="00127F5A" w:rsidRDefault="00127F5A" w:rsidP="00127F5A">
      <w:pPr>
        <w:jc w:val="both"/>
        <w:rPr>
          <w:rFonts w:ascii="Arial" w:hAnsi="Arial" w:cs="Arial"/>
          <w:sz w:val="22"/>
          <w:szCs w:val="22"/>
        </w:rPr>
      </w:pP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</w:p>
    <w:p w:rsidR="005401B3" w:rsidRDefault="005401B3" w:rsidP="005401B3">
      <w:pPr>
        <w:jc w:val="both"/>
        <w:rPr>
          <w:rFonts w:ascii="Arial" w:hAnsi="Arial" w:cs="Arial"/>
          <w:sz w:val="22"/>
          <w:szCs w:val="22"/>
        </w:rPr>
      </w:pPr>
    </w:p>
    <w:sectPr w:rsidR="005401B3" w:rsidSect="005361CE">
      <w:headerReference w:type="default" r:id="rId13"/>
      <w:footerReference w:type="default" r:id="rId14"/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7638" w:rsidRDefault="00BB7638" w:rsidP="00DF6D01">
      <w:r>
        <w:separator/>
      </w:r>
    </w:p>
  </w:endnote>
  <w:endnote w:type="continuationSeparator" w:id="0">
    <w:p w:rsidR="00BB7638" w:rsidRDefault="00BB7638" w:rsidP="00DF6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39511523"/>
      <w:docPartObj>
        <w:docPartGallery w:val="Page Numbers (Bottom of Page)"/>
        <w:docPartUnique/>
      </w:docPartObj>
    </w:sdtPr>
    <w:sdtEndPr/>
    <w:sdtContent>
      <w:p w:rsidR="003B0D67" w:rsidRDefault="003B0D67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A174A">
          <w:rPr>
            <w:noProof/>
          </w:rPr>
          <w:t>8</w:t>
        </w:r>
        <w:r>
          <w:fldChar w:fldCharType="end"/>
        </w:r>
      </w:p>
    </w:sdtContent>
  </w:sdt>
  <w:p w:rsidR="00F63461" w:rsidRDefault="00F63461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7638" w:rsidRDefault="00BB7638" w:rsidP="00DF6D01">
      <w:r>
        <w:separator/>
      </w:r>
    </w:p>
  </w:footnote>
  <w:footnote w:type="continuationSeparator" w:id="0">
    <w:p w:rsidR="00BB7638" w:rsidRDefault="00BB7638" w:rsidP="00DF6D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61CE" w:rsidRDefault="005361CE">
    <w:pPr>
      <w:pStyle w:val="lfej"/>
    </w:pPr>
    <w:r w:rsidRPr="005361CE"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-671830</wp:posOffset>
          </wp:positionH>
          <wp:positionV relativeFrom="paragraph">
            <wp:posOffset>-316230</wp:posOffset>
          </wp:positionV>
          <wp:extent cx="1181100" cy="666750"/>
          <wp:effectExtent l="19050" t="0" r="0" b="0"/>
          <wp:wrapNone/>
          <wp:docPr id="17" name="Kép 2" descr="KK_logo_fekv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KK_logo_fekvo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6667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E2AAB"/>
    <w:multiLevelType w:val="hybridMultilevel"/>
    <w:tmpl w:val="5A10A5C8"/>
    <w:lvl w:ilvl="0" w:tplc="040E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4193AE8"/>
    <w:multiLevelType w:val="hybridMultilevel"/>
    <w:tmpl w:val="43104152"/>
    <w:lvl w:ilvl="0" w:tplc="040E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631EA9"/>
    <w:multiLevelType w:val="hybridMultilevel"/>
    <w:tmpl w:val="6ADCF7D4"/>
    <w:lvl w:ilvl="0" w:tplc="040E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EE45C3"/>
    <w:multiLevelType w:val="hybridMultilevel"/>
    <w:tmpl w:val="5BA07B6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2D67DC"/>
    <w:multiLevelType w:val="hybridMultilevel"/>
    <w:tmpl w:val="781E8504"/>
    <w:lvl w:ilvl="0" w:tplc="040E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C512BA"/>
    <w:multiLevelType w:val="hybridMultilevel"/>
    <w:tmpl w:val="3774B09E"/>
    <w:lvl w:ilvl="0" w:tplc="1BD2D05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B0106ED"/>
    <w:multiLevelType w:val="hybridMultilevel"/>
    <w:tmpl w:val="A26469DC"/>
    <w:lvl w:ilvl="0" w:tplc="4DE499C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3264CFB"/>
    <w:multiLevelType w:val="hybridMultilevel"/>
    <w:tmpl w:val="9E92ED5C"/>
    <w:lvl w:ilvl="0" w:tplc="1BD2D05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09685E"/>
    <w:multiLevelType w:val="hybridMultilevel"/>
    <w:tmpl w:val="6B9A8118"/>
    <w:lvl w:ilvl="0" w:tplc="4DE499C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45164D4"/>
    <w:multiLevelType w:val="hybridMultilevel"/>
    <w:tmpl w:val="42D68C6C"/>
    <w:lvl w:ilvl="0" w:tplc="B344C16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071730"/>
    <w:multiLevelType w:val="hybridMultilevel"/>
    <w:tmpl w:val="81924312"/>
    <w:lvl w:ilvl="0" w:tplc="4DE499C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9"/>
  </w:num>
  <w:num w:numId="4">
    <w:abstractNumId w:val="3"/>
  </w:num>
  <w:num w:numId="5">
    <w:abstractNumId w:val="4"/>
  </w:num>
  <w:num w:numId="6">
    <w:abstractNumId w:val="0"/>
  </w:num>
  <w:num w:numId="7">
    <w:abstractNumId w:val="8"/>
  </w:num>
  <w:num w:numId="8">
    <w:abstractNumId w:val="1"/>
  </w:num>
  <w:num w:numId="9">
    <w:abstractNumId w:val="10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3BB"/>
    <w:rsid w:val="0001690C"/>
    <w:rsid w:val="000905D4"/>
    <w:rsid w:val="00103FDB"/>
    <w:rsid w:val="00120254"/>
    <w:rsid w:val="00127F5A"/>
    <w:rsid w:val="001371A6"/>
    <w:rsid w:val="001A174A"/>
    <w:rsid w:val="001F7BC0"/>
    <w:rsid w:val="0021364C"/>
    <w:rsid w:val="0022556F"/>
    <w:rsid w:val="00240638"/>
    <w:rsid w:val="002A1A28"/>
    <w:rsid w:val="00322E9F"/>
    <w:rsid w:val="0032360A"/>
    <w:rsid w:val="00373677"/>
    <w:rsid w:val="003B0D67"/>
    <w:rsid w:val="003E09C7"/>
    <w:rsid w:val="003E2EA3"/>
    <w:rsid w:val="00405F50"/>
    <w:rsid w:val="004520A1"/>
    <w:rsid w:val="00462BC1"/>
    <w:rsid w:val="004D0952"/>
    <w:rsid w:val="005361CE"/>
    <w:rsid w:val="005401B3"/>
    <w:rsid w:val="005B770D"/>
    <w:rsid w:val="00721BD5"/>
    <w:rsid w:val="007508C5"/>
    <w:rsid w:val="00754E2F"/>
    <w:rsid w:val="00756E7B"/>
    <w:rsid w:val="007872AB"/>
    <w:rsid w:val="007E49A0"/>
    <w:rsid w:val="007F6FB5"/>
    <w:rsid w:val="009945F2"/>
    <w:rsid w:val="009B1795"/>
    <w:rsid w:val="00A37E5B"/>
    <w:rsid w:val="00B3416C"/>
    <w:rsid w:val="00B35D6E"/>
    <w:rsid w:val="00BB7638"/>
    <w:rsid w:val="00BF03BB"/>
    <w:rsid w:val="00DF6D01"/>
    <w:rsid w:val="00E146CB"/>
    <w:rsid w:val="00E42E6E"/>
    <w:rsid w:val="00EA218A"/>
    <w:rsid w:val="00F27125"/>
    <w:rsid w:val="00F63461"/>
    <w:rsid w:val="00F87CC0"/>
    <w:rsid w:val="00FC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63645D"/>
  <w15:docId w15:val="{AC5F763A-C49E-44BB-A350-1872C101C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BF03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F6D01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DF6D01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DF6D01"/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lb">
    <w:name w:val="footer"/>
    <w:basedOn w:val="Norml"/>
    <w:link w:val="llbChar"/>
    <w:uiPriority w:val="99"/>
    <w:unhideWhenUsed/>
    <w:rsid w:val="00DF6D01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DF6D01"/>
    <w:rPr>
      <w:rFonts w:ascii="Times New Roman" w:eastAsia="Times New Roman" w:hAnsi="Times New Roman" w:cs="Times New Roman"/>
      <w:sz w:val="24"/>
      <w:szCs w:val="24"/>
      <w:lang w:eastAsia="hu-HU"/>
    </w:rPr>
  </w:style>
  <w:style w:type="table" w:styleId="Rcsostblzat">
    <w:name w:val="Table Grid"/>
    <w:basedOn w:val="Normltblzat"/>
    <w:rsid w:val="005401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uborkszveg">
    <w:name w:val="Balloon Text"/>
    <w:basedOn w:val="Norml"/>
    <w:link w:val="BuborkszvegChar"/>
    <w:uiPriority w:val="99"/>
    <w:semiHidden/>
    <w:unhideWhenUsed/>
    <w:rsid w:val="005401B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401B3"/>
    <w:rPr>
      <w:rFonts w:ascii="Tahoma" w:eastAsia="Times New Roman" w:hAnsi="Tahoma" w:cs="Tahoma"/>
      <w:sz w:val="16"/>
      <w:szCs w:val="16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etetikus.ujklinika@med.u-szeged.hu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ietetikus.internal@med.u-szeged.hu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ietetikus.korhaz@med.u-szeged.hu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dietetikus.surg@med.u-szeged.h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ietetikus.derma@med.u-szeged.hu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30F244B-B788-4103-91A2-76CB09CA1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2438</Words>
  <Characters>16825</Characters>
  <Application>Microsoft Office Word</Application>
  <DocSecurity>0</DocSecurity>
  <Lines>140</Lines>
  <Paragraphs>38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DIETA12</dc:creator>
  <cp:lastModifiedBy>User</cp:lastModifiedBy>
  <cp:revision>5</cp:revision>
  <cp:lastPrinted>2016-08-02T07:24:00Z</cp:lastPrinted>
  <dcterms:created xsi:type="dcterms:W3CDTF">2020-10-12T10:52:00Z</dcterms:created>
  <dcterms:modified xsi:type="dcterms:W3CDTF">2020-10-12T11:31:00Z</dcterms:modified>
</cp:coreProperties>
</file>