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Inline Four Cylinder Engine Sample Design for early stages of development to analyse Computational Fluid Dynamics using SOLIDWORKS Flow Simulation for a personal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SOLIDWORKS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